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109"/>
        <w:gridCol w:w="2108"/>
        <w:gridCol w:w="2127"/>
        <w:gridCol w:w="2110"/>
        <w:gridCol w:w="2134"/>
        <w:gridCol w:w="2108"/>
      </w:tblGrid>
      <w:tr w:rsidR="00D5204F" w:rsidTr="00D5204F"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4F" w:rsidRDefault="00D5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План работы научного общества учащихся на 2018-2019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D5204F" w:rsidRDefault="00D5204F">
            <w:pPr>
              <w:rPr>
                <w:sz w:val="28"/>
                <w:szCs w:val="28"/>
              </w:rPr>
            </w:pP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месяц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организационная деятельность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обучающая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исследовательская деятельность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просветительская деятельность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представительская деятельность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jc w:val="center"/>
            </w:pPr>
            <w:r>
              <w:t>аналитическая деятельность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сентябрь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НОУ. Выборы совета НОУ. Выборы председателя НОУ. Назначение руководителей секций, организаторов направлений деятельности НОУ.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предметных секций. Цель: Знакомство с планом работы НОУ.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членами НОУ тем научного исследования. Консультации с руководителями НИР.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учащимися – победителями научных конференций различного уровня.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электронного журнала НОУ.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 Анализ тематики научных работ обучающихся на новый учебный год.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октябрь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членов НОУ.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204F" w:rsidRDefault="00D5204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«Исследовательская культура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1.</w:t>
            </w:r>
            <w:bookmarkStart w:id="0" w:name="_GoBack"/>
            <w:bookmarkEnd w:id="0"/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«Библиотека как центр подготовки к научному исследованию». Работа с литературой.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библиотеку университета и хранилище редких книг.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участию в </w:t>
            </w:r>
            <w:proofErr w:type="gramStart"/>
            <w:r>
              <w:rPr>
                <w:sz w:val="20"/>
                <w:szCs w:val="20"/>
              </w:rPr>
              <w:t>Интернет-проектах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необходимых информационных материалов для информационного стенда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ноябрь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руководителей научных работ (по графику)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2.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Учебно-исследовательская работа: структура, содержание, этапы, методы работы над темой.</w:t>
            </w:r>
          </w:p>
          <w:p w:rsidR="00D5204F" w:rsidRDefault="00D520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со школьным психологом «Коммуникативная культура докладчика»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со студентами – выпускниками Гимназии «Роль НОУ в формировании исследовательских умений»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Интернет-проектах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 Подготовка социальных проектов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Планировании</w:t>
            </w:r>
            <w:proofErr w:type="gramEnd"/>
            <w:r>
              <w:rPr>
                <w:sz w:val="20"/>
                <w:szCs w:val="20"/>
              </w:rPr>
              <w:t xml:space="preserve"> организации конференции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3.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различными источниками информации и над текстом исследования.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предметных секций. Промежуточный анализ работы над научным исследованием.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учителями-аспирантами ВУЗов.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встречи: «Научное исследование как способ  личностного самовыражения»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ВУЗ.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экскурсии: знакомство с организацией подготовки студентов.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презентации для конференции и материалов для гимназической газеты и сайта.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lastRenderedPageBreak/>
              <w:t>январь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научно-практической конференции НОУ.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жюри. Приглашение гостей.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4.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 учебного исследования.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предметных секций.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качества результатов учебного исследования.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рецензентов НИР. Оформление исследовательских и экспериментальных материалов научных работ.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представителями академической науки.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бюллетеня по проведению научно-исследовательской конференции.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научно-практической конференции (критерии оценки НИР, протоколы жюри и т.д.)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Занятие5.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учебного исследования.</w:t>
            </w:r>
          </w:p>
          <w:p w:rsidR="00D5204F" w:rsidRDefault="00D520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 Тема: «Анализ готовности секций к участию в НПК».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тезисов учебного исследования.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Научно-практическая конференция НОУ.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 по результатам НПК.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НИР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участию в конференциях различного уровня.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Спецкурс 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6.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подготовить презентацию НИР.</w:t>
            </w:r>
          </w:p>
          <w:p w:rsidR="00D5204F" w:rsidRDefault="00D5204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«Основные аспекты выступления с учебным исследованием. Советы психолога»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учебного исследования к изданию.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администрации с победителями гимназической НПК.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по результатам НПК для гимназической газеты и сайта Гимназии.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апрель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конференциях различного уровня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работы за год. Определение тем исследований на новый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электронной презентации и информации на сайт по результатам предметных секций за год.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сборника НИРУ.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НОУ. Подведение итогов работы</w:t>
            </w:r>
          </w:p>
        </w:tc>
      </w:tr>
      <w:tr w:rsidR="00D5204F" w:rsidTr="00D5204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собрание НОУ. Вручение сборников научных работ обучающихся.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научных руководителей исследовательских работ на новый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Диагностическое исследование по результатам работы НОУ.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списка литературы и рекомендаций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обучающихся по подготовке к научному исследованию.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издательство ВУЗа. Знакомство с изданиями научно-исследовательских работ студентов.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4F" w:rsidRDefault="00D5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Совета НОУ. Отчет по итогам года.</w:t>
            </w:r>
          </w:p>
        </w:tc>
      </w:tr>
    </w:tbl>
    <w:p w:rsidR="00D5204F" w:rsidRDefault="00D5204F" w:rsidP="00D5204F"/>
    <w:p w:rsidR="00D5204F" w:rsidRDefault="00D5204F" w:rsidP="00D5204F"/>
    <w:p w:rsidR="00D5204F" w:rsidRDefault="00D5204F" w:rsidP="00D5204F"/>
    <w:p w:rsidR="00681967" w:rsidRDefault="00D5204F"/>
    <w:sectPr w:rsidR="00681967" w:rsidSect="00D52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12"/>
    <w:rsid w:val="000B1A69"/>
    <w:rsid w:val="00682F31"/>
    <w:rsid w:val="00D31F12"/>
    <w:rsid w:val="00D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2018-10-18T10:36:00Z</dcterms:created>
  <dcterms:modified xsi:type="dcterms:W3CDTF">2018-10-18T10:37:00Z</dcterms:modified>
</cp:coreProperties>
</file>