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05EE3" w:rsidRPr="00D05EE3" w:rsidTr="00E5439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D05EE3" w:rsidRPr="00D05EE3" w:rsidTr="00E5439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D05EE3" w:rsidRPr="00D05EE3" w:rsidTr="00E5439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D05EE3" w:rsidRPr="006F71AB" w:rsidTr="00E5439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D05EE3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A84239" w:rsidRPr="00D05EE3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C77C26" w:rsidTr="00A84239">
        <w:trPr>
          <w:trHeight w:val="1793"/>
        </w:trPr>
        <w:tc>
          <w:tcPr>
            <w:tcW w:w="3639" w:type="dxa"/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05EE3" w:rsidRPr="00D05EE3" w:rsidRDefault="00D05EE3" w:rsidP="00D05E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C77C26" w:rsidRDefault="00D05EE3" w:rsidP="00D05E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D05EE3" w:rsidRPr="00D05EE3" w:rsidRDefault="00D05EE3" w:rsidP="00D05EE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05E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05EE3" w:rsidRPr="00D05EE3" w:rsidRDefault="00D05EE3" w:rsidP="00D05EE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05E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7-9 класс</w:t>
      </w:r>
    </w:p>
    <w:p w:rsidR="00D05EE3" w:rsidRPr="00D05EE3" w:rsidRDefault="00D05EE3" w:rsidP="00D05EE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05E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 учебный год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7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Ляха 5 – 9 классы: пособие для учителей общеобразовательных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 – М: Просвещение, 2011.</w:t>
      </w:r>
    </w:p>
    <w:p w:rsidR="00A84239" w:rsidRPr="00C77C26" w:rsidRDefault="00A84239" w:rsidP="00A84239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Физическая культура. 5- 7 классы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8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Ляха 5 – 9 классы: пособие для учителей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– М: Просвещение, 2011.</w:t>
      </w:r>
    </w:p>
    <w:p w:rsidR="00A84239" w:rsidRPr="00C77C26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В.И..- М.: Просвещение, 2013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И. Ляха. 5 – 9 классы: пособие для учителей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 – М: Просвещение, 2011.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D1031" w:rsidRPr="00C77C26" w:rsidRDefault="00AD1031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D05EE3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Автор-составитель: </w:t>
      </w:r>
      <w:proofErr w:type="spellStart"/>
      <w:r w:rsidR="00D05E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 w:rsidR="00D05E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Н.С.</w:t>
      </w:r>
    </w:p>
    <w:p w:rsidR="00A84239" w:rsidRPr="00C77C26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Пашина О.Л.</w:t>
      </w:r>
    </w:p>
    <w:p w:rsidR="00A84239" w:rsidRPr="00C77C26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 физической культуры</w:t>
      </w: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D1031" w:rsidRDefault="00A84239" w:rsidP="00A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D93D1" wp14:editId="0F6CA49A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bookmarkStart w:id="0" w:name="_GoBack"/>
      <w:bookmarkEnd w:id="0"/>
      <w:r w:rsidR="00D05EE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4024" w:rsidRPr="00C77C2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2C4024" w:rsidRPr="00C77C2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по физической культуре</w:t>
            </w:r>
          </w:p>
          <w:p w:rsidR="00DE0FC6" w:rsidRPr="00C77C2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4024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41" w:rsidRPr="00C77C26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Pr="00C77C26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 по физической культуре</w:t>
      </w:r>
    </w:p>
    <w:p w:rsidR="00013E37" w:rsidRPr="00C77C26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Цель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="001E0DB5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F6798" w:rsidRPr="00C77C26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содействие гармоническому развитию личности, укреплению здоровья учащихся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основам базовых видов двигательных действий;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основ: организма;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адекватной оценки собственных физических возможностей;</w:t>
      </w:r>
    </w:p>
    <w:p w:rsidR="007F6798" w:rsidRPr="00C77C26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содействие развития психических процессов и обучение 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0A2" w:rsidRPr="00C77C26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A2" w:rsidRPr="00C77C26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научится: 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C77C26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77C26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B5" w:rsidRPr="00C77C26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 процессе овладения этой дея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тельностью укрепляется зд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оровье, совершенствуются физиче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C77C26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</w:t>
      </w:r>
      <w:r w:rsidR="00C6016F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зования учащихся 7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—9 классом 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области 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физической культуры, основными принципами идеями 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подходами при формировании данной программы были следующие: демократизация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гуманизация</w:t>
      </w:r>
      <w:proofErr w:type="spellEnd"/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педагогического процесса;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педагогика сотрудничества,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связей.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Принцип демократизации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Гуманизация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разноуровневый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принципов демократизации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гуманизации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педагогическом процессе возможно на основе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педагогики сотрудничества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Деятелъностный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подход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Интенсификация и оптимизация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развитии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дидактических правил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известного к неизвестному и от простого к сложному.</w:t>
      </w:r>
    </w:p>
    <w:p w:rsidR="00741441" w:rsidRPr="00C77C26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Задачу формирования целостного мир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овоззрения учащихся,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учитель реализует на основе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расширения </w:t>
      </w: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связей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Уроки физической культуры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уроках физической культуры в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физической культуры учащиеся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классов получают представления о физической культуре личности, 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ё взаимосвязи с основами здоро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 и точность двигательных реак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обеспечить овладение учащимися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ких процессов: восприятий, пред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ставлений, памяти, мышления.</w:t>
      </w:r>
      <w:proofErr w:type="gramEnd"/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ах учащиеся должны получать све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дения о способах контроля величины и фу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нкциональной на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ржание учебного материала, мето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C77C26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тельным действиям (навыкам), ос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C77C26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развитием координационных спо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тактику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прежде всего правильно (т. е. адекватно и точно). Затем не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стандартно-повторного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вариативному упражнению, игровому и соревновательному методам.</w:t>
      </w:r>
    </w:p>
    <w:p w:rsidR="00741441" w:rsidRPr="00C77C26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C77C26" w:rsidRDefault="002D1DBD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7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формы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тельности (проблемное и програм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взаимоанализ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C77C26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C77C26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льной части урока (7—9 мин); ис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пользование двух режимов нагрузки — развивающею (пульс до 160 уд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еских упражнений и учебных зада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Оценка успевае</w:t>
      </w:r>
      <w:r w:rsidR="002D1DBD"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мости по физической культуре в 7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— 9 классах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осуществлять физкультурно-оздо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E0DB5" w:rsidRPr="00C77C26" w:rsidRDefault="001E0DB5" w:rsidP="00741441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ЛИЧНОСТНЫЕ, МЕТАПРЕДМЕТНЫЕ</w:t>
      </w:r>
    </w:p>
    <w:p w:rsidR="00741441" w:rsidRPr="00C77C26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И ПРЕДМЕТНЫЕ РЕЗУЛЬТАТЫ ОСВОЕНИЯ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УЧЕБНОГО КУРСА</w:t>
      </w:r>
    </w:p>
    <w:p w:rsidR="001E0DB5" w:rsidRPr="00C77C26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данная рабочая программа для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—9 классов направлена на достижение учащимися личностных,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предметных результатов по физической культуре.</w:t>
      </w:r>
    </w:p>
    <w:p w:rsidR="00741441" w:rsidRPr="00C77C26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чувства ответственности и долга перед Родиной;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способности</w:t>
      </w:r>
      <w:proofErr w:type="gram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26">
        <w:rPr>
          <w:rFonts w:ascii="Times New Roman" w:hAnsi="Times New Roman" w:cs="Times New Roman"/>
          <w:sz w:val="24"/>
          <w:szCs w:val="24"/>
        </w:rPr>
        <w:t>*</w:t>
      </w:r>
      <w:r w:rsidR="00741441" w:rsidRPr="00C77C2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C77C26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владение знаниями об индивидуальных особенностях физического развития и физической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подготовленности, о соответствии их возрастно-половым нормативам; 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составлению содержания индивиду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планировать р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ежим дня, обеспечивать оптималь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ное сочетание умственных, физических нагрузок и отдыха;</w:t>
      </w:r>
    </w:p>
    <w:p w:rsidR="00741441" w:rsidRPr="00C77C26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енные знания в самостоятельных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заняти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ях  физическими  упражнениями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спортом;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оровительной и спортивно-оздоро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вительной деятельностью, излагать их содержание;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умениями: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ысоту способом «перешагивание»;</w:t>
      </w:r>
    </w:p>
    <w:p w:rsidR="00D14894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четырёхшажного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вертикальную цели с 10— 15 м;</w:t>
      </w:r>
      <w:proofErr w:type="gramEnd"/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гимнастических и акробатических упражнениях: выполнять комбинацию из четырёх элементов на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выполнять акробатическ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 комбинацию из четырёх элемен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упор</w:t>
      </w:r>
      <w:proofErr w:type="gram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стоя на одном колене (девочки);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C77C26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C77C26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четырёхборью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ость, выдержку и самообладание.</w:t>
      </w:r>
    </w:p>
    <w:p w:rsidR="00D14894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формулировать, аргументировать и отстаивать своё мнение;</w:t>
      </w:r>
    </w:p>
    <w:p w:rsidR="00741441" w:rsidRPr="00C77C26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8265E" w:rsidRPr="00C77C26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проявляются в различных областях культуры.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жизни, профилактики вредных привычек и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девиантного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(отклоняющегося от норм) поведения.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9650B7" wp14:editId="5DA35EEF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кторов и естественных сил приро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 для профилактики психического и физического утомления.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стоятельных форм занятий.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 результаты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результаты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изучения курса «Физическая культура» должны отражать: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C77C26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Предметные результаты, так же как личностные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проявляются в разных областях культуры.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D1031" w:rsidRDefault="00AD103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В области эстетической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C77C26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спользования закаливающих проце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занятий, ведя дневник самонаб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людения.</w:t>
      </w:r>
    </w:p>
    <w:p w:rsidR="00A1394F" w:rsidRPr="00C77C26" w:rsidRDefault="00A1394F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Физическая культура как область знаний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История и современное развитие физической культуры</w:t>
      </w:r>
    </w:p>
    <w:p w:rsidR="00801B49" w:rsidRPr="00C77C26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Олимпийские игры древности.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Возрождение Олимпийских игр и олимпийского движения. Олимпийское движение в России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Современные Олимпийские игры.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Спорт и спортивная подготовка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Всероссийский физкультурно-спортивный комплекс «Готов к труду и обороне».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031" w:rsidRDefault="00AD1031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Физическая культура человека</w:t>
      </w:r>
    </w:p>
    <w:p w:rsidR="00801B49" w:rsidRPr="00C77C26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7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Способы двигательной (физкультурной) деятельности </w:t>
      </w:r>
    </w:p>
    <w:p w:rsidR="00801B49" w:rsidRPr="00C77C26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</w:p>
    <w:p w:rsidR="00801B49" w:rsidRPr="00C77C26" w:rsidRDefault="00801B49" w:rsidP="00C90E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коррекции осанки и телосложения.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</w:t>
      </w:r>
      <w:r w:rsidR="002D1DBD" w:rsidRPr="00C77C26">
        <w:rPr>
          <w:rFonts w:ascii="Times New Roman" w:hAnsi="Times New Roman" w:cs="Times New Roman"/>
          <w:color w:val="000000"/>
          <w:sz w:val="24"/>
          <w:szCs w:val="24"/>
        </w:rPr>
        <w:t>ростейших функциональных проб).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C77C26">
        <w:rPr>
          <w:rFonts w:ascii="Times New Roman" w:hAnsi="Times New Roman" w:cs="Times New Roman"/>
          <w:color w:val="000000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игры в волейбол, баскетбол. Правила спортивных игр. Игры по правилам</w:t>
      </w:r>
      <w:proofErr w:type="gramStart"/>
      <w:r w:rsidRPr="00C77C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77C26">
        <w:rPr>
          <w:rFonts w:ascii="Times New Roman" w:hAnsi="Times New Roman" w:cs="Times New Roman"/>
          <w:color w:val="000000"/>
          <w:sz w:val="24"/>
          <w:szCs w:val="24"/>
        </w:rPr>
        <w:t>Лыжные гонки:</w:t>
      </w:r>
      <w:r w:rsidRPr="00C77C2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Прикладно</w:t>
      </w:r>
      <w:proofErr w:type="spellEnd"/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-ориентированная физкультурная деятельность</w:t>
      </w:r>
    </w:p>
    <w:p w:rsidR="00801B49" w:rsidRPr="00C77C26" w:rsidRDefault="00801B49" w:rsidP="00801B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перелезание</w:t>
      </w:r>
      <w:proofErr w:type="spellEnd"/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Общефизическая подготовка. </w:t>
      </w:r>
      <w:proofErr w:type="gramStart"/>
      <w:r w:rsidRPr="00C77C26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1394F" w:rsidRPr="00C77C26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 ФИЗИЧЕСКОЙ КУЛЬТУРЕ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История физической культуры.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C77C26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Физическая культура в современном обществе.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Физическая культура (основные понятия).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развитие человека.</w:t>
      </w:r>
    </w:p>
    <w:p w:rsidR="00741441" w:rsidRPr="00C77C26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Адаптивная физическая культура.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Спортивная подготовка.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C77C26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Профессионально-прикладная физическая подготовка.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Физическая культура человека.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Режим дня и его основное содержание.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C77C26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C77C26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Восстановительный массаж.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банных процедур.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Первая помощь во время занятий физической культурой и спортом.</w:t>
      </w:r>
    </w:p>
    <w:p w:rsidR="0018265E" w:rsidRPr="00C77C26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D1031" w:rsidRDefault="00AD103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СПОСОБЫ ДВИГАТЕЛЬНОЙ (ФИЗКУЛЬТУРНОЙ) ДЕЯТЕЛЬНОСТИ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Подготовка к занятиям физической культурой.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физкульт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-пауз (подвижных перемен).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Планирование занятий физической подготовкой.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досуга средствами физической культуры.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Оценка эффективности занятий физической культурой.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Самонаблюдение и самоконтроль.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Измерение резервов орга</w:t>
      </w:r>
      <w:r w:rsidR="00EE2E6A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низма и состояния здоровья с по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мощью функциональных проб.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СОВЕРШЕНСТВОВАНИЕ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Физкультурно-оздоровительная деятельность.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Гимнастика с основами акробатики.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Организующие команды и приёмы.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Акробатические упражнения и комбинации.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Ритмическая гимнастика (девочки).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Опорные прыжки.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Упражнения и комбинации на гимнастическом бревне (девочки).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C77C26" w:rsidRDefault="00EE2E6A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Легкая атлетика.</w:t>
      </w:r>
      <w:r w:rsidR="00741441"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Беговые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Прыжковые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Метание малого мяча.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Кроссовая подготовка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длительный бег на выносливость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Спортивные игры.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Баскетбол.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Волейбол.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D5506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Футбол.</w:t>
      </w:r>
      <w:r w:rsidR="00741441"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-ориентированная подготовка.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-ориентированные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Упражнения общеразвивающей направленности.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Общефизическая подготовка.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Гимнастика с основами акробатики.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гибкости, координации движений, силы, выносливости.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Лёгкая атлетика.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выносливости, силы, быстроты, координации движений.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Баскетбол.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быстроты, силы, выно</w:t>
      </w:r>
      <w:r w:rsidR="00EE2E6A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сливости, координации движений.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Футбол.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быстроты, силы, выносливости.</w:t>
      </w:r>
    </w:p>
    <w:p w:rsidR="00DF193D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Pr="00C77C26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</w:t>
      </w:r>
      <w:r w:rsidR="00C6016F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ериала по физической культуре (7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классы)</w:t>
      </w: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5910"/>
        <w:gridCol w:w="896"/>
        <w:gridCol w:w="894"/>
        <w:gridCol w:w="1075"/>
      </w:tblGrid>
      <w:tr w:rsidR="00C6016F" w:rsidRPr="00C77C26" w:rsidTr="00C6016F">
        <w:trPr>
          <w:trHeight w:hRule="exact" w:val="399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6F" w:rsidRPr="00C77C26" w:rsidRDefault="00C6016F" w:rsidP="00C6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6016F" w:rsidRPr="00C77C26" w:rsidTr="00C6016F">
        <w:trPr>
          <w:trHeight w:hRule="exact" w:val="31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8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F" w:rsidRPr="00C77C26" w:rsidRDefault="00C6016F">
            <w:pPr>
              <w:rPr>
                <w:sz w:val="24"/>
                <w:szCs w:val="24"/>
              </w:rPr>
            </w:pPr>
          </w:p>
        </w:tc>
      </w:tr>
      <w:tr w:rsidR="00C6016F" w:rsidRPr="00C77C26" w:rsidTr="00C6016F">
        <w:trPr>
          <w:trHeight w:hRule="exact" w:val="299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IX</w:t>
            </w: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78</w:t>
            </w:r>
          </w:p>
        </w:tc>
      </w:tr>
      <w:tr w:rsidR="00C6016F" w:rsidRPr="00C77C26" w:rsidTr="00C6016F">
        <w:trPr>
          <w:trHeight w:hRule="exact" w:val="33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6016F" w:rsidRPr="00C77C26" w:rsidTr="00C6016F">
        <w:trPr>
          <w:trHeight w:hRule="exact" w:val="33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6016F" w:rsidRPr="00C77C26" w:rsidTr="00C6016F">
        <w:trPr>
          <w:trHeight w:hRule="exact" w:val="34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C6016F" w:rsidRPr="00C77C26" w:rsidTr="00C6016F">
        <w:trPr>
          <w:trHeight w:hRule="exact" w:val="33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6016F" w:rsidRPr="00C77C26" w:rsidTr="00C6016F">
        <w:trPr>
          <w:trHeight w:hRule="exact" w:val="350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</w:tr>
    </w:tbl>
    <w:p w:rsidR="00A1394F" w:rsidRPr="00C77C26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самоконтроля.</w:t>
      </w:r>
    </w:p>
    <w:p w:rsidR="009217C1" w:rsidRPr="00C77C26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Естественные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C77C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класс.</w:t>
      </w:r>
      <w:r w:rsidRPr="00C77C2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217C1" w:rsidRPr="00C77C26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состоянием организма и физиче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подготовленностью.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217C1" w:rsidRPr="00C77C26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Культурно-исторические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взглядов и отношений к физической культуре, к ее материальным и </w:t>
      </w:r>
      <w:r w:rsidRPr="00C77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ховным ценностям.</w:t>
      </w:r>
    </w:p>
    <w:p w:rsidR="009217C1" w:rsidRPr="00C77C26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закаливания.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процедуры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(обтирание, душ),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открытых водоемах.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баней.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C1" w:rsidRPr="00C77C26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pacing w:val="-20"/>
          <w:sz w:val="24"/>
          <w:szCs w:val="24"/>
          <w:lang w:eastAsia="ru-RU"/>
        </w:rPr>
        <w:t>1.5.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</w:p>
    <w:p w:rsidR="009217C1" w:rsidRPr="00C77C26" w:rsidRDefault="007D5506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</w:t>
      </w:r>
    </w:p>
    <w:p w:rsidR="009217C1" w:rsidRPr="00C77C26" w:rsidRDefault="007D5506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C77C26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1.6.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элементами акробатики.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7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8-9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занятий. Техника безопасности во время занятий</w:t>
      </w:r>
    </w:p>
    <w:p w:rsidR="009217C1" w:rsidRPr="00C77C26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1.7.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Легкоатлетические упражнения.</w:t>
      </w:r>
    </w:p>
    <w:p w:rsidR="00DF193D" w:rsidRPr="00C77C26" w:rsidRDefault="007D5506" w:rsidP="0018265E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занятий. Помощь в судействе.</w:t>
      </w:r>
    </w:p>
    <w:p w:rsidR="009217C1" w:rsidRPr="00C77C26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Демонстрировать.</w:t>
      </w: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5"/>
        <w:gridCol w:w="756"/>
        <w:gridCol w:w="859"/>
        <w:gridCol w:w="1063"/>
        <w:gridCol w:w="821"/>
        <w:gridCol w:w="872"/>
        <w:gridCol w:w="962"/>
      </w:tblGrid>
      <w:tr w:rsidR="009217C1" w:rsidRPr="00C77C26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9217C1" w:rsidRPr="00C77C26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217C1" w:rsidRPr="00C77C26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217C1" w:rsidRPr="00C77C26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*Лазанье по канату на расстояние 6м,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*прыжок в длину с места,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*поднимание туловища из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217C1" w:rsidRPr="00C77C26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*кроссовый бег 2 км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</w:t>
            </w:r>
          </w:p>
        </w:tc>
      </w:tr>
      <w:tr w:rsidR="009217C1" w:rsidRPr="00C77C26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*бросок малого мяча в стандартную </w:t>
            </w:r>
            <w:proofErr w:type="spell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мишень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14,30</w:t>
            </w:r>
          </w:p>
        </w:tc>
      </w:tr>
    </w:tbl>
    <w:p w:rsidR="00536784" w:rsidRPr="00C77C26" w:rsidRDefault="00C6016F" w:rsidP="00AD103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7</w:t>
      </w:r>
      <w:r w:rsidR="00536784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3 часа в неделю</w:t>
      </w: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tbl>
      <w:tblPr>
        <w:tblW w:w="1088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665"/>
        <w:gridCol w:w="2065"/>
      </w:tblGrid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630AEC" w:rsidP="00630AEC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Pr="00630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занятиях по лёгкой атлетике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630AEC" w:rsidRDefault="00C77C26" w:rsidP="00630AEC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630AEC" w:rsidRDefault="00C77C26" w:rsidP="00630AEC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630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630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результат. </w:t>
            </w:r>
            <w:r w:rsidR="00630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результат.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3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 на результат.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630AEC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630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630A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</w:t>
            </w:r>
            <w:r w:rsidR="00C77C26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умя руками в парах через сетку.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умя руками в парах через сетку.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после под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ачи.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после под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ачи.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после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умя руками в парах через сетку. Прием мяча снизу двумя руками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руками. 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редача мяча сверху двумя руками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на укороченной площадке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рах. Нижняя прямая подача мяча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</w:t>
            </w:r>
            <w:r w:rsidR="00C77C26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C26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</w:t>
            </w:r>
            <w:r w:rsid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на уроках гимнастики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630AEC" w:rsidRDefault="00630AEC" w:rsidP="00630AE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630AEC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630AEC" w:rsidP="00630AEC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49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630AEC" w:rsidP="007D24DF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630AEC" w:rsidRDefault="00630AEC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7D24DF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7D24DF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7D24DF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7D24DF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7D24DF" w:rsidP="00C77C26">
            <w:pPr>
              <w:autoSpaceDE w:val="0"/>
              <w:autoSpaceDN w:val="0"/>
              <w:adjustRightInd w:val="0"/>
              <w:spacing w:after="0" w:line="264" w:lineRule="exact"/>
              <w:ind w:right="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7D24DF" w:rsidRDefault="007D24DF" w:rsidP="007D24DF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7D24DF" w:rsidRDefault="007D24DF" w:rsidP="007D24DF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7D24DF" w:rsidRDefault="007D24DF" w:rsidP="007D24DF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7D24DF" w:rsidRDefault="007D24DF" w:rsidP="007D24DF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7D24DF" w:rsidRDefault="007D24DF" w:rsidP="007D24DF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7D24DF" w:rsidRDefault="007D24DF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  <w:p w:rsidR="00C77C26" w:rsidRPr="007D24DF" w:rsidRDefault="00C77C26" w:rsidP="007D24DF">
            <w:pPr>
              <w:autoSpaceDE w:val="0"/>
              <w:autoSpaceDN w:val="0"/>
              <w:adjustRightInd w:val="0"/>
              <w:spacing w:after="0" w:line="293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7D24DF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Инструктаж по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="007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/б</w:t>
            </w:r>
            <w:proofErr w:type="gramEnd"/>
            <w:r w:rsidR="007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уроках  спортивных игр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после подачи. Нижняя прямая подача мяча. Нападающий уда</w:t>
            </w:r>
            <w:r w:rsid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снизу двумя руками после подачи. Нижняя прямая подача </w:t>
            </w:r>
            <w:r w:rsid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мяча. Нападающий удар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после подачи. Нижняя прямая подача мяча. Нападающий удар после по</w:t>
            </w:r>
            <w:r w:rsid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7D24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</w:t>
            </w:r>
            <w:r w:rsidR="007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ктика игры свободного нападени</w:t>
            </w:r>
            <w:r w:rsid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r w:rsid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по упрощённым правилам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</w:t>
            </w:r>
            <w:r w:rsidR="007D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при занятиях на лыжах. Подбор лыжного инвентаря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7D24DF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7D24DF" w:rsidRDefault="007D24DF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Поворот «на месте» на лыжах.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7D24DF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 без па</w:t>
            </w:r>
            <w:r w:rsidR="007D24DF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7D24DF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Спуски с горы в низкой стойке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D24DF">
              <w:rPr>
                <w:rFonts w:ascii="Times New Roman" w:eastAsia="Calibri" w:hAnsi="Times New Roman" w:cs="Times New Roman"/>
                <w:sz w:val="24"/>
                <w:szCs w:val="24"/>
              </w:rPr>
              <w:t>одъём скользящим шагом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D24DF">
              <w:rPr>
                <w:rFonts w:ascii="Times New Roman" w:eastAsia="Calibri" w:hAnsi="Times New Roman" w:cs="Times New Roman"/>
                <w:sz w:val="24"/>
                <w:szCs w:val="24"/>
              </w:rPr>
              <w:t>одъём скользящим шагом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7D24DF" w:rsidRDefault="007D24DF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Повороты переступанием.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Дистанция 1 км.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7D24DF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7D24DF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Подъем </w:t>
            </w:r>
            <w:r w:rsidR="007D24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«елочкой»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7D24DF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Подъем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«елочкой»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7D24DF" w:rsidRDefault="007D24DF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</w:t>
            </w:r>
            <w:r w:rsidR="007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</w:t>
            </w:r>
            <w:r w:rsidR="007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7D24DF" w:rsidRDefault="007D24DF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Спуск в низкой стойке. </w:t>
            </w:r>
            <w:r w:rsidR="00C77C26"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7D24DF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Спуск в низкой стойке.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7D24DF" w:rsidP="00C77C26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Спуск в низкой стойке.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игрока в баскетболе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игрока.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двумя руками от груди на месте с пас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сивным сопротивлением защитника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1E6CB2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игрока.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двумя руками от груди на месте с 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сивным сопротивлением защитника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с низкой высотой отскока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 с низкой высотой отскока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вижении двумя руками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 со средней высотой от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скока и изменением направления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 со средней высотой от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скока и изменением направления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мяча различным способом в дви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с п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ассивным сопротивлением игрока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1E6CB2">
            <w:pPr>
              <w:autoSpaceDE w:val="0"/>
              <w:autoSpaceDN w:val="0"/>
              <w:adjustRightInd w:val="0"/>
              <w:spacing w:after="0" w:line="259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мяча различным способом в дви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с пасси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вным сопротивлением игрока.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1E6CB2" w:rsidRDefault="00C77C26" w:rsidP="001E6C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</w:t>
            </w:r>
            <w:r w:rsidR="001E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 на занятиях лёгкой атлетикой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1E6CB2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</w:t>
            </w:r>
            <w:r w:rsidR="00C77C26"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высоту способ «перешагиванием»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1E6CB2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Прыжок </w:t>
            </w:r>
            <w:r w:rsidR="00C77C26"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высоту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особ «перешагиванием»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Метание мяча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1E6CB2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Метание мяча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в длину с места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1E6CB2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в длину с места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1E6C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на 60 метров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на 60 метров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на 60 метров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  <w:r w:rsidR="00EB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по спортивным играм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EB16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одной рукой от плеча в парах в движении с п</w:t>
            </w:r>
            <w:r w:rsidR="00EB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ассивным сопротивлением игрока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EB166E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одной рукой от плеча в парах в движении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ассивным сопротивлением игрока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</w:t>
            </w:r>
            <w:r w:rsidR="00EB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EB166E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EB166E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места</w:t>
            </w:r>
            <w:r w:rsidR="00EB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EB166E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EB166E" w:rsidP="00C77C26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ве</w:t>
            </w:r>
            <w:r w:rsidR="00C77C26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ачи, броска мяча.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EB166E" w:rsidP="00C77C26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ве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ачи, броска мяча.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66E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6E" w:rsidRDefault="00EB166E">
            <w:r w:rsidRPr="0038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ведения, передачи, броска мяча.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66E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6E" w:rsidRDefault="00EB166E">
            <w:r w:rsidRPr="0038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 ведения, передачи, броска мяча.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66E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166E" w:rsidRPr="00C77C26" w:rsidRDefault="00EB166E" w:rsidP="00EB166E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66E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66E" w:rsidRDefault="00EB166E"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66E" w:rsidRPr="00C77C26" w:rsidTr="00EB166E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66E" w:rsidRDefault="00EB166E"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 Учебная игра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6E" w:rsidRPr="00C77C26" w:rsidRDefault="00EB166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8 класса 3 часа в неделю</w:t>
      </w:r>
    </w:p>
    <w:tbl>
      <w:tblPr>
        <w:tblW w:w="10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802"/>
        <w:gridCol w:w="1910"/>
      </w:tblGrid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 xml:space="preserve">Низкий старт (30-40 м).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77C26">
              <w:rPr>
                <w:rFonts w:ascii="Arial Narrow" w:eastAsia="Calibri" w:hAnsi="Arial Narrow" w:cs="Arial Narrow"/>
                <w:bCs/>
                <w:i/>
                <w:iCs/>
                <w:spacing w:val="1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Эстафетный бег.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эстафета.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с11 -13 шагов разбега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Нижняя прямая подача, прием подачи.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бой во встречных колоннах через сетку.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бой во встречных колоннах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lastRenderedPageBreak/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Отбивание мяча кулаком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Отбивание мяча кулаком через сетку.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Отбивание мяча кулаком через сетку.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гимнастики.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 (м)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.М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Акробатическое соединение из изученных гимнастических 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8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на технику.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Инструктаж по 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т/б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на уроках  спортивных игр.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в тройках после перемещения. Передача мяча над собой во встречных колоннах.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редачи.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лыжного инвентаря.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Коньковый ход без палок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Подъём скользящим шагом.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скользящим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шагом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оворот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передвижение 3 км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4 км.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ступающего шага на скользящий шаг.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Баскетбол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.У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.У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Бросок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 на оценку.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цель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в цель.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на дальность.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метров на время.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Встречная эстафета.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результат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 спортивным играм.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C26" w:rsidRPr="00C77C26" w:rsidRDefault="00C77C26" w:rsidP="00C77C2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C2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для 9 класса 3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491"/>
        <w:gridCol w:w="6379"/>
        <w:gridCol w:w="935"/>
      </w:tblGrid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1" w:type="dxa"/>
          </w:tcPr>
          <w:p w:rsidR="00C77C26" w:rsidRPr="00C77C26" w:rsidRDefault="00AD1031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четверти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 по физической культуре в зале,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лёгкой атлетике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изкий старт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 30 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</w:t>
            </w:r>
          </w:p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эстафетной палочки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соревнований в беге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метров –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с/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льность на заданное расстояние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и вертикальную цель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роске и ловле набивного мяча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с/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и на заданное расстояние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рыжки в длину с разбега способом «согнув ноги»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Прыжок с 7-9 ш разбега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в беге на средние дистанции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/Б  по волейболу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тойки и передвижения в стойке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сверху двумя руками на месте 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осле перемещения вперед в парах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мяча двумя рук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 сверху над собой и вперёд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Встречные эстафеты.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организация игры</w:t>
            </w:r>
          </w:p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над сеткой»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организация игры</w:t>
            </w:r>
          </w:p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над сеткой»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ТБ. Значение гимнастических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сохранения правильной осанки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 по одному в колонны по 4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Вис согнувшись, вис прогнувшис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м), Смешанные висы(д). Вис на согнутых руках. Подтягивание в вис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м), подтягивание из виса лёжа(д)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прямых и согнутых ног в висе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прямых и согнутых ног в висе</w:t>
            </w:r>
          </w:p>
          <w:p w:rsidR="00C77C26" w:rsidRPr="00C77C26" w:rsidRDefault="00C77C26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я для мышц брюшного пресса на гимнастической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 и стенке 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 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прыжок</w:t>
            </w:r>
          </w:p>
          <w:p w:rsidR="00FA40FD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скок в упор присев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Опорный 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  <w:p w:rsidR="00FA40FD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Вскок в упор присев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Опорный 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ноги врозь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40FD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гимнастического моста в глубину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станциям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результат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Эстафе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ты с гимнастическими предметами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вперёд, назад. Упражнения на гибкость. 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лопатках, длинный кувырок вперед (мал) 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Равновесия на одной ноге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Упражнения на гибкость, прыжки с поворотом на 360.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со страховкой. Упражнения на гибкость.  Стойка на голове и руках (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ост» из 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оложения лежа,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стоя. Упр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ажнения на гибкость. Равновесия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голове и руках (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назад, «мост» из </w:t>
            </w:r>
            <w:proofErr w:type="gramStart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, «колесо».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ост» из положения лежа  Гимнастическая полоса препятствий.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ОРУ с предметами: с гантелями (м), с обручами (д). </w:t>
            </w:r>
          </w:p>
          <w:p w:rsidR="00C77C26" w:rsidRPr="00C77C26" w:rsidRDefault="00C77C26" w:rsidP="00FA40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по станциям  (5-6 станций). Упр. на пресс.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Т.Б. при игровых видах спорта. Закрепление техники выполнения волейбольных элементов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выполнения волейбольных элементов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 техник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и перемещений и владения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 техник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и перемещений и владения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40FD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лыжной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подготовки. Температурный режим, одежда и обувь лыжн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ика, подгонка лыжных креплений</w:t>
            </w:r>
          </w:p>
          <w:p w:rsidR="00C77C26" w:rsidRPr="00C77C26" w:rsidRDefault="00FA40FD" w:rsidP="00FA4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«плугом».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2 км. Встречная эстафета без палок (до100м)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лугом». Повороты переступанием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proofErr w:type="gramStart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спуски с пологого склона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2 км.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 движении переступанием. Дистанция 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Одновременные ходы, попеременные ходы Дистанция 1,5 км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FA4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эстафеты с эт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апом до 150 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«ёлочкой» и сп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уск с поворотами вправо и влево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 одновременный лыжный ход. Прохождение дистанции 3км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спуски. Прохождение дистанции с правильным применением изученных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– 2 км.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на дистанции 200-250м;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</w:t>
            </w:r>
            <w:r w:rsidR="00C77C26"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спуска в низкой стойке.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ход.</w:t>
            </w:r>
          </w:p>
          <w:p w:rsidR="00C77C26" w:rsidRPr="00C77C26" w:rsidRDefault="00FA40FD" w:rsidP="00C77C26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баскетбола, волейбола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 на уроках спортивных игр (баскетбол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(приставными шагами боком, лицом, спиной вперёд)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минология баскетбола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игрока, остановки прыжком</w:t>
            </w:r>
          </w:p>
          <w:p w:rsidR="00C77C26" w:rsidRPr="00C77C26" w:rsidRDefault="00C77C26" w:rsidP="00216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«Быстро и точно»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21658A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ения игрока, остановки прыжком</w:t>
            </w:r>
          </w:p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без мяча и с мячом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«Борьба за мяч»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 от груди на месте в тройках</w:t>
            </w:r>
          </w:p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 от головы после ловли мяча</w:t>
            </w:r>
          </w:p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без ведения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тойка и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игрока, остановки прыжком</w:t>
            </w:r>
          </w:p>
          <w:p w:rsidR="00C77C26" w:rsidRPr="00C77C26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руками от груди на м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есте в парах с шагом, в тройках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ние мяча с изменением скорости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умя руками от груди в квадрате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  передвижения игрока</w:t>
            </w:r>
          </w:p>
          <w:p w:rsidR="00E73AF0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Бросок двумя руками снизу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в движении</w:t>
            </w:r>
          </w:p>
          <w:p w:rsidR="00C77C26" w:rsidRPr="00C77C26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игрока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с изменением направления</w:t>
            </w:r>
          </w:p>
          <w:p w:rsidR="00C77C26" w:rsidRPr="00C77C26" w:rsidRDefault="00E73AF0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игрока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с изменением направления</w:t>
            </w:r>
          </w:p>
          <w:p w:rsidR="00E73AF0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у  в движении после ловли мяча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77C26" w:rsidRPr="00C77C26" w:rsidTr="00AD1031">
        <w:trPr>
          <w:trHeight w:val="946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т/б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лёгкой атлетике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3-5 беговых шагов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способом перешагивания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3-5 бегов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ых шагов способом перешагивания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разбега в длину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Прыжки 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</w:t>
            </w:r>
            <w:proofErr w:type="gramStart"/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77C26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и скоростно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й бег до 40 метров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7C26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метров</w:t>
              </w:r>
            </w:smartTag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нием скорости и высоты отскока</w:t>
            </w:r>
          </w:p>
          <w:p w:rsidR="00C77C26" w:rsidRPr="00C77C26" w:rsidRDefault="00E73AF0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зу  в движении после ловли мяча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баскетбол (3х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  <w:p w:rsidR="00C77C26" w:rsidRPr="00C77C26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баскетбол (3х3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ка. Ведение-остановка-бросок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C77C26" w:rsidRPr="00C77C26" w:rsidRDefault="00C77C26" w:rsidP="00185E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185E44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536784" w:rsidRPr="00C77C26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784" w:rsidRPr="00C77C26" w:rsidSect="00A13B95">
      <w:footerReference w:type="default" r:id="rId10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AB" w:rsidRDefault="00C204AB">
      <w:pPr>
        <w:spacing w:after="0" w:line="240" w:lineRule="auto"/>
      </w:pPr>
      <w:r>
        <w:separator/>
      </w:r>
    </w:p>
  </w:endnote>
  <w:endnote w:type="continuationSeparator" w:id="0">
    <w:p w:rsidR="00C204AB" w:rsidRDefault="00C2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B2" w:rsidRDefault="001E6C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71AB">
      <w:rPr>
        <w:noProof/>
      </w:rPr>
      <w:t>26</w:t>
    </w:r>
    <w:r>
      <w:fldChar w:fldCharType="end"/>
    </w:r>
  </w:p>
  <w:p w:rsidR="001E6CB2" w:rsidRDefault="001E6C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AB" w:rsidRDefault="00C204AB">
      <w:pPr>
        <w:spacing w:after="0" w:line="240" w:lineRule="auto"/>
      </w:pPr>
      <w:r>
        <w:separator/>
      </w:r>
    </w:p>
  </w:footnote>
  <w:footnote w:type="continuationSeparator" w:id="0">
    <w:p w:rsidR="00C204AB" w:rsidRDefault="00C204AB">
      <w:pPr>
        <w:spacing w:after="0" w:line="240" w:lineRule="auto"/>
      </w:pPr>
      <w:r>
        <w:continuationSeparator/>
      </w:r>
    </w:p>
  </w:footnote>
  <w:footnote w:id="1">
    <w:p w:rsidR="001E6CB2" w:rsidRDefault="001E6CB2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F1F64"/>
    <w:rsid w:val="000F47A2"/>
    <w:rsid w:val="001303A6"/>
    <w:rsid w:val="00150323"/>
    <w:rsid w:val="00150A19"/>
    <w:rsid w:val="0016499F"/>
    <w:rsid w:val="0018265E"/>
    <w:rsid w:val="00185E44"/>
    <w:rsid w:val="00196961"/>
    <w:rsid w:val="001A3BC9"/>
    <w:rsid w:val="001C5410"/>
    <w:rsid w:val="001E0DB5"/>
    <w:rsid w:val="001E6CB2"/>
    <w:rsid w:val="00201DF3"/>
    <w:rsid w:val="0021658A"/>
    <w:rsid w:val="0022287B"/>
    <w:rsid w:val="002504DA"/>
    <w:rsid w:val="00290F86"/>
    <w:rsid w:val="002A2AA9"/>
    <w:rsid w:val="002C4024"/>
    <w:rsid w:val="002D1DBD"/>
    <w:rsid w:val="003070D1"/>
    <w:rsid w:val="00316CD4"/>
    <w:rsid w:val="00381D2A"/>
    <w:rsid w:val="003D3A52"/>
    <w:rsid w:val="00410C7E"/>
    <w:rsid w:val="00421436"/>
    <w:rsid w:val="0045363E"/>
    <w:rsid w:val="005061FC"/>
    <w:rsid w:val="00536784"/>
    <w:rsid w:val="005505EE"/>
    <w:rsid w:val="0057086C"/>
    <w:rsid w:val="005766C5"/>
    <w:rsid w:val="00591A54"/>
    <w:rsid w:val="00630AEC"/>
    <w:rsid w:val="00631925"/>
    <w:rsid w:val="00662239"/>
    <w:rsid w:val="00694FE5"/>
    <w:rsid w:val="006A5B48"/>
    <w:rsid w:val="006F71AB"/>
    <w:rsid w:val="007021B5"/>
    <w:rsid w:val="00711399"/>
    <w:rsid w:val="00741441"/>
    <w:rsid w:val="00744618"/>
    <w:rsid w:val="007B0F52"/>
    <w:rsid w:val="007C3648"/>
    <w:rsid w:val="007D24DF"/>
    <w:rsid w:val="007D5506"/>
    <w:rsid w:val="007F6798"/>
    <w:rsid w:val="007F6C37"/>
    <w:rsid w:val="00801B49"/>
    <w:rsid w:val="00802B7F"/>
    <w:rsid w:val="00814822"/>
    <w:rsid w:val="0082599B"/>
    <w:rsid w:val="00857FEA"/>
    <w:rsid w:val="00860556"/>
    <w:rsid w:val="00874C89"/>
    <w:rsid w:val="008B7686"/>
    <w:rsid w:val="008B789B"/>
    <w:rsid w:val="009217C1"/>
    <w:rsid w:val="00923EC7"/>
    <w:rsid w:val="0096322B"/>
    <w:rsid w:val="00985468"/>
    <w:rsid w:val="0099019E"/>
    <w:rsid w:val="009936FD"/>
    <w:rsid w:val="009C2B16"/>
    <w:rsid w:val="009C67C4"/>
    <w:rsid w:val="009D477F"/>
    <w:rsid w:val="009D5FBC"/>
    <w:rsid w:val="009D671F"/>
    <w:rsid w:val="009E7354"/>
    <w:rsid w:val="00A027F5"/>
    <w:rsid w:val="00A1394F"/>
    <w:rsid w:val="00A13B95"/>
    <w:rsid w:val="00A22050"/>
    <w:rsid w:val="00A22BC8"/>
    <w:rsid w:val="00A403A8"/>
    <w:rsid w:val="00A644B1"/>
    <w:rsid w:val="00A80FF3"/>
    <w:rsid w:val="00A84239"/>
    <w:rsid w:val="00A87B29"/>
    <w:rsid w:val="00AD1031"/>
    <w:rsid w:val="00B17287"/>
    <w:rsid w:val="00B260C1"/>
    <w:rsid w:val="00B3256D"/>
    <w:rsid w:val="00B60532"/>
    <w:rsid w:val="00BC0901"/>
    <w:rsid w:val="00BD1572"/>
    <w:rsid w:val="00BF5E42"/>
    <w:rsid w:val="00C204AB"/>
    <w:rsid w:val="00C31441"/>
    <w:rsid w:val="00C6016F"/>
    <w:rsid w:val="00C643A4"/>
    <w:rsid w:val="00C77C26"/>
    <w:rsid w:val="00C90E92"/>
    <w:rsid w:val="00CE4590"/>
    <w:rsid w:val="00CE7493"/>
    <w:rsid w:val="00D05EE3"/>
    <w:rsid w:val="00D14894"/>
    <w:rsid w:val="00D160A2"/>
    <w:rsid w:val="00D2128C"/>
    <w:rsid w:val="00D21B9C"/>
    <w:rsid w:val="00D91AE7"/>
    <w:rsid w:val="00D92548"/>
    <w:rsid w:val="00DB186C"/>
    <w:rsid w:val="00DB2F44"/>
    <w:rsid w:val="00DB466F"/>
    <w:rsid w:val="00DE0FC6"/>
    <w:rsid w:val="00DF193D"/>
    <w:rsid w:val="00E169EF"/>
    <w:rsid w:val="00E17588"/>
    <w:rsid w:val="00E73AF0"/>
    <w:rsid w:val="00E92ACD"/>
    <w:rsid w:val="00EB166E"/>
    <w:rsid w:val="00EB186C"/>
    <w:rsid w:val="00EB3502"/>
    <w:rsid w:val="00EE2E6A"/>
    <w:rsid w:val="00F26DD9"/>
    <w:rsid w:val="00FA3E60"/>
    <w:rsid w:val="00FA40FD"/>
    <w:rsid w:val="00FA4711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C77C2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C77C26"/>
    <w:rPr>
      <w:rFonts w:ascii="Calibri" w:eastAsia="Calibri" w:hAnsi="Calibri" w:cs="Times New Roman"/>
      <w:sz w:val="20"/>
      <w:szCs w:val="20"/>
    </w:rPr>
  </w:style>
  <w:style w:type="paragraph" w:customStyle="1" w:styleId="210">
    <w:name w:val="Заголовок 21"/>
    <w:basedOn w:val="a"/>
    <w:next w:val="a"/>
    <w:uiPriority w:val="99"/>
    <w:qFormat/>
    <w:rsid w:val="00C77C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77C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211">
    <w:name w:val="Заголовок 2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C77C2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C77C26"/>
    <w:rPr>
      <w:rFonts w:ascii="Calibri" w:eastAsia="Calibri" w:hAnsi="Calibri" w:cs="Times New Roman"/>
      <w:sz w:val="20"/>
      <w:szCs w:val="20"/>
    </w:rPr>
  </w:style>
  <w:style w:type="paragraph" w:customStyle="1" w:styleId="210">
    <w:name w:val="Заголовок 21"/>
    <w:basedOn w:val="a"/>
    <w:next w:val="a"/>
    <w:uiPriority w:val="99"/>
    <w:qFormat/>
    <w:rsid w:val="00C77C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77C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211">
    <w:name w:val="Заголовок 2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B56D-8740-4BDB-AF69-00C6D13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12335</Words>
  <Characters>70314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2017-09-19T14:18:00Z</cp:lastPrinted>
  <dcterms:created xsi:type="dcterms:W3CDTF">2015-10-01T13:16:00Z</dcterms:created>
  <dcterms:modified xsi:type="dcterms:W3CDTF">2021-09-04T09:15:00Z</dcterms:modified>
</cp:coreProperties>
</file>