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354312" w:rsidRDefault="00275233" w:rsidP="00275233">
            <w:pPr>
              <w:spacing w:line="276" w:lineRule="auto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Принята на заседании</w:t>
            </w:r>
            <w:r w:rsidRPr="00354312">
              <w:rPr>
                <w:rFonts w:eastAsia="Calibri"/>
                <w:lang w:eastAsia="en-US"/>
              </w:rPr>
              <w:tab/>
            </w:r>
          </w:p>
          <w:p w:rsidR="00275233" w:rsidRPr="00354312" w:rsidRDefault="00275233" w:rsidP="00275233">
            <w:pPr>
              <w:spacing w:line="276" w:lineRule="auto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педагогического совет</w:t>
            </w:r>
            <w:r w:rsidR="00F43E3E" w:rsidRPr="00354312">
              <w:rPr>
                <w:rFonts w:eastAsia="Calibri"/>
                <w:lang w:eastAsia="en-US"/>
              </w:rPr>
              <w:t xml:space="preserve">   </w:t>
            </w:r>
            <w:r w:rsidRPr="00354312">
              <w:rPr>
                <w:rFonts w:eastAsia="Calibri"/>
                <w:lang w:eastAsia="en-US"/>
              </w:rPr>
              <w:t>а</w:t>
            </w:r>
            <w:r w:rsidR="00F43E3E" w:rsidRPr="00354312">
              <w:rPr>
                <w:rFonts w:eastAsia="Calibri"/>
                <w:lang w:eastAsia="en-US"/>
              </w:rPr>
              <w:t xml:space="preserve">                                                                           </w:t>
            </w:r>
          </w:p>
          <w:p w:rsidR="00275233" w:rsidRPr="00354312" w:rsidRDefault="00A444B9" w:rsidP="0027523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28</w:t>
            </w:r>
            <w:r w:rsidR="00D80B04">
              <w:rPr>
                <w:rFonts w:eastAsia="Calibri"/>
                <w:lang w:eastAsia="en-US"/>
              </w:rPr>
              <w:t>.08.2021</w:t>
            </w:r>
            <w:r w:rsidR="00275233" w:rsidRPr="00354312">
              <w:rPr>
                <w:rFonts w:eastAsia="Calibri"/>
                <w:lang w:eastAsia="en-US"/>
              </w:rPr>
              <w:t xml:space="preserve"> </w:t>
            </w:r>
            <w:r w:rsidR="00B56203" w:rsidRPr="00354312">
              <w:rPr>
                <w:rFonts w:eastAsia="Calibri"/>
                <w:lang w:eastAsia="en-US"/>
              </w:rPr>
              <w:t xml:space="preserve"> </w:t>
            </w:r>
            <w:r w:rsidR="00275233" w:rsidRPr="00354312">
              <w:rPr>
                <w:rFonts w:eastAsia="Calibri"/>
                <w:lang w:eastAsia="en-US"/>
              </w:rPr>
              <w:t>протокол №</w:t>
            </w:r>
          </w:p>
          <w:p w:rsidR="00275233" w:rsidRPr="00F43E3E" w:rsidRDefault="00275233" w:rsidP="0027523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F43E3E" w:rsidRPr="00F43E3E" w:rsidRDefault="00F43E3E" w:rsidP="00F43E3E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</w:tcPr>
          <w:p w:rsidR="009C53D9" w:rsidRPr="00354312" w:rsidRDefault="009C53D9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b/>
                <w:lang w:eastAsia="en-US"/>
              </w:rPr>
              <w:t xml:space="preserve">                 </w:t>
            </w:r>
            <w:r w:rsidRPr="00354312">
              <w:rPr>
                <w:rFonts w:eastAsia="Calibri"/>
                <w:lang w:eastAsia="en-US"/>
              </w:rPr>
              <w:t>Утверждена</w:t>
            </w:r>
          </w:p>
          <w:p w:rsidR="009C53D9" w:rsidRPr="00354312" w:rsidRDefault="009C53D9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приказом директора</w:t>
            </w:r>
          </w:p>
          <w:p w:rsidR="00275233" w:rsidRPr="00354312" w:rsidRDefault="00D80B04" w:rsidP="009C53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01. 09.2021</w:t>
            </w:r>
            <w:r w:rsidR="00B56203" w:rsidRPr="00354312">
              <w:rPr>
                <w:rFonts w:eastAsia="Calibri"/>
                <w:lang w:eastAsia="en-US"/>
              </w:rPr>
              <w:t xml:space="preserve"> </w:t>
            </w:r>
            <w:r w:rsidR="009C53D9" w:rsidRPr="00354312">
              <w:rPr>
                <w:rFonts w:eastAsia="Calibri"/>
                <w:lang w:eastAsia="en-US"/>
              </w:rPr>
              <w:t xml:space="preserve"> № </w:t>
            </w:r>
          </w:p>
          <w:p w:rsidR="00275233" w:rsidRPr="00275233" w:rsidRDefault="00275233" w:rsidP="00F43E3E">
            <w:pPr>
              <w:spacing w:line="276" w:lineRule="auto"/>
              <w:jc w:val="right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3F2F0A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2021 – 2022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зовательных организаций / [В. Ф. 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тов, Л. А. Трубина, Н. А. Ипполитова, И. В. Мамонова]. — 2-е изд., перераб.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354312">
      <w:pPr>
        <w:pStyle w:val="2"/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 , В.Ф. Чертов, Л.А. Турбина, Н.А. Ипполитова и др;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B56203">
        <w:rPr>
          <w:rFonts w:eastAsia="Calibri"/>
          <w:b/>
          <w:lang w:eastAsia="en-US"/>
        </w:rPr>
        <w:t>Шаталина Г.А.,</w:t>
      </w:r>
      <w:r w:rsidR="00CA4BC2">
        <w:rPr>
          <w:rFonts w:eastAsia="Calibri"/>
          <w:b/>
          <w:lang w:eastAsia="en-US"/>
        </w:rPr>
        <w:t xml:space="preserve"> Минеева Е</w:t>
      </w:r>
      <w:bookmarkStart w:id="0" w:name="_GoBack"/>
      <w:bookmarkEnd w:id="0"/>
      <w:r w:rsidR="00CA4BC2">
        <w:rPr>
          <w:rFonts w:eastAsia="Calibri"/>
          <w:b/>
          <w:lang w:eastAsia="en-US"/>
        </w:rPr>
        <w:t>.А.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E23DE3" w:rsidRDefault="00E23DE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E23DE3" w:rsidRPr="00275233" w:rsidRDefault="00E23DE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Default="0011557E" w:rsidP="00502F6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3F2F0A">
        <w:rPr>
          <w:rFonts w:eastAsia="Calibri"/>
          <w:lang w:eastAsia="en-US"/>
        </w:rPr>
        <w:t>г. Кстово 2021</w:t>
      </w:r>
      <w:r w:rsidR="00275233" w:rsidRPr="00275233">
        <w:rPr>
          <w:rFonts w:eastAsia="Calibri"/>
          <w:lang w:eastAsia="en-US"/>
        </w:rPr>
        <w:t xml:space="preserve"> г.</w:t>
      </w:r>
    </w:p>
    <w:p w:rsidR="00F43E3E" w:rsidRDefault="00F43E3E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Личностные, метапредметные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Метапредметные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>в основной школе проявляются в: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Default="00275233" w:rsidP="00275233">
      <w:pPr>
        <w:widowControl w:val="0"/>
        <w:ind w:left="709" w:firstLine="709"/>
        <w:jc w:val="both"/>
        <w:rPr>
          <w:sz w:val="22"/>
          <w:szCs w:val="22"/>
        </w:rPr>
      </w:pPr>
      <w:r w:rsidRPr="000D6AF0">
        <w:rPr>
          <w:sz w:val="22"/>
          <w:szCs w:val="22"/>
        </w:rPr>
        <w:t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передавать динамику чувств в выразительном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стилистически сопоставлять текст произведения и иллюстрации художников к нему; 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Default="00FC16B2" w:rsidP="00FC16B2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lastRenderedPageBreak/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Образ события в литературном произведении. Историческая и биографическая основа художественного изображения события. Протособытие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Святославичу.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«Ипатьевской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Образы Дон Кихота, СанчоПансы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простаковых и скотининых.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Вырина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«Песня про царя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Выделение основных эпизодов в сюжетных линиях Остапа и Андрия.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«Кот поет, глаза прищуря...»,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«Повесть о том, как один мужик двух генералов прокормил», «Премудрый пискарь»,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«ТРАГИЧЕСКОЕ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«Маттео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«Низвержение в Мальстрем».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lastRenderedPageBreak/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решение темы назначения поэта и поэзии в сюжете и образной системе 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Реальное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шукшинских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развязке. Галерея ярких типов сыщиков (Шерлок Холмс, пастор Браун, ЭркюльПуаро, комиссар Мегрэ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Брэдбери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«Билет на планету Транай».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Толкин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«Хоббит,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Фантастика. Фэнтези.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№П/П</w:t>
            </w:r>
          </w:p>
        </w:tc>
        <w:tc>
          <w:tcPr>
            <w:tcW w:w="3506" w:type="dxa"/>
          </w:tcPr>
          <w:p w:rsidR="00D244AE" w:rsidRPr="00275233" w:rsidRDefault="00D80B04" w:rsidP="00275233">
            <w:pPr>
              <w:rPr>
                <w:b/>
              </w:rPr>
            </w:pPr>
            <w:r>
              <w:rPr>
                <w:b/>
              </w:rPr>
              <w:t>Разделы</w:t>
            </w:r>
            <w:r w:rsidR="00D244AE" w:rsidRPr="0027523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D244AE"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 ,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 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>Отзыв о театральной постановке или кинематографической версии  драматического произведения. Сочинение –анализ эпизода     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У</w:t>
            </w:r>
            <w:r w:rsidR="00D80B04">
              <w:t xml:space="preserve">. </w:t>
            </w:r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  <w:r w:rsidRPr="00D80B04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D80B04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  <w:r w:rsidRPr="00D80B04">
              <w:rPr>
                <w:b/>
              </w:rPr>
              <w:t>5</w:t>
            </w:r>
          </w:p>
        </w:tc>
        <w:tc>
          <w:tcPr>
            <w:tcW w:w="3898" w:type="dxa"/>
            <w:vMerge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  <w:r w:rsidRPr="00D80B04">
              <w:rPr>
                <w:b/>
              </w:rPr>
              <w:t>4</w:t>
            </w:r>
          </w:p>
        </w:tc>
        <w:tc>
          <w:tcPr>
            <w:tcW w:w="3898" w:type="dxa"/>
            <w:vMerge/>
          </w:tcPr>
          <w:p w:rsidR="00D244AE" w:rsidRPr="00D80B04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28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6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80B04" w:rsidP="00275233">
            <w:r>
              <w:t>Ф.И.Тютчев</w:t>
            </w:r>
            <w:r w:rsidR="00D244AE" w:rsidRPr="00275233">
              <w:t>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Устный и  письменный  ответы  на  вопрос  об историческом (или биографическом)  протособытии  и его художественном воплощении в произведении.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Н.А.Некрасов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М.Е.Салтыков-Щедрин.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 ,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Устный и  письменный  ответы  на  вопрос  об историческом (или биографическом)  протособытии  и его художественном воплощении в произведении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произведении.Различение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Тропы и и поэтические  фигуры.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 ,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( 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Зарубежная</w:t>
            </w:r>
            <w:r w:rsidR="00D80B04">
              <w:rPr>
                <w:b/>
              </w:rPr>
              <w:t xml:space="preserve"> </w:t>
            </w:r>
            <w:r w:rsidRPr="00275233">
              <w:rPr>
                <w:b/>
                <w:lang w:val="en-US"/>
              </w:rPr>
              <w:t>литература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Резервныйурок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-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68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7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7E" w:rsidRDefault="0011557E" w:rsidP="00324718">
      <w:r>
        <w:separator/>
      </w:r>
    </w:p>
  </w:endnote>
  <w:endnote w:type="continuationSeparator" w:id="0">
    <w:p w:rsidR="0011557E" w:rsidRDefault="0011557E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239"/>
      <w:docPartObj>
        <w:docPartGallery w:val="Page Numbers (Bottom of Page)"/>
        <w:docPartUnique/>
      </w:docPartObj>
    </w:sdtPr>
    <w:sdtEndPr/>
    <w:sdtContent>
      <w:p w:rsidR="00275233" w:rsidRDefault="002B0B3F">
        <w:pPr>
          <w:pStyle w:val="a3"/>
          <w:jc w:val="right"/>
        </w:pPr>
        <w:r>
          <w:fldChar w:fldCharType="begin"/>
        </w:r>
        <w:r w:rsidR="00275233">
          <w:instrText xml:space="preserve"> PAGE   \* MERGEFORMAT </w:instrText>
        </w:r>
        <w:r>
          <w:fldChar w:fldCharType="separate"/>
        </w:r>
        <w:r w:rsidR="00CA4BC2">
          <w:rPr>
            <w:noProof/>
          </w:rPr>
          <w:t>2</w:t>
        </w:r>
        <w:r>
          <w:fldChar w:fldCharType="end"/>
        </w:r>
      </w:p>
    </w:sdtContent>
  </w:sdt>
  <w:p w:rsidR="00275233" w:rsidRDefault="00275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7E" w:rsidRDefault="0011557E" w:rsidP="00324718">
      <w:r>
        <w:separator/>
      </w:r>
    </w:p>
  </w:footnote>
  <w:footnote w:type="continuationSeparator" w:id="0">
    <w:p w:rsidR="0011557E" w:rsidRDefault="0011557E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 w15:restartNumberingAfterBreak="0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36C70"/>
    <w:rsid w:val="00075ACE"/>
    <w:rsid w:val="0008678C"/>
    <w:rsid w:val="000B21FA"/>
    <w:rsid w:val="000D3722"/>
    <w:rsid w:val="000D6AF0"/>
    <w:rsid w:val="0011557E"/>
    <w:rsid w:val="0012643B"/>
    <w:rsid w:val="001F04C7"/>
    <w:rsid w:val="001F3C43"/>
    <w:rsid w:val="00241385"/>
    <w:rsid w:val="002664C5"/>
    <w:rsid w:val="00275233"/>
    <w:rsid w:val="002A3B65"/>
    <w:rsid w:val="002A4C3D"/>
    <w:rsid w:val="002B0B3F"/>
    <w:rsid w:val="002B24D9"/>
    <w:rsid w:val="002B6778"/>
    <w:rsid w:val="002F42E5"/>
    <w:rsid w:val="00317768"/>
    <w:rsid w:val="0032447B"/>
    <w:rsid w:val="00324718"/>
    <w:rsid w:val="00327C0D"/>
    <w:rsid w:val="00354312"/>
    <w:rsid w:val="003F2F0A"/>
    <w:rsid w:val="00473594"/>
    <w:rsid w:val="0048625D"/>
    <w:rsid w:val="0048739A"/>
    <w:rsid w:val="004E102D"/>
    <w:rsid w:val="00502F69"/>
    <w:rsid w:val="00526F6D"/>
    <w:rsid w:val="00576D81"/>
    <w:rsid w:val="005A24EC"/>
    <w:rsid w:val="005D7068"/>
    <w:rsid w:val="005F7CD6"/>
    <w:rsid w:val="0069004C"/>
    <w:rsid w:val="00693FD7"/>
    <w:rsid w:val="00701DA6"/>
    <w:rsid w:val="007D4C1A"/>
    <w:rsid w:val="007F2150"/>
    <w:rsid w:val="00813B31"/>
    <w:rsid w:val="008329C0"/>
    <w:rsid w:val="00862A03"/>
    <w:rsid w:val="008871EB"/>
    <w:rsid w:val="008B1AF5"/>
    <w:rsid w:val="008D608D"/>
    <w:rsid w:val="009B2BC5"/>
    <w:rsid w:val="009C1693"/>
    <w:rsid w:val="009C53D9"/>
    <w:rsid w:val="00A27641"/>
    <w:rsid w:val="00A35540"/>
    <w:rsid w:val="00A36093"/>
    <w:rsid w:val="00A444B9"/>
    <w:rsid w:val="00AA04AF"/>
    <w:rsid w:val="00AA280F"/>
    <w:rsid w:val="00AE7D57"/>
    <w:rsid w:val="00B56203"/>
    <w:rsid w:val="00B86171"/>
    <w:rsid w:val="00BE0C80"/>
    <w:rsid w:val="00C24063"/>
    <w:rsid w:val="00CA4BC2"/>
    <w:rsid w:val="00CE7116"/>
    <w:rsid w:val="00D244AE"/>
    <w:rsid w:val="00D80B04"/>
    <w:rsid w:val="00DA13A4"/>
    <w:rsid w:val="00DE09D4"/>
    <w:rsid w:val="00E23DE3"/>
    <w:rsid w:val="00E56D6D"/>
    <w:rsid w:val="00E76FE4"/>
    <w:rsid w:val="00EA40A7"/>
    <w:rsid w:val="00EE45F6"/>
    <w:rsid w:val="00F159A8"/>
    <w:rsid w:val="00F43E3E"/>
    <w:rsid w:val="00F772F4"/>
    <w:rsid w:val="00F86665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1832A"/>
  <w15:docId w15:val="{17D50C7A-27DD-4252-B1B6-B02E3FA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2014-09-02T14:27:00Z</cp:lastPrinted>
  <dcterms:created xsi:type="dcterms:W3CDTF">2017-09-03T10:45:00Z</dcterms:created>
  <dcterms:modified xsi:type="dcterms:W3CDTF">2021-06-19T08:19:00Z</dcterms:modified>
</cp:coreProperties>
</file>