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3" w:rsidRPr="00485D06" w:rsidRDefault="00FA2B63" w:rsidP="00072035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D4C23" w:rsidTr="00DD4C2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C23" w:rsidRDefault="00DD4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DD4C23" w:rsidTr="00DD4C2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C23" w:rsidRDefault="00DD4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DD4C23" w:rsidTr="00DD4C2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C23" w:rsidRDefault="00DD4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DD4C23" w:rsidRDefault="00DD4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DD4C23" w:rsidRPr="00DD4C23" w:rsidTr="00DD4C2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C23" w:rsidRDefault="00DD4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6" w:history="1">
              <w:r>
                <w:rPr>
                  <w:rStyle w:val="a6"/>
                  <w:rFonts w:ascii="Times New Roman" w:eastAsia="Lucida Sans Unicode" w:hAnsi="Times New Roman" w:cs="Tahoma"/>
                  <w:kern w:val="2"/>
                  <w:sz w:val="24"/>
                  <w:szCs w:val="24"/>
                  <w:lang w:val="en-US" w:eastAsia="hi-IN" w:bidi="hi-IN"/>
                </w:rPr>
                <w:t>mbougimnaziya4@yandex.ru</w:t>
              </w:r>
            </w:hyperlink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D4C23" w:rsidRPr="00DD4C23" w:rsidTr="00DD4C23">
        <w:trPr>
          <w:trHeight w:val="1793"/>
        </w:trPr>
        <w:tc>
          <w:tcPr>
            <w:tcW w:w="3639" w:type="dxa"/>
            <w:hideMark/>
          </w:tcPr>
          <w:p w:rsidR="00DD4C23" w:rsidRPr="00DD4C23" w:rsidRDefault="00DD4C23" w:rsidP="00A62A8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D4C2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C23" w:rsidRPr="00DD4C23" w:rsidRDefault="00DD4C23" w:rsidP="00A6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D4C23" w:rsidRPr="00DD4C23" w:rsidRDefault="00DD4C23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от 30.08.2021 протокол № 1</w:t>
            </w:r>
          </w:p>
        </w:tc>
        <w:tc>
          <w:tcPr>
            <w:tcW w:w="2798" w:type="dxa"/>
          </w:tcPr>
          <w:p w:rsidR="00DD4C23" w:rsidRPr="00DD4C23" w:rsidRDefault="00DD4C23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D4C23" w:rsidRPr="00DD4C23" w:rsidRDefault="00DD4C23" w:rsidP="00A62A8E">
            <w:pPr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D4C23" w:rsidRPr="00DD4C23" w:rsidRDefault="00DD4C23" w:rsidP="00A62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D4C23" w:rsidRPr="00DD4C23" w:rsidRDefault="00DD4C23" w:rsidP="00A62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3">
              <w:rPr>
                <w:rFonts w:ascii="Times New Roman" w:hAnsi="Times New Roman" w:cs="Times New Roman"/>
                <w:sz w:val="24"/>
                <w:szCs w:val="24"/>
              </w:rPr>
              <w:t>от 31.08.2021 № 207</w:t>
            </w:r>
          </w:p>
          <w:p w:rsidR="00DD4C23" w:rsidRPr="00DD4C23" w:rsidRDefault="00DD4C23" w:rsidP="00A62A8E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485D06" w:rsidRPr="00DD4C23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Pr="00DD4C23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Pr="00DD4C23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Pr="00DD4C23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D4C23" w:rsidRPr="00DD4C23" w:rsidRDefault="00DD4C23" w:rsidP="00DD4C23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DD4C23">
        <w:rPr>
          <w:rFonts w:ascii="Times New Roman" w:hAnsi="Times New Roman"/>
          <w:sz w:val="40"/>
          <w:szCs w:val="40"/>
        </w:rPr>
        <w:t>курса «Основы религиозных культур и светской этики</w:t>
      </w:r>
      <w:r>
        <w:rPr>
          <w:rFonts w:ascii="Times New Roman" w:hAnsi="Times New Roman"/>
          <w:sz w:val="40"/>
          <w:szCs w:val="40"/>
        </w:rPr>
        <w:t>»</w:t>
      </w:r>
    </w:p>
    <w:p w:rsidR="00DD4C23" w:rsidRDefault="00DD4C23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DD4C23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модуля «Основы</w:t>
      </w:r>
      <w:bookmarkStart w:id="0" w:name="_GoBack"/>
      <w:bookmarkEnd w:id="0"/>
      <w:r w:rsidR="002423D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светской этики» для 4</w:t>
      </w:r>
      <w:r w:rsidR="00B275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класса</w:t>
      </w:r>
    </w:p>
    <w:p w:rsidR="00485D06" w:rsidRDefault="00DD4C23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Pr="008D616C" w:rsidRDefault="00485D06" w:rsidP="008D6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Шемшурина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А.И.. «Основы религиозных культур и светской этики. Основы светской этики» 4класс.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Просвещение, 2016. </w:t>
      </w:r>
    </w:p>
    <w:p w:rsidR="00485D06" w:rsidRDefault="00485D06" w:rsidP="00485D0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D4C23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DD4C2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Ткачева И.Г.,</w:t>
      </w:r>
    </w:p>
    <w:p w:rsidR="00485D06" w:rsidRPr="00485D06" w:rsidRDefault="00DD4C23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учитель начальных классов</w:t>
      </w:r>
    </w:p>
    <w:p w:rsidR="00485D06" w:rsidRDefault="00485D06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5D06" w:rsidRDefault="00DD4C23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Кстово 2021</w:t>
      </w: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72035" w:rsidRPr="008D616C" w:rsidRDefault="00072035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D61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  <w:r w:rsidR="00FA2B63" w:rsidRPr="008D616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</w:t>
      </w:r>
      <w:r w:rsidRP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курса ОРКСЭ (модуль «Основы светской этики»)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</w:t>
      </w:r>
      <w:r w:rsid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курса должны быть следующие умения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и поступки людей с точки зрения общепринятых норм, нравственных и этических ценностей, ценностей гражданина России.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эти правила, делать выбор своих поступков в предложенных ситуациях.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уважение к своему народу, к другим народам, принимать ценности других народов.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перечисленные ниже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(УУД) – регулятивные, познавательные и коммуникативные.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задачу (проблему).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составлять план решения задачи.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Работая по плану, сверять свои действия с целью и при необходимости исправлять ошибки с помощью учителя. 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</w:t>
      </w:r>
      <w:proofErr w:type="gramEnd"/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схема, рисунок и др.).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причины явлений и событий.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сложный план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в сжатом, выборочном или развёрнутом виде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сотрудничать в совместном решении задачи, выполняя разные роли в группе. Предвидеть последствия коллективных решений.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относиться к своему мнению. Уметь взглянуть на ситуацию с иной позиции и договариваться с людьми иных позиций.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формирования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– это технология проблемного диалога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(побуждающий и подводящий диалог), технология продуктивного чтения, работа в малых группах.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знания и умения, перечисленные ниже.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 ОРКСЭ (модуль «Основы светской этики») 34 часа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наша Родина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России. Малая Родина. Россия. Патриот. Отечество. Столица. Президент. Государственные символы. Духовные традиции.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– это наука о нравственной жизни человека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общения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жить на белом свете веселей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доброта? Качества доброго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общения для всех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чуткость, тактичность и деликатность? Золотое правило нравственности. Принципы общения.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добрых правил – добрые слова и поступки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- главные этические категории. Почему нужно стремиться к добру и избегать зла. Связь между добрым словом и добрым поступком.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интересен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имеет свою особенность, индивидуальность. Правила общения. Что такое дружба?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Премудрости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этикет. История этикета. Правила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знаний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этикете. Правила поведения за столом.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школьные и домашние правила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школьного и домашнего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ручеек нашей речи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речка – что в них общего? Что должно выражать слово? Характеристика нашей речи.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человеческих отношений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добрых чувств – творение души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душа, дух, духовность? Что значит – быть человеком?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волшебные двери к добру и доверию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волшебные двери к добру и доверию. Доброе отношение к окружающему миру.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Род. Родина. Отчизна. Патриотизм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протекает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хороший человек? Чувство собственного достоинства. Уважение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отношений в коллективе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коллективом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«коллектив». Отношения в классе. Нравственные установки в коллективе.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начинается с меня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укрепить дружеские отношения в классе? Как заслужить уважение в классе?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класс – мои друзья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Чуткость, внимательность, отзывчивость по отношению к одноклассникам.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душевны вы и к этике не глухи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этики. Общечеловеческие ценности.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нравственные истины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священна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потребности. Духовные потребности. Жизнь – наивысшая ценность.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рожден для добра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в русских народных сказках. Добро – основа продолжения жизни. Истина. Красота.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– закон жизни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сопереживание, сострадание. Понятие «милосердие»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во благо себе и другим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Душа обязана трудиться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нравственной установке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«нравственная установка». Твои нравственные усилия. Что значит думать и поступать с позиции добра.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 жить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мудрости. Как «победить дракона» в себе? Что значит жить достойно? Понятие «бескорыстие».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понять и простить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«гуманность». Что значат слова «понять и простить»? Умение контролировать свои необдуманные порывы.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этика поступков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выбор. Этические правила твоих поступков. Что значит быть терпимым?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Посеешь поступок – пожнешь характер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источники преодоления обид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одноклассниками: что радует и что огорчает. Как преодолеть обиду. Человек, приятный в общении - какой он?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Ростки нравственного опыта поведения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поведения с людьми. Привычка поступать в соответствии с нравственными нормами и правилами.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Доброте сопутствует терпение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«терпение» и «терпимость». В чем разница между этими понятиями. Терпение – это сила или слабость человека?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приставкой «со»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Судьба и Родина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ее связь с семьей, с природой. Понятия «Родина», «семья», «цветы».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тебе рождается патриот и гражданин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«патриот», «гражданин». Твои гражданские обязанности. Патриот и гражданин в твоей семье.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чело века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назначение человека, внутренний мир человека, смысл жизни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обращенное к себе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 начального общего образования.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 xml:space="preserve">№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содержания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основных видов деятельности обучающихся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контроля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наша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свою Родину, общие представление об отечественной религиозно-культурной традиции (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многоконфециальная</w:t>
      </w:r>
      <w:proofErr w:type="spell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РОССИИ; развитие этических чувств и норм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«Родина», «патриот», «столица», «президент», «государственные символы».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религиозных и культурных традициях народов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– наука о нравственной жизни человека.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общественными нормами нравственности и морали.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«этика», «нравственность», «мораль».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нормах нравственности.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Этика общения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на свете веселей.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взаимосвязями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доброго человека. Почему добрым людям жить легче?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качества доброго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«доброта».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общения для всех.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этики применимо к принципам общения и проверено человеческим опытом.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«чуткость», «тактичность», «деликатность».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«золотое правило нравственности».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принципы общения.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Анализировать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жизненные ситуации, выбирать формы поведения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добрых правил – добрые слова 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как основные этические понятия.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добра и зла в поведении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«добро», «зло».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между добрым словом и добрым поступком.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интересен.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Дружба-отношения,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равенстве,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искренности, правде. Признаки дружбы по их значимости.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«дружба».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Знать,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 человек имеет свою особенность, индивидуальность.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правила общения между людьми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Этикет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Премудрости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этикета - это правила воспитанного человека, уважение к окружающим тебя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«этикет», правила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применять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за столом.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школьные и домашние правила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правила школьного и домашнего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ручеёк нашей речи.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Речь-образ души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его достоинство.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отражает правду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характеристику своей речи.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собеседника и вести диалог.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признавать возможность существования различных точек зрения.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Этика человеческих отношений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развитие добрых чувств – творение души.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Душа-это наше творение, наше отношение ко всем поступкам, действиям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«душа», «дух», «духовность».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жизненные ситуации, выбирать нравственные формы поведения.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волшебные двери к добру и доверию.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Природа-добрая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жизни человека, его корни, связь с окружающим миром.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природы.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и охранять природу, наслаждаться её красотой.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«род», «Родина», «Отчизна», «патриотизма».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протекает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способен себя познать только через общение с людьми, через своё отношение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прислушиваться к мнению окружающих тебя людей, стремиться быть культурным и воспитанным человеком.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Этика отношений в коллективе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коллективом.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своих одноклассников, налаживать дружеские взаимоотношения в коллективе.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общения в коллективе, уметь уступать, идти на компромисс.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 начинается с меня.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заслужить уважение коллектива хорошими поступками, добрыми делами, приносить пользу коллективу.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по достоинству свои достижения и достижения своих одноклассников.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класс – мои друзья (проект).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творческих работ.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умению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Ежели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душевны вы вежливы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этике не глухи.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значением этических норм, норм морали и нравственности в жизни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поведения, анализировать свои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5 Простые нравственные истины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священна.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человек являются наивысшими ценностями.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мнению окружающих тебя людей, стремиться быть культурным и воспитанным человеком, ценить каждую минуту своей жизни.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рождён для добра.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основа продолжения жизни. Сотвори добро ради себя и окружающих тебя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Милосердие – закон жизни.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Милосердие, сочувствие должны стать важным правилом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«милосердие».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и грустить, сопереживать другому человеку.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во благо себе и другим.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общему благу должно быть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души, условием личного счастья.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Душа обязана трудиться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 нравственной установке.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в себе способность к душевному усилию, собственную нравственную установку на данное усилие. Следовать велению души и морали поведения в обществе.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 жить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понять и простить.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свои эмоции, понять и простить другого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себе гуманность к окружающим.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эмоции.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гуманного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этика поступков.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осеешь поступок – пожнёшь характер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 источники преодоления обид.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формировать привычку поступать в соответствии с нравственными нормами и правилами.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Ростки нравственного опыта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проявления терпения могут стать чувства, дающие человеку душевные силы и мужество.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Доброте сопутствует терпение.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нравственного неравнодушного человек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сочувствие, соучастие,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острадание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соболезнование.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приставкой «СО».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8 Судьба и Родина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начинается Родина.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ценностями: Отечество, долг и их понимание как основы традиционной культуры многонационального народа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тебе рождается патриот и гражданин.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«патриот», «гражданин».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гражданские обязанности.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своего народа.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чело 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Человек-чело, т.е. лицо, образ века. Каков человек и его проявления, можно судить о времени 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обращённое к тебе.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Презентация творческих работ.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диспутах, обучение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и подготовку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60C03" w:rsidRDefault="00460C03"/>
    <w:sectPr w:rsidR="00460C03" w:rsidSect="00DD4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5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5B36316"/>
    <w:multiLevelType w:val="multilevel"/>
    <w:tmpl w:val="FC7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5DA4"/>
    <w:multiLevelType w:val="multilevel"/>
    <w:tmpl w:val="2B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02F"/>
    <w:multiLevelType w:val="multilevel"/>
    <w:tmpl w:val="92B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29ED"/>
    <w:multiLevelType w:val="multilevel"/>
    <w:tmpl w:val="59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1528"/>
    <w:multiLevelType w:val="multilevel"/>
    <w:tmpl w:val="C13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6751D"/>
    <w:multiLevelType w:val="multilevel"/>
    <w:tmpl w:val="5D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62A58"/>
    <w:multiLevelType w:val="multilevel"/>
    <w:tmpl w:val="36F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3F26"/>
    <w:multiLevelType w:val="multilevel"/>
    <w:tmpl w:val="C6A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7FD3"/>
    <w:multiLevelType w:val="multilevel"/>
    <w:tmpl w:val="0A0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3729E"/>
    <w:multiLevelType w:val="multilevel"/>
    <w:tmpl w:val="C10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7233B"/>
    <w:multiLevelType w:val="multilevel"/>
    <w:tmpl w:val="7E3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07C7"/>
    <w:multiLevelType w:val="multilevel"/>
    <w:tmpl w:val="405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783F"/>
    <w:multiLevelType w:val="multilevel"/>
    <w:tmpl w:val="BE4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C5878"/>
    <w:multiLevelType w:val="multilevel"/>
    <w:tmpl w:val="7E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46CCE"/>
    <w:multiLevelType w:val="multilevel"/>
    <w:tmpl w:val="F4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D2A1A"/>
    <w:multiLevelType w:val="multilevel"/>
    <w:tmpl w:val="D84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857BB"/>
    <w:multiLevelType w:val="multilevel"/>
    <w:tmpl w:val="E42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92F41"/>
    <w:multiLevelType w:val="multilevel"/>
    <w:tmpl w:val="13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5"/>
    <w:rsid w:val="00072035"/>
    <w:rsid w:val="002423DE"/>
    <w:rsid w:val="00460C03"/>
    <w:rsid w:val="00485D06"/>
    <w:rsid w:val="006B02A3"/>
    <w:rsid w:val="008073FD"/>
    <w:rsid w:val="008D616C"/>
    <w:rsid w:val="00B275A2"/>
    <w:rsid w:val="00DD4C23"/>
    <w:rsid w:val="00EA5033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25334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4592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24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8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5741212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2017-09-25T11:53:00Z</dcterms:created>
  <dcterms:modified xsi:type="dcterms:W3CDTF">2021-09-03T10:06:00Z</dcterms:modified>
</cp:coreProperties>
</file>