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2C" w:rsidRDefault="00135F2C" w:rsidP="00135F2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135F2C" w:rsidRDefault="00135F2C" w:rsidP="00135F2C">
      <w:pPr>
        <w:autoSpaceDE w:val="0"/>
        <w:jc w:val="center"/>
        <w:rPr>
          <w:rFonts w:cs="Calibri"/>
          <w:b/>
          <w:bCs/>
        </w:rPr>
      </w:pPr>
    </w:p>
    <w:p w:rsidR="00135F2C" w:rsidRDefault="00135F2C" w:rsidP="00135F2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135F2C" w:rsidRDefault="00135F2C" w:rsidP="00135F2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135F2C" w:rsidRDefault="00135F2C" w:rsidP="00135F2C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35F2C" w:rsidTr="00E85E0C">
        <w:trPr>
          <w:trHeight w:val="1793"/>
        </w:trPr>
        <w:tc>
          <w:tcPr>
            <w:tcW w:w="3639" w:type="dxa"/>
            <w:hideMark/>
          </w:tcPr>
          <w:p w:rsidR="00135F2C" w:rsidRDefault="00135F2C" w:rsidP="00E85E0C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135F2C" w:rsidRDefault="00135F2C" w:rsidP="00E85E0C">
            <w:pPr>
              <w:spacing w:line="276" w:lineRule="auto"/>
            </w:pPr>
            <w:r>
              <w:t>педагогического совета</w:t>
            </w:r>
          </w:p>
          <w:p w:rsidR="00A71972" w:rsidRDefault="00A71972" w:rsidP="00E85E0C">
            <w:pPr>
              <w:spacing w:line="276" w:lineRule="auto"/>
            </w:pPr>
            <w:r>
              <w:t>30.08.2019 №1</w:t>
            </w:r>
          </w:p>
          <w:p w:rsidR="00135F2C" w:rsidRDefault="00135F2C" w:rsidP="00E85E0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35F2C" w:rsidRDefault="00135F2C" w:rsidP="00E85E0C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135F2C" w:rsidRDefault="00135F2C" w:rsidP="00E85E0C">
            <w:pPr>
              <w:spacing w:line="276" w:lineRule="auto"/>
              <w:jc w:val="right"/>
            </w:pPr>
            <w:r>
              <w:t>Утверждена</w:t>
            </w:r>
          </w:p>
          <w:p w:rsidR="00135F2C" w:rsidRDefault="00135F2C" w:rsidP="00E85E0C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A71972" w:rsidRDefault="00A71972" w:rsidP="00E85E0C">
            <w:pPr>
              <w:spacing w:line="276" w:lineRule="auto"/>
              <w:jc w:val="right"/>
            </w:pPr>
            <w:r>
              <w:t>от 30.08.2019 №210</w:t>
            </w:r>
          </w:p>
          <w:p w:rsidR="00135F2C" w:rsidRDefault="00135F2C" w:rsidP="00E85E0C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35F2C" w:rsidRDefault="00135F2C" w:rsidP="00135F2C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35F2C" w:rsidRDefault="00135F2C" w:rsidP="00135F2C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135F2C" w:rsidRDefault="00135F2C" w:rsidP="00135F2C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родной (русской) литературе</w:t>
      </w:r>
    </w:p>
    <w:p w:rsidR="00135F2C" w:rsidRDefault="00135F2C" w:rsidP="00135F2C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2019 – 2020 учебный год</w:t>
      </w:r>
    </w:p>
    <w:p w:rsidR="00135F2C" w:rsidRDefault="00135F2C" w:rsidP="00135F2C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proofErr w:type="gramStart"/>
      <w:r>
        <w:rPr>
          <w:sz w:val="40"/>
          <w:szCs w:val="44"/>
          <w:lang w:val="en-US"/>
        </w:rPr>
        <w:t>6</w:t>
      </w:r>
      <w:r w:rsidR="00A71972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 класс</w:t>
      </w:r>
      <w:proofErr w:type="gramEnd"/>
    </w:p>
    <w:p w:rsidR="00135F2C" w:rsidRDefault="00135F2C" w:rsidP="00135F2C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135F2C" w:rsidRPr="00AA7765" w:rsidRDefault="00135F2C" w:rsidP="00135F2C">
      <w:pPr>
        <w:rPr>
          <w:b/>
        </w:rPr>
      </w:pPr>
      <w:r w:rsidRPr="00AA7765">
        <w:rPr>
          <w:b/>
        </w:rPr>
        <w:t xml:space="preserve">Программа: </w:t>
      </w:r>
    </w:p>
    <w:p w:rsidR="00135F2C" w:rsidRPr="00495C84" w:rsidRDefault="00135F2C" w:rsidP="00135F2C">
      <w:r>
        <w:t xml:space="preserve">1. Примерная программа по учебному предмету </w:t>
      </w:r>
      <w:r w:rsidRPr="006E758D">
        <w:rPr>
          <w:b/>
        </w:rPr>
        <w:t>«Русский родной язык»</w:t>
      </w:r>
      <w:r>
        <w:t xml:space="preserve"> для ОО, реализующих программ</w:t>
      </w:r>
      <w:proofErr w:type="gramStart"/>
      <w:r>
        <w:t>у ООО</w:t>
      </w:r>
      <w:proofErr w:type="gramEnd"/>
      <w:r>
        <w:t xml:space="preserve"> (</w:t>
      </w:r>
      <w:r w:rsidRPr="00495C84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>одобрена</w:t>
      </w:r>
      <w:r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 xml:space="preserve"> </w:t>
      </w:r>
      <w:r w:rsidRPr="00495C84">
        <w:t>решением федерального учебно-методического объединения по общему образованию</w:t>
      </w:r>
      <w:r>
        <w:t>, п</w:t>
      </w:r>
      <w:r w:rsidRPr="00495C84">
        <w:t>ротокол от 31 января 2018 года № 2/18</w:t>
      </w:r>
      <w:r>
        <w:t>)</w:t>
      </w:r>
    </w:p>
    <w:p w:rsidR="00135F2C" w:rsidRDefault="00135F2C" w:rsidP="00135F2C"/>
    <w:p w:rsidR="00135F2C" w:rsidRDefault="00135F2C" w:rsidP="00135F2C">
      <w:pPr>
        <w:rPr>
          <w:rFonts w:eastAsia="Times New Roman" w:cs="Times New Roman"/>
          <w:kern w:val="0"/>
          <w:lang w:eastAsia="ru-RU" w:bidi="ar-SA"/>
        </w:rPr>
      </w:pPr>
      <w:r>
        <w:t>2.</w:t>
      </w:r>
      <w:r w:rsidRPr="002C3373">
        <w:rPr>
          <w:rFonts w:eastAsia="Times New Roman" w:cs="Times New Roman"/>
          <w:kern w:val="0"/>
          <w:sz w:val="52"/>
          <w:szCs w:val="52"/>
          <w:lang w:eastAsia="ru-RU" w:bidi="ar-SA"/>
        </w:rPr>
        <w:t xml:space="preserve"> </w:t>
      </w:r>
      <w:r w:rsidRPr="002C3373">
        <w:rPr>
          <w:rFonts w:eastAsia="Times New Roman" w:cs="Times New Roman"/>
          <w:kern w:val="0"/>
          <w:lang w:eastAsia="ru-RU" w:bidi="ar-SA"/>
        </w:rPr>
        <w:t>Методические рекомендации к учебным предметам</w:t>
      </w:r>
    </w:p>
    <w:p w:rsidR="00135F2C" w:rsidRDefault="00135F2C" w:rsidP="00135F2C">
      <w:pPr>
        <w:rPr>
          <w:rFonts w:eastAsia="Times New Roman" w:cs="Times New Roman"/>
          <w:kern w:val="0"/>
          <w:lang w:eastAsia="ru-RU" w:bidi="ar-SA"/>
        </w:rPr>
      </w:pPr>
      <w:proofErr w:type="gramStart"/>
      <w:r w:rsidRPr="002C3373"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 w:rsidRPr="002C3373">
        <w:rPr>
          <w:rFonts w:eastAsia="Times New Roman" w:cs="Times New Roman"/>
          <w:kern w:val="0"/>
          <w:lang w:eastAsia="ru-RU" w:bidi="ar-SA"/>
        </w:rPr>
        <w:t xml:space="preserve">  и </w:t>
      </w:r>
      <w:r w:rsidRPr="002C3373">
        <w:rPr>
          <w:rFonts w:eastAsia="Times New Roman" w:cs="Times New Roman"/>
          <w:b/>
          <w:kern w:val="0"/>
          <w:lang w:eastAsia="ru-RU" w:bidi="ar-SA"/>
        </w:rPr>
        <w:t>«Русская родная литература»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(Автор –</w:t>
      </w:r>
      <w:proofErr w:type="gramEnd"/>
    </w:p>
    <w:p w:rsidR="00135F2C" w:rsidRPr="002C3373" w:rsidRDefault="00135F2C" w:rsidP="00135F2C">
      <w:pPr>
        <w:rPr>
          <w:rFonts w:eastAsia="Times New Roman" w:cs="Times New Roman"/>
          <w:kern w:val="0"/>
          <w:lang w:eastAsia="ru-RU" w:bidi="ar-SA"/>
        </w:rPr>
      </w:pPr>
      <w:proofErr w:type="spellStart"/>
      <w:r w:rsidRPr="002C3373">
        <w:rPr>
          <w:rFonts w:eastAsia="Times New Roman" w:cs="Times New Roman"/>
          <w:kern w:val="0"/>
          <w:lang w:eastAsia="ru-RU" w:bidi="ar-SA"/>
        </w:rPr>
        <w:t>Шутан</w:t>
      </w:r>
      <w:proofErr w:type="spellEnd"/>
      <w:r w:rsidRPr="002C3373">
        <w:rPr>
          <w:rFonts w:eastAsia="Times New Roman" w:cs="Times New Roman"/>
          <w:kern w:val="0"/>
          <w:lang w:eastAsia="ru-RU" w:bidi="ar-SA"/>
        </w:rPr>
        <w:t xml:space="preserve"> М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 xml:space="preserve"> 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>,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C3373">
        <w:rPr>
          <w:rFonts w:eastAsia="Times New Roman" w:cs="Times New Roman"/>
          <w:kern w:val="0"/>
          <w:lang w:eastAsia="ru-RU" w:bidi="ar-SA"/>
        </w:rPr>
        <w:t>заведующий кафедрой словесности и культурологии</w:t>
      </w:r>
    </w:p>
    <w:p w:rsidR="00135F2C" w:rsidRPr="002C3373" w:rsidRDefault="00135F2C" w:rsidP="00135F2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Нижегородского института развития образования,</w:t>
      </w:r>
    </w:p>
    <w:p w:rsidR="00135F2C" w:rsidRDefault="00135F2C" w:rsidP="00135F2C">
      <w:pPr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утверждено на заседании кафедры от 18.01.2019 (протокол №1)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6E758D"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  <w:t xml:space="preserve"> </w:t>
      </w:r>
    </w:p>
    <w:p w:rsidR="00135F2C" w:rsidRDefault="00135F2C" w:rsidP="00135F2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135F2C" w:rsidRDefault="00135F2C" w:rsidP="00135F2C">
      <w:pPr>
        <w:autoSpaceDE w:val="0"/>
        <w:autoSpaceDN w:val="0"/>
        <w:rPr>
          <w:b/>
          <w:sz w:val="44"/>
          <w:szCs w:val="44"/>
        </w:rPr>
      </w:pPr>
      <w:r>
        <w:t xml:space="preserve"> </w:t>
      </w:r>
      <w:bookmarkStart w:id="0" w:name="_GoBack"/>
      <w:bookmarkEnd w:id="0"/>
    </w:p>
    <w:p w:rsidR="00135F2C" w:rsidRDefault="00135F2C" w:rsidP="00135F2C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135F2C" w:rsidRDefault="00135F2C" w:rsidP="00135F2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учителя русского языка </w:t>
      </w:r>
    </w:p>
    <w:p w:rsidR="00135F2C" w:rsidRDefault="00135F2C" w:rsidP="00135F2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135F2C" w:rsidRDefault="00135F2C" w:rsidP="00135F2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Зуйкова Т.А.</w:t>
      </w:r>
    </w:p>
    <w:p w:rsidR="00135F2C" w:rsidRDefault="00135F2C" w:rsidP="00135F2C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35F2C" w:rsidRDefault="00135F2C" w:rsidP="00135F2C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35F2C" w:rsidRDefault="00135F2C" w:rsidP="00135F2C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35F2C" w:rsidRDefault="00135F2C" w:rsidP="00135F2C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35F2C" w:rsidRDefault="00135F2C" w:rsidP="00135F2C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35F2C" w:rsidRDefault="00A71972" w:rsidP="00135F2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135F2C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2019 г.</w:t>
      </w:r>
    </w:p>
    <w:p w:rsidR="00F001B8" w:rsidRDefault="00F001B8" w:rsidP="00135F2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F001B8" w:rsidRDefault="00F001B8" w:rsidP="00135F2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F001B8" w:rsidRDefault="00F001B8" w:rsidP="00135F2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F001B8" w:rsidRDefault="00F001B8" w:rsidP="00135F2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F001B8" w:rsidRPr="00F001B8" w:rsidRDefault="00F001B8" w:rsidP="00F001B8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rFonts w:cs="Times New Roman"/>
          <w:b/>
          <w:smallCaps/>
        </w:rPr>
      </w:pPr>
      <w:r w:rsidRPr="00F001B8">
        <w:rPr>
          <w:rFonts w:cs="Times New Roman"/>
          <w:b/>
          <w:smallCaps/>
        </w:rPr>
        <w:t xml:space="preserve">ТРЕБОВАНИЯ К РЕЗУЛЬТАТАМ ОСВОЕНИЯ </w:t>
      </w:r>
    </w:p>
    <w:p w:rsidR="00F001B8" w:rsidRPr="00F001B8" w:rsidRDefault="00F001B8" w:rsidP="00F001B8">
      <w:pPr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F001B8">
        <w:rPr>
          <w:rFonts w:eastAsia="Calibri" w:cs="Times New Roman"/>
          <w:lang w:eastAsia="en-US"/>
        </w:rPr>
        <w:t xml:space="preserve">Изучение предметной области «Русская родная литература» должно </w:t>
      </w:r>
      <w:r w:rsidRPr="00F001B8">
        <w:rPr>
          <w:rFonts w:eastAsia="Calibri" w:cs="Times New Roman"/>
          <w:b/>
          <w:lang w:eastAsia="en-US"/>
        </w:rPr>
        <w:t>обеспечивать:</w:t>
      </w:r>
      <w:r w:rsidRPr="00F001B8">
        <w:rPr>
          <w:rFonts w:eastAsia="Calibri" w:cs="Times New Roman"/>
          <w:lang w:eastAsia="en-US"/>
        </w:rPr>
        <w:t xml:space="preserve"> </w:t>
      </w:r>
    </w:p>
    <w:p w:rsidR="00F001B8" w:rsidRPr="00F001B8" w:rsidRDefault="00F001B8" w:rsidP="00F001B8">
      <w:pPr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F001B8">
        <w:rPr>
          <w:rFonts w:eastAsia="Calibri" w:cs="Times New Roman"/>
          <w:lang w:eastAsia="en-US"/>
        </w:rPr>
        <w:t xml:space="preserve">- воспитание ценностного отношения к родной литературе как хранителю культуры своего народа; </w:t>
      </w:r>
    </w:p>
    <w:p w:rsidR="00F001B8" w:rsidRPr="00F001B8" w:rsidRDefault="00F001B8" w:rsidP="00F001B8">
      <w:pPr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F001B8">
        <w:rPr>
          <w:rFonts w:eastAsia="Calibri" w:cs="Times New Roman"/>
          <w:lang w:eastAsia="en-US"/>
        </w:rPr>
        <w:t>- формирование причастности к литературным традициям своего народа;</w:t>
      </w:r>
    </w:p>
    <w:p w:rsidR="00F001B8" w:rsidRPr="00F001B8" w:rsidRDefault="00F001B8" w:rsidP="00F001B8">
      <w:pPr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F001B8">
        <w:rPr>
          <w:rFonts w:eastAsia="Calibri" w:cs="Times New Roman"/>
          <w:lang w:eastAsia="en-US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F001B8" w:rsidRPr="00F001B8" w:rsidRDefault="00F001B8" w:rsidP="00F001B8">
      <w:pPr>
        <w:spacing w:line="360" w:lineRule="auto"/>
        <w:ind w:firstLine="709"/>
        <w:jc w:val="both"/>
        <w:rPr>
          <w:rFonts w:cs="Times New Roman"/>
        </w:rPr>
      </w:pPr>
      <w:r w:rsidRPr="00F001B8">
        <w:rPr>
          <w:rFonts w:eastAsia="Calibri" w:cs="Times New Roman"/>
          <w:lang w:eastAsia="en-US"/>
        </w:rPr>
        <w:t>- получение знаний о родной литературе как системе и как развивающемся явлении, о закономерностях её развития, освоение базовых понятий литературоведения, формирование аналитических умений при анализе художественных текстов разных жанров.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001B8">
        <w:rPr>
          <w:b/>
        </w:rPr>
        <w:t>Предметные результаты</w:t>
      </w:r>
      <w:r w:rsidRPr="00F001B8">
        <w:t xml:space="preserve"> изучения учебного предмета «Родная литература» </w:t>
      </w:r>
      <w:r w:rsidRPr="00F001B8">
        <w:rPr>
          <w:color w:val="000000"/>
        </w:rPr>
        <w:t xml:space="preserve">должны </w:t>
      </w:r>
      <w:r w:rsidRPr="00F001B8">
        <w:rPr>
          <w:b/>
          <w:color w:val="000000"/>
        </w:rPr>
        <w:t>отражать: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001B8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001B8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001B8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001B8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001B8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001B8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001B8">
        <w:rPr>
          <w:color w:val="000000"/>
        </w:rPr>
        <w:t xml:space="preserve">Предлагается следующее тематическое направление: «Русская литература и традиции народной культуры». 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001B8">
        <w:rPr>
          <w:b/>
          <w:color w:val="000000"/>
        </w:rPr>
        <w:t>Содержание тем учебного курса</w:t>
      </w:r>
    </w:p>
    <w:p w:rsidR="00F001B8" w:rsidRPr="00F001B8" w:rsidRDefault="00F001B8" w:rsidP="00F001B8">
      <w:pPr>
        <w:ind w:firstLine="709"/>
        <w:jc w:val="center"/>
        <w:rPr>
          <w:rFonts w:cs="Times New Roman"/>
          <w:b/>
          <w:bCs/>
        </w:rPr>
      </w:pPr>
      <w:r w:rsidRPr="00F001B8">
        <w:rPr>
          <w:rFonts w:cs="Times New Roman"/>
          <w:b/>
          <w:bCs/>
        </w:rPr>
        <w:t>(34 ч.)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rPr>
          <w:color w:val="000000"/>
        </w:rPr>
      </w:pPr>
      <w:r w:rsidRPr="00F001B8">
        <w:rPr>
          <w:b/>
          <w:color w:val="000000"/>
        </w:rPr>
        <w:t>Введение.</w:t>
      </w:r>
      <w:r w:rsidRPr="00F001B8">
        <w:rPr>
          <w:color w:val="000000"/>
        </w:rPr>
        <w:t xml:space="preserve"> Русская литература и традиции народной культуры. Отражение в русской литературе быта, традиций, обрядов, национального характера.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rPr>
          <w:color w:val="000000"/>
        </w:rPr>
      </w:pPr>
    </w:p>
    <w:p w:rsidR="00F001B8" w:rsidRPr="00F001B8" w:rsidRDefault="00F001B8" w:rsidP="00F001B8">
      <w:pPr>
        <w:ind w:firstLine="709"/>
        <w:jc w:val="center"/>
        <w:rPr>
          <w:rFonts w:cs="Times New Roman"/>
          <w:color w:val="000000"/>
        </w:rPr>
      </w:pPr>
      <w:r w:rsidRPr="00F001B8">
        <w:rPr>
          <w:rFonts w:cs="Times New Roman"/>
          <w:b/>
          <w:bCs/>
        </w:rPr>
        <w:t>НАРОДНЫЙ КАЛЕНДАРЬ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rPr>
          <w:color w:val="000000"/>
        </w:rPr>
      </w:pPr>
      <w:r w:rsidRPr="00F001B8">
        <w:rPr>
          <w:b/>
          <w:color w:val="000000"/>
        </w:rPr>
        <w:t>Русские народные песни.</w:t>
      </w:r>
      <w:r w:rsidRPr="00F001B8">
        <w:rPr>
          <w:color w:val="000000"/>
        </w:rPr>
        <w:t xml:space="preserve">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начала в народной песни.</w:t>
      </w: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rPr>
          <w:b/>
          <w:bCs/>
        </w:rPr>
      </w:pPr>
      <w:r w:rsidRPr="00F001B8">
        <w:rPr>
          <w:color w:val="000000"/>
        </w:rPr>
        <w:t>Поэтика народных песен. Их особенности и своеобразие.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>Календарная обрядовая поэзия.</w:t>
      </w:r>
      <w:r w:rsidRPr="00F001B8">
        <w:rPr>
          <w:rFonts w:cs="Times New Roman"/>
        </w:rPr>
        <w:t xml:space="preserve"> Колядки, подблюдные песни, масленичные песни, веснянки, летние и осенние обрядовые песни. 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>Отражение народной жизни, надежд и чаяний народа в обрядовой поэзии. Своеобразие календарной обрядовой поэзии. Тесная связь народной жизни с жизнью природы.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>Н.В.Гоголь.</w:t>
      </w:r>
      <w:r w:rsidRPr="00F001B8">
        <w:rPr>
          <w:rFonts w:cs="Times New Roman"/>
        </w:rPr>
        <w:t xml:space="preserve"> «Вечер накануне Ивана Купала».</w:t>
      </w:r>
    </w:p>
    <w:p w:rsidR="00F001B8" w:rsidRPr="00F001B8" w:rsidRDefault="00F001B8" w:rsidP="00F001B8">
      <w:pPr>
        <w:shd w:val="clear" w:color="auto" w:fill="FFFFFF"/>
        <w:rPr>
          <w:rFonts w:cs="Times New Roman"/>
        </w:rPr>
      </w:pPr>
      <w:r w:rsidRPr="00F001B8">
        <w:rPr>
          <w:rFonts w:cs="Times New Roman"/>
          <w:color w:val="000000"/>
          <w:shd w:val="clear" w:color="auto" w:fill="FFFFFF"/>
        </w:rPr>
        <w:t>Изображение народной жизни и народных характеров. Языческие и христианские начала в повести.</w:t>
      </w:r>
      <w:r w:rsidRPr="00F001B8">
        <w:rPr>
          <w:rFonts w:cs="Times New Roman"/>
          <w:color w:val="000000"/>
        </w:rPr>
        <w:t xml:space="preserve"> Связь изображённых в произведении событий с народной традицией празднования дня Ивана Купалы. Интерес писателя к прошлому страны. </w:t>
      </w:r>
      <w:r w:rsidRPr="00F001B8">
        <w:rPr>
          <w:rFonts w:cs="Times New Roman"/>
          <w:color w:val="000000"/>
          <w:shd w:val="clear" w:color="auto" w:fill="FFFFFF"/>
        </w:rPr>
        <w:t>Фольклорные (сказочные) традиции. Элементы фантастики в сюжете и в образах. Силы зла и особенности их изображения в повести.</w:t>
      </w:r>
      <w:r w:rsidRPr="00F001B8">
        <w:rPr>
          <w:rFonts w:cs="Times New Roman"/>
          <w:color w:val="000000"/>
        </w:rPr>
        <w:t xml:space="preserve"> </w:t>
      </w:r>
      <w:proofErr w:type="gramStart"/>
      <w:r w:rsidRPr="00F001B8">
        <w:rPr>
          <w:rFonts w:cs="Times New Roman"/>
          <w:color w:val="000000"/>
        </w:rPr>
        <w:t>Фантастическое</w:t>
      </w:r>
      <w:proofErr w:type="gramEnd"/>
      <w:r w:rsidRPr="00F001B8">
        <w:rPr>
          <w:rFonts w:cs="Times New Roman"/>
          <w:color w:val="000000"/>
        </w:rPr>
        <w:t xml:space="preserve"> и страшное в повести. </w:t>
      </w:r>
      <w:r w:rsidRPr="00F001B8">
        <w:rPr>
          <w:rFonts w:cs="Times New Roman"/>
          <w:color w:val="000000"/>
          <w:shd w:val="clear" w:color="auto" w:fill="FFFFFF"/>
        </w:rPr>
        <w:t>Своеобразие повествовательной манеры, языка произведения. Нравственные проблемы в произведении.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>И.С.Шмелёв.</w:t>
      </w:r>
      <w:r w:rsidRPr="00F001B8">
        <w:rPr>
          <w:rFonts w:cs="Times New Roman"/>
        </w:rPr>
        <w:t xml:space="preserve"> Главы «Рождество» и «Пасха» из книги «Лето Господне».</w:t>
      </w:r>
    </w:p>
    <w:p w:rsidR="00F001B8" w:rsidRPr="00F001B8" w:rsidRDefault="00F001B8" w:rsidP="00F001B8">
      <w:pPr>
        <w:jc w:val="both"/>
        <w:rPr>
          <w:rFonts w:cs="Times New Roman"/>
        </w:rPr>
      </w:pPr>
      <w:r w:rsidRPr="00F001B8">
        <w:rPr>
          <w:rFonts w:cs="Times New Roman"/>
        </w:rPr>
        <w:t xml:space="preserve">Мир «Лета Господня» в главе «Рождество». Исторические корни </w:t>
      </w:r>
      <w:r w:rsidRPr="00F001B8">
        <w:rPr>
          <w:rFonts w:eastAsia="Calibri" w:cs="Times New Roman"/>
          <w:lang w:eastAsia="en-US"/>
        </w:rPr>
        <w:t xml:space="preserve">праздника, народные традиции, связанные с ним. Понятие «православная культура». Приобщение к православным традициям. </w:t>
      </w:r>
      <w:r w:rsidRPr="00F001B8">
        <w:rPr>
          <w:rFonts w:cs="Times New Roman"/>
        </w:rPr>
        <w:t>Внутренний мир ребёнка. Чистота в восприятии мира. Стилевая манера писателя.</w:t>
      </w:r>
      <w:r w:rsidRPr="00F001B8">
        <w:rPr>
          <w:rFonts w:cs="Times New Roman"/>
          <w:color w:val="000000"/>
          <w:shd w:val="clear" w:color="auto" w:fill="FFFFFF"/>
        </w:rPr>
        <w:t xml:space="preserve"> Осознание роли религиозных празднеств в духовно-нравственном воспитании человека в главе «Пасха». Ощущение радости, праздника, удивительной гармонии с миром, атмосфера праздника-радости. Невозможность радости без труда. Труд - неотъемлемая часть жизни героев повести и высшая ценность. Любовь, добро, милосердие, служение другим людям - высшие нравственные ценности для Шмелёва, на которых держится жизнь.</w:t>
      </w:r>
    </w:p>
    <w:p w:rsidR="00F001B8" w:rsidRPr="00F001B8" w:rsidRDefault="00F001B8" w:rsidP="00F001B8">
      <w:pPr>
        <w:ind w:firstLine="709"/>
        <w:jc w:val="center"/>
        <w:rPr>
          <w:rFonts w:cs="Times New Roman"/>
        </w:rPr>
      </w:pPr>
      <w:r w:rsidRPr="00F001B8">
        <w:rPr>
          <w:rFonts w:cs="Times New Roman"/>
          <w:b/>
          <w:bCs/>
        </w:rPr>
        <w:t>ГЕРОИ СКАЗОК, ЛЕГЕНД, БЫЛИН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 xml:space="preserve">В.А.Жуковский. </w:t>
      </w:r>
      <w:r w:rsidRPr="00F001B8">
        <w:rPr>
          <w:rFonts w:cs="Times New Roman"/>
        </w:rPr>
        <w:t>«Сказка о царе Берендее…»</w:t>
      </w:r>
    </w:p>
    <w:p w:rsidR="00F001B8" w:rsidRPr="00F001B8" w:rsidRDefault="00F001B8" w:rsidP="00F001B8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F001B8">
        <w:t xml:space="preserve">Народный сюжет сказки. </w:t>
      </w:r>
      <w:proofErr w:type="spellStart"/>
      <w:r w:rsidRPr="00F001B8">
        <w:t>Двоемирие</w:t>
      </w:r>
      <w:proofErr w:type="spellEnd"/>
      <w:r w:rsidRPr="00F001B8">
        <w:t xml:space="preserve"> сказки (мир живых и мир мёртвых). </w:t>
      </w:r>
      <w:r w:rsidRPr="00F001B8">
        <w:rPr>
          <w:color w:val="000000"/>
        </w:rPr>
        <w:t xml:space="preserve">Царство Берендея </w:t>
      </w:r>
      <w:proofErr w:type="gramStart"/>
      <w:r w:rsidRPr="00F001B8">
        <w:rPr>
          <w:color w:val="000000"/>
        </w:rPr>
        <w:t>–м</w:t>
      </w:r>
      <w:proofErr w:type="gramEnd"/>
      <w:r w:rsidRPr="00F001B8">
        <w:rPr>
          <w:color w:val="000000"/>
        </w:rPr>
        <w:t xml:space="preserve">ир со Христом, христианский мир. Царство Кощея Бессмертного -  мир тьмы («подземное царство»), не освещенное светом Христовой Истины. </w:t>
      </w:r>
      <w:proofErr w:type="gramStart"/>
      <w:r w:rsidRPr="00F001B8">
        <w:t>Правдивое</w:t>
      </w:r>
      <w:proofErr w:type="gramEnd"/>
      <w:r w:rsidRPr="00F001B8">
        <w:t xml:space="preserve"> и ложное в сказке. Мотив </w:t>
      </w:r>
      <w:proofErr w:type="spellStart"/>
      <w:r w:rsidRPr="00F001B8">
        <w:t>искушения</w:t>
      </w:r>
      <w:proofErr w:type="gramStart"/>
      <w:r w:rsidRPr="00F001B8">
        <w:t>.О</w:t>
      </w:r>
      <w:proofErr w:type="gramEnd"/>
      <w:r w:rsidRPr="00F001B8">
        <w:t>бразы</w:t>
      </w:r>
      <w:proofErr w:type="spellEnd"/>
      <w:r w:rsidRPr="00F001B8">
        <w:t xml:space="preserve"> главных героев. Характеристика героев через портрет, </w:t>
      </w:r>
      <w:proofErr w:type="spellStart"/>
      <w:r w:rsidRPr="00F001B8">
        <w:t>пейзаж,интерьер</w:t>
      </w:r>
      <w:proofErr w:type="gramStart"/>
      <w:r w:rsidRPr="00F001B8">
        <w:t>.П</w:t>
      </w:r>
      <w:proofErr w:type="gramEnd"/>
      <w:r w:rsidRPr="00F001B8">
        <w:t>оступки</w:t>
      </w:r>
      <w:proofErr w:type="spellEnd"/>
      <w:r w:rsidRPr="00F001B8">
        <w:t xml:space="preserve"> героев как показатель их жизненных ценностей.</w:t>
      </w:r>
      <w:r w:rsidRPr="00F001B8">
        <w:rPr>
          <w:color w:val="000000"/>
          <w:shd w:val="clear" w:color="auto" w:fill="FFFFFF"/>
        </w:rPr>
        <w:t xml:space="preserve"> Нравственные ориентиры добра и зла в сказке. Авторская индивидуальность при передаче народного сюжета.</w:t>
      </w:r>
      <w:r w:rsidRPr="00F001B8">
        <w:rPr>
          <w:color w:val="000000"/>
        </w:rPr>
        <w:t xml:space="preserve"> Нарушение традиционных канонов волшебной народной сказки в произведении Жуковского. Языковые особенности. Поэтичный, красивый, увлекательный мир сказки Жуковского.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>А.С.Пушкин.</w:t>
      </w:r>
      <w:r w:rsidRPr="00F001B8">
        <w:rPr>
          <w:rFonts w:cs="Times New Roman"/>
        </w:rPr>
        <w:t xml:space="preserve"> «Руслан и Людмила».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 xml:space="preserve">Поэтический мир сказок в поэме «Руслан и Людмила». Анализ вступления. Связь произведения Пушкина с историей Древней Руси. Соединение в образе князя Владимира отцовской любви и  справедливой княжеской власти. Сказочные образы и традиции  в поэме: положительные и отрицательные герои; конфликт добра и зла, победа добра над злом в поэме. Соперники Руслана: </w:t>
      </w:r>
      <w:proofErr w:type="spellStart"/>
      <w:r w:rsidRPr="00F001B8">
        <w:rPr>
          <w:rFonts w:cs="Times New Roman"/>
        </w:rPr>
        <w:t>Фарлаф</w:t>
      </w:r>
      <w:proofErr w:type="spellEnd"/>
      <w:r w:rsidRPr="00F001B8">
        <w:rPr>
          <w:rFonts w:cs="Times New Roman"/>
        </w:rPr>
        <w:t xml:space="preserve">, Ратмир и </w:t>
      </w:r>
      <w:proofErr w:type="spellStart"/>
      <w:r w:rsidRPr="00F001B8">
        <w:rPr>
          <w:rFonts w:cs="Times New Roman"/>
        </w:rPr>
        <w:t>Рагдай</w:t>
      </w:r>
      <w:proofErr w:type="spellEnd"/>
      <w:r w:rsidRPr="00F001B8">
        <w:rPr>
          <w:rFonts w:cs="Times New Roman"/>
        </w:rPr>
        <w:t xml:space="preserve">. Мотивы соблазна, зависти и </w:t>
      </w:r>
      <w:r w:rsidRPr="00F001B8">
        <w:rPr>
          <w:rFonts w:cs="Times New Roman"/>
        </w:rPr>
        <w:lastRenderedPageBreak/>
        <w:t xml:space="preserve">мести в поэме. Образ Руслана как воплощение лучших черт русского национального характера. Готовность героя бороться за свою любовь. Добрые и злые силы в поэме. Образы </w:t>
      </w:r>
      <w:proofErr w:type="spellStart"/>
      <w:r w:rsidRPr="00F001B8">
        <w:rPr>
          <w:rFonts w:cs="Times New Roman"/>
        </w:rPr>
        <w:t>Наины</w:t>
      </w:r>
      <w:proofErr w:type="spellEnd"/>
      <w:r w:rsidRPr="00F001B8">
        <w:rPr>
          <w:rFonts w:cs="Times New Roman"/>
        </w:rPr>
        <w:t xml:space="preserve"> и доброго финна. Волшебник Черномор - соединение колдовской силы, могущества и человеческих слабостей в одном герое. Поэтический образ Людмилы. Авторская ирония как одно из средств изображения героини. Проблема награды и наказания в сказочной поэме Пушкина. </w:t>
      </w:r>
      <w:proofErr w:type="gramStart"/>
      <w:r w:rsidRPr="00F001B8">
        <w:rPr>
          <w:rFonts w:cs="Times New Roman"/>
        </w:rPr>
        <w:t>Сказочное</w:t>
      </w:r>
      <w:proofErr w:type="gramEnd"/>
      <w:r w:rsidRPr="00F001B8">
        <w:rPr>
          <w:rFonts w:cs="Times New Roman"/>
        </w:rPr>
        <w:t xml:space="preserve"> и реальное в произведении Пушкина. Связь поэтического мира произведения Пушкина с миром русских народных сказок. Нравственные уроки поэмы А.С.Пушкина «Руслан и Людмила».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 xml:space="preserve">А.К.Толстой. </w:t>
      </w:r>
      <w:r w:rsidRPr="00F001B8">
        <w:rPr>
          <w:rFonts w:cs="Times New Roman"/>
        </w:rPr>
        <w:t>«Илья Муромец», «Садко».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>Русский героический эпос и русская литература. Народный сюжет в изображении писателя.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 Авторское отношение к герою. Своеобразие и особенности языка произведения.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>«Новая» жизнь «старого» сюжета в произведении Толстого. Соединение языческих и христианских мотивов в былине «Садко». Вера людей Древней Руси в наличие таинственной власти над человеком. Мотив соблазна в былине. Образ Садко. Проблема нравственного выбора. Нравственные уроки в произведении Толстого.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 xml:space="preserve"> В.В.Набоков. </w:t>
      </w:r>
      <w:r w:rsidRPr="00F001B8">
        <w:rPr>
          <w:rFonts w:cs="Times New Roman"/>
        </w:rPr>
        <w:t>«Гроза».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 xml:space="preserve">Метаморфозы в рассказе. Рождение и смерть мифа. Переплетение </w:t>
      </w:r>
      <w:proofErr w:type="gramStart"/>
      <w:r w:rsidRPr="00F001B8">
        <w:rPr>
          <w:rFonts w:cs="Times New Roman"/>
        </w:rPr>
        <w:t>реального</w:t>
      </w:r>
      <w:proofErr w:type="gramEnd"/>
      <w:r w:rsidRPr="00F001B8">
        <w:rPr>
          <w:rFonts w:cs="Times New Roman"/>
        </w:rPr>
        <w:t xml:space="preserve"> и мифологического в рассказе. </w:t>
      </w:r>
      <w:r w:rsidRPr="00F001B8">
        <w:rPr>
          <w:rStyle w:val="hl"/>
          <w:rFonts w:cs="Times New Roman"/>
          <w:color w:val="000000"/>
          <w:bdr w:val="none" w:sz="0" w:space="0" w:color="auto" w:frame="1"/>
        </w:rPr>
        <w:t>Библейская аллюзия</w:t>
      </w:r>
      <w:r w:rsidRPr="00F001B8">
        <w:rPr>
          <w:rFonts w:cs="Times New Roman"/>
          <w:color w:val="000000"/>
        </w:rPr>
        <w:t>  в рассказе В. Набокова «Гроза». Эпизод наследования пророческой силы Илии Елисеем – авторское осмысление феномена поэтического дара. Эстетическая проблематика рассказа. Игровые приемы и организация художественного пространства в рассказе.</w:t>
      </w:r>
      <w:r w:rsidRPr="00F001B8">
        <w:rPr>
          <w:rFonts w:cs="Times New Roman"/>
        </w:rPr>
        <w:t xml:space="preserve"> События рассказа - отражение внутреннего мира героя. </w:t>
      </w:r>
      <w:r w:rsidRPr="00F001B8">
        <w:rPr>
          <w:rFonts w:cs="Times New Roman"/>
          <w:color w:val="000000"/>
        </w:rPr>
        <w:t xml:space="preserve"> Концепция человека в рассказе: самодостаточный одиночка, счастливо наделенный </w:t>
      </w:r>
      <w:r w:rsidRPr="00F001B8">
        <w:rPr>
          <w:rFonts w:cs="Times New Roman"/>
          <w:color w:val="000000"/>
        </w:rPr>
        <w:tab/>
        <w:t xml:space="preserve">творческими </w:t>
      </w:r>
      <w:r w:rsidRPr="00F001B8">
        <w:rPr>
          <w:rFonts w:cs="Times New Roman"/>
          <w:color w:val="000000"/>
        </w:rPr>
        <w:tab/>
        <w:t>способностями.</w:t>
      </w:r>
      <w:r w:rsidRPr="00F001B8">
        <w:rPr>
          <w:rFonts w:cs="Times New Roman"/>
          <w:color w:val="000000"/>
        </w:rPr>
        <w:br/>
      </w:r>
      <w:r w:rsidRPr="00F001B8">
        <w:rPr>
          <w:rFonts w:cs="Times New Roman"/>
        </w:rPr>
        <w:t>Тема и идея рассказа. Единство всего пласта человеческой культуры и единение всего человечества в этой культуре. Понятие о катарсисе. Художественное своеобразие рассказа. Специфичность поэтики Набокова.</w:t>
      </w:r>
    </w:p>
    <w:p w:rsidR="00F001B8" w:rsidRPr="00F001B8" w:rsidRDefault="00F001B8" w:rsidP="00F001B8">
      <w:pPr>
        <w:ind w:firstLine="709"/>
        <w:jc w:val="center"/>
        <w:rPr>
          <w:rFonts w:cs="Times New Roman"/>
        </w:rPr>
      </w:pPr>
      <w:r w:rsidRPr="00F001B8">
        <w:rPr>
          <w:rFonts w:cs="Times New Roman"/>
          <w:b/>
          <w:bCs/>
        </w:rPr>
        <w:t>НАРОДНЫЕ ПЕСНИ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proofErr w:type="spellStart"/>
      <w:r w:rsidRPr="00F001B8">
        <w:rPr>
          <w:rFonts w:cs="Times New Roman"/>
          <w:b/>
          <w:bCs/>
        </w:rPr>
        <w:t>А.А.Дельвиг</w:t>
      </w:r>
      <w:proofErr w:type="spellEnd"/>
      <w:r w:rsidRPr="00F001B8">
        <w:rPr>
          <w:rFonts w:cs="Times New Roman"/>
          <w:b/>
          <w:bCs/>
        </w:rPr>
        <w:t>.</w:t>
      </w:r>
      <w:r w:rsidRPr="00F001B8">
        <w:rPr>
          <w:rFonts w:cs="Times New Roman"/>
        </w:rPr>
        <w:t xml:space="preserve"> «Русская песня» («Скучно, девушки, весною жить одной…»),  «Русская песня» («Соловей мой, соловей…»).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 xml:space="preserve">Черты народной песни в стихотворениях </w:t>
      </w:r>
      <w:proofErr w:type="spellStart"/>
      <w:r w:rsidRPr="00F001B8">
        <w:rPr>
          <w:rFonts w:cs="Times New Roman"/>
        </w:rPr>
        <w:t>Дельвига</w:t>
      </w:r>
      <w:proofErr w:type="spellEnd"/>
      <w:r w:rsidRPr="00F001B8">
        <w:rPr>
          <w:rFonts w:cs="Times New Roman"/>
        </w:rPr>
        <w:t>. Художественные образы его стихотворений. Внутренний монолог как выражение эмоционального состояния лирического героя. Поэтический мир народных песен в художественном воплощении поэта.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>А.В.Кольцов.</w:t>
      </w:r>
      <w:r w:rsidRPr="00F001B8">
        <w:rPr>
          <w:rFonts w:cs="Times New Roman"/>
        </w:rPr>
        <w:t xml:space="preserve"> «Дума сокола», «Разлука», «Горькая доля».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>Фольклорные образы в литературном произведении. Поэтизация народной жизни. Образ лирического героя в стихотворениях Кольцова. Внутренний монолог как средство характеристики внутреннего мира лирического героя. Белый стих. Параллелизм. Контраст. Символический образ.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</w:rPr>
        <w:t xml:space="preserve">Н.М.Рубцов. </w:t>
      </w:r>
      <w:r w:rsidRPr="00F001B8">
        <w:rPr>
          <w:rFonts w:cs="Times New Roman"/>
        </w:rPr>
        <w:t>«В горнице», «Родная деревня».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shd w:val="clear" w:color="auto" w:fill="FFFFFF"/>
        </w:rPr>
        <w:t xml:space="preserve"> </w:t>
      </w:r>
      <w:r w:rsidRPr="00F001B8">
        <w:rPr>
          <w:rFonts w:cs="Times New Roman"/>
        </w:rPr>
        <w:t>Картины родной природы, быта, народной жизни, русского национального характера в стихотворениях Рубцова. Фольклорные традиции. Лирический герой, особенности его мировосприятия.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shd w:val="clear" w:color="auto" w:fill="FFFFFF"/>
        </w:rPr>
        <w:t>Обращение к страницам русской истории, изображение жизни русских людей, национальных характеров, традиций. Особенности художественного воплощения образа России.</w:t>
      </w:r>
    </w:p>
    <w:p w:rsidR="00F001B8" w:rsidRPr="00F001B8" w:rsidRDefault="00F001B8" w:rsidP="00F001B8">
      <w:pPr>
        <w:ind w:firstLine="709"/>
        <w:jc w:val="both"/>
        <w:rPr>
          <w:rFonts w:cs="Times New Roman"/>
          <w:b/>
        </w:rPr>
      </w:pPr>
      <w:r w:rsidRPr="00F001B8">
        <w:rPr>
          <w:rFonts w:cs="Times New Roman"/>
          <w:b/>
        </w:rPr>
        <w:t>И.С.Никитин.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</w:rPr>
        <w:t xml:space="preserve">Традиции народной поэзии в стихотворениях Никитина. Своеобразие воплощения народных тем в лирике поэта. Поэтический мир Кольцова. Особенности языка стихотворений. Тесная связь творчества Никитина с народными поэтическими </w:t>
      </w:r>
      <w:r w:rsidRPr="00F001B8">
        <w:rPr>
          <w:rFonts w:cs="Times New Roman"/>
        </w:rPr>
        <w:lastRenderedPageBreak/>
        <w:t xml:space="preserve">традициями.  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b/>
          <w:bCs/>
        </w:rPr>
        <w:t>И.А.Бунин.</w:t>
      </w:r>
      <w:r w:rsidRPr="00F001B8">
        <w:rPr>
          <w:rFonts w:cs="Times New Roman"/>
        </w:rPr>
        <w:t xml:space="preserve"> «Косцы».</w:t>
      </w:r>
    </w:p>
    <w:p w:rsidR="00F001B8" w:rsidRPr="00F001B8" w:rsidRDefault="00F001B8" w:rsidP="00F001B8">
      <w:pPr>
        <w:ind w:firstLine="709"/>
        <w:jc w:val="both"/>
        <w:rPr>
          <w:rFonts w:cs="Times New Roman"/>
          <w:shd w:val="clear" w:color="auto" w:fill="FFFFFF"/>
        </w:rPr>
      </w:pPr>
      <w:r w:rsidRPr="00F001B8">
        <w:rPr>
          <w:rFonts w:cs="Times New Roman"/>
          <w:shd w:val="clear" w:color="auto" w:fill="FFFFFF"/>
        </w:rPr>
        <w:t>«Косцы»- рассказ - воспоминание,</w:t>
      </w:r>
      <w:r w:rsidRPr="00F001B8">
        <w:rPr>
          <w:rFonts w:cs="Times New Roman"/>
          <w:color w:val="000000"/>
          <w:shd w:val="clear" w:color="auto" w:fill="FFFFFF"/>
        </w:rPr>
        <w:t xml:space="preserve"> раздумья писателя о судьбе Родины. </w:t>
      </w:r>
      <w:r w:rsidRPr="00F001B8">
        <w:rPr>
          <w:rFonts w:cs="Times New Roman"/>
          <w:shd w:val="clear" w:color="auto" w:fill="FFFFFF"/>
        </w:rPr>
        <w:t xml:space="preserve">Сладкое томление и грусть русского человека, страстно желающего, но не имеющего возможности вновь оказаться на родной земле. </w:t>
      </w:r>
      <w:r w:rsidRPr="00F001B8">
        <w:rPr>
          <w:rFonts w:cs="Times New Roman"/>
          <w:color w:val="000000"/>
          <w:shd w:val="clear" w:color="auto" w:fill="FFFFFF"/>
        </w:rPr>
        <w:t>Знание Буниным русской природы, русской деревни, русской жизни в ее самых корневых, родовых истоках.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  <w:r w:rsidRPr="00F001B8">
        <w:rPr>
          <w:rFonts w:cs="Times New Roman"/>
          <w:color w:val="000000"/>
          <w:shd w:val="clear" w:color="auto" w:fill="FFFFFF"/>
        </w:rPr>
        <w:t xml:space="preserve">Образ Родины в рассказе “Косцы”. </w:t>
      </w:r>
      <w:r w:rsidRPr="00F001B8">
        <w:rPr>
          <w:rFonts w:cs="Times New Roman"/>
        </w:rPr>
        <w:t>Поэтизация природы, народной жизни и крестьянского труда в рассказе. Образы героев. Единение героев с природой и Родиной. Авторское отношение к героям.</w:t>
      </w:r>
    </w:p>
    <w:p w:rsidR="00F001B8" w:rsidRPr="00F001B8" w:rsidRDefault="00F001B8" w:rsidP="00F001B8">
      <w:pPr>
        <w:ind w:firstLine="709"/>
        <w:jc w:val="both"/>
        <w:rPr>
          <w:rFonts w:cs="Times New Roman"/>
        </w:rPr>
      </w:pPr>
    </w:p>
    <w:p w:rsidR="00F001B8" w:rsidRPr="00F001B8" w:rsidRDefault="00F001B8" w:rsidP="00F001B8">
      <w:pPr>
        <w:ind w:firstLine="709"/>
        <w:jc w:val="both"/>
        <w:rPr>
          <w:rFonts w:cs="Times New Roman"/>
          <w:bCs/>
        </w:rPr>
      </w:pPr>
      <w:r w:rsidRPr="00F001B8">
        <w:rPr>
          <w:rFonts w:cs="Times New Roman"/>
          <w:b/>
          <w:bCs/>
        </w:rPr>
        <w:t>Заключение</w:t>
      </w:r>
      <w:r w:rsidRPr="00F001B8">
        <w:rPr>
          <w:rFonts w:cs="Times New Roman"/>
          <w:bCs/>
        </w:rPr>
        <w:t>. Связь русской литературы с народным творчеством. Устное народное творчество в произведениях русских писателей. Обобщение.</w:t>
      </w:r>
    </w:p>
    <w:p w:rsidR="00F001B8" w:rsidRPr="00F001B8" w:rsidRDefault="00F001B8" w:rsidP="00F001B8">
      <w:pPr>
        <w:ind w:firstLine="709"/>
        <w:jc w:val="both"/>
        <w:rPr>
          <w:rFonts w:cs="Times New Roman"/>
          <w:bCs/>
        </w:rPr>
      </w:pPr>
    </w:p>
    <w:p w:rsidR="00F001B8" w:rsidRPr="00F001B8" w:rsidRDefault="00F001B8" w:rsidP="00F001B8">
      <w:pPr>
        <w:ind w:firstLine="709"/>
        <w:jc w:val="both"/>
        <w:rPr>
          <w:rFonts w:cs="Times New Roman"/>
          <w:bCs/>
        </w:rPr>
      </w:pPr>
    </w:p>
    <w:p w:rsidR="00F001B8" w:rsidRPr="00F001B8" w:rsidRDefault="00F001B8" w:rsidP="00F001B8">
      <w:pPr>
        <w:pStyle w:val="formattext"/>
        <w:spacing w:before="0" w:beforeAutospacing="0" w:after="0" w:afterAutospacing="0"/>
        <w:ind w:firstLine="709"/>
        <w:jc w:val="center"/>
        <w:rPr>
          <w:b/>
          <w:bCs/>
        </w:rPr>
      </w:pPr>
      <w:r w:rsidRPr="00F001B8">
        <w:rPr>
          <w:b/>
          <w:color w:val="000000"/>
        </w:rPr>
        <w:t>Тематическое планирование</w:t>
      </w:r>
    </w:p>
    <w:p w:rsidR="00F001B8" w:rsidRPr="00F001B8" w:rsidRDefault="00F001B8" w:rsidP="00F001B8">
      <w:pPr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01B8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01B8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F001B8" w:rsidRPr="00F001B8" w:rsidTr="00E85E0C">
        <w:tc>
          <w:tcPr>
            <w:tcW w:w="9571" w:type="dxa"/>
            <w:gridSpan w:val="3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/>
                <w:color w:val="000000"/>
                <w:sz w:val="24"/>
                <w:szCs w:val="24"/>
              </w:rPr>
              <w:t>Введение (1 ч.)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Русская литература и традиции народной культуры.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9571" w:type="dxa"/>
            <w:gridSpan w:val="3"/>
          </w:tcPr>
          <w:p w:rsidR="00F001B8" w:rsidRPr="00F001B8" w:rsidRDefault="00F001B8" w:rsidP="00E85E0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/>
                <w:color w:val="000000"/>
                <w:sz w:val="24"/>
                <w:szCs w:val="24"/>
              </w:rPr>
              <w:t>Народный календарь (11 ч.)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Календарная обрядовая поэзия.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Н.В.Гоголь.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И.С.Шмелёв.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B8" w:rsidRPr="00F001B8" w:rsidTr="00E85E0C">
        <w:tc>
          <w:tcPr>
            <w:tcW w:w="9571" w:type="dxa"/>
            <w:gridSpan w:val="3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/>
                <w:bCs/>
                <w:sz w:val="24"/>
                <w:szCs w:val="24"/>
              </w:rPr>
              <w:t>ГЕРОИ СКАЗОК, ЛЕГЕНД, БЫЛИН (17 ч.)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В.А.Жуковский.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А.С.Пушкин.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А.К.Толстой.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В.В.Набоков.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B8" w:rsidRPr="00F001B8" w:rsidTr="00E85E0C">
        <w:tc>
          <w:tcPr>
            <w:tcW w:w="9571" w:type="dxa"/>
            <w:gridSpan w:val="3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/>
                <w:bCs/>
                <w:sz w:val="24"/>
                <w:szCs w:val="24"/>
              </w:rPr>
              <w:t>НАРОДНЫЕ ПЕСНИ (5 ч.)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001B8">
              <w:rPr>
                <w:rFonts w:cs="Times New Roman"/>
                <w:sz w:val="24"/>
                <w:szCs w:val="24"/>
              </w:rPr>
              <w:t>А.А.Дельвиг</w:t>
            </w:r>
            <w:proofErr w:type="spellEnd"/>
            <w:r w:rsidRPr="00F001B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01B8">
              <w:rPr>
                <w:rFonts w:cs="Times New Roman"/>
                <w:sz w:val="24"/>
                <w:szCs w:val="24"/>
              </w:rPr>
              <w:t>А.В.Кольцов.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sz w:val="24"/>
                <w:szCs w:val="24"/>
              </w:rPr>
            </w:pPr>
            <w:r w:rsidRPr="00F001B8">
              <w:rPr>
                <w:rFonts w:cs="Times New Roman"/>
                <w:sz w:val="24"/>
                <w:szCs w:val="24"/>
              </w:rPr>
              <w:t>Н.М.Рубцов.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sz w:val="24"/>
                <w:szCs w:val="24"/>
              </w:rPr>
            </w:pPr>
            <w:r w:rsidRPr="00F001B8">
              <w:rPr>
                <w:rFonts w:cs="Times New Roman"/>
                <w:sz w:val="24"/>
                <w:szCs w:val="24"/>
              </w:rPr>
              <w:t>И.С.Никитин.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both"/>
              <w:rPr>
                <w:rFonts w:cs="Times New Roman"/>
                <w:sz w:val="24"/>
                <w:szCs w:val="24"/>
              </w:rPr>
            </w:pPr>
            <w:r w:rsidRPr="00F001B8">
              <w:rPr>
                <w:rFonts w:cs="Times New Roman"/>
                <w:bCs/>
                <w:sz w:val="24"/>
                <w:szCs w:val="24"/>
              </w:rPr>
              <w:t>И.А.Бунин.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B8" w:rsidRPr="00F001B8" w:rsidTr="00E85E0C">
        <w:tc>
          <w:tcPr>
            <w:tcW w:w="1101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F001B8" w:rsidRPr="00F001B8" w:rsidRDefault="00F001B8" w:rsidP="00E85E0C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F001B8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F001B8" w:rsidRPr="00F001B8" w:rsidRDefault="00F001B8" w:rsidP="00E85E0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001B8">
              <w:rPr>
                <w:rFonts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</w:tbl>
    <w:p w:rsidR="00F001B8" w:rsidRPr="00F001B8" w:rsidRDefault="00F001B8" w:rsidP="00135F2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135F2C" w:rsidRPr="00F001B8" w:rsidRDefault="00135F2C" w:rsidP="00135F2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170702" w:rsidRPr="00F001B8" w:rsidRDefault="00170702">
      <w:pPr>
        <w:rPr>
          <w:rFonts w:cs="Times New Roman"/>
        </w:rPr>
      </w:pPr>
    </w:p>
    <w:sectPr w:rsidR="00170702" w:rsidRPr="00F001B8" w:rsidSect="0017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2C"/>
    <w:rsid w:val="00135F2C"/>
    <w:rsid w:val="00170702"/>
    <w:rsid w:val="003E2C7F"/>
    <w:rsid w:val="00A71972"/>
    <w:rsid w:val="00F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01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unhideWhenUsed/>
    <w:rsid w:val="00F001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hl">
    <w:name w:val="hl"/>
    <w:basedOn w:val="a0"/>
    <w:rsid w:val="00F001B8"/>
  </w:style>
  <w:style w:type="table" w:styleId="a4">
    <w:name w:val="Table Grid"/>
    <w:basedOn w:val="a1"/>
    <w:uiPriority w:val="59"/>
    <w:rsid w:val="00F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1660</Words>
  <Characters>9465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4</cp:revision>
  <dcterms:created xsi:type="dcterms:W3CDTF">2019-09-08T05:41:00Z</dcterms:created>
  <dcterms:modified xsi:type="dcterms:W3CDTF">2019-09-13T06:45:00Z</dcterms:modified>
</cp:coreProperties>
</file>