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EE" w:rsidRPr="000372EE" w:rsidRDefault="000372EE" w:rsidP="000372EE">
      <w:pPr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0372EE">
        <w:rPr>
          <w:b/>
          <w:bCs/>
          <w:sz w:val="28"/>
          <w:szCs w:val="28"/>
        </w:rPr>
        <w:t>ДЕПАРТАМЕНТ ОБРАЗОВАНИЯ АДМИНИСТРАЦИИ КСТОВСКОГО МУНИЦИПАЛЬНОГО РАЙОНА</w:t>
      </w:r>
    </w:p>
    <w:p w:rsidR="000372EE" w:rsidRPr="000372EE" w:rsidRDefault="000372EE" w:rsidP="000372EE">
      <w:pPr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0372EE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0372EE" w:rsidRPr="000372EE" w:rsidRDefault="000372EE" w:rsidP="000372EE">
      <w:pPr>
        <w:adjustRightInd w:val="0"/>
        <w:spacing w:line="360" w:lineRule="auto"/>
        <w:jc w:val="center"/>
        <w:rPr>
          <w:b/>
          <w:sz w:val="28"/>
          <w:szCs w:val="28"/>
        </w:rPr>
      </w:pPr>
      <w:r w:rsidRPr="000372EE">
        <w:rPr>
          <w:b/>
          <w:bCs/>
          <w:sz w:val="28"/>
          <w:szCs w:val="28"/>
        </w:rPr>
        <w:t>«ГИМНАЗИЯ № 4»</w:t>
      </w:r>
    </w:p>
    <w:p w:rsidR="000372EE" w:rsidRPr="000372EE" w:rsidRDefault="000372EE" w:rsidP="000372EE">
      <w:pPr>
        <w:adjustRightInd w:val="0"/>
        <w:spacing w:line="360" w:lineRule="auto"/>
        <w:jc w:val="center"/>
        <w:rPr>
          <w:b/>
          <w:sz w:val="28"/>
          <w:szCs w:val="28"/>
        </w:rPr>
      </w:pPr>
      <w:r w:rsidRPr="000372EE">
        <w:rPr>
          <w:b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0372EE" w:rsidRPr="000372EE" w:rsidTr="002B4B41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0372EE" w:rsidRPr="000372EE" w:rsidRDefault="000372EE" w:rsidP="000372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0372EE">
              <w:rPr>
                <w:rFonts w:eastAsia="Calibri"/>
                <w:sz w:val="28"/>
                <w:szCs w:val="28"/>
                <w:lang w:eastAsia="en-US"/>
              </w:rPr>
              <w:t>Принята</w:t>
            </w:r>
            <w:proofErr w:type="gramEnd"/>
            <w:r w:rsidRPr="000372EE">
              <w:rPr>
                <w:rFonts w:eastAsia="Calibri"/>
                <w:sz w:val="28"/>
                <w:szCs w:val="28"/>
                <w:lang w:eastAsia="en-US"/>
              </w:rPr>
              <w:t xml:space="preserve"> на заседании</w:t>
            </w:r>
            <w:r w:rsidRPr="000372EE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0372EE" w:rsidRPr="000372EE" w:rsidRDefault="000372EE" w:rsidP="000372E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372EE">
              <w:rPr>
                <w:rFonts w:eastAsia="Calibri"/>
                <w:sz w:val="28"/>
                <w:szCs w:val="28"/>
                <w:lang w:eastAsia="en-US"/>
              </w:rPr>
              <w:t>педагогического совета</w:t>
            </w:r>
          </w:p>
          <w:p w:rsidR="000372EE" w:rsidRPr="000372EE" w:rsidRDefault="000372EE" w:rsidP="000372EE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72EE">
              <w:rPr>
                <w:rFonts w:eastAsia="Calibri"/>
                <w:sz w:val="28"/>
                <w:szCs w:val="28"/>
                <w:lang w:eastAsia="en-US"/>
              </w:rPr>
              <w:t>30.08.2019 протокол №1</w:t>
            </w:r>
          </w:p>
          <w:p w:rsidR="000372EE" w:rsidRPr="000372EE" w:rsidRDefault="000372EE" w:rsidP="000372EE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798" w:type="dxa"/>
          </w:tcPr>
          <w:p w:rsidR="000372EE" w:rsidRPr="000372EE" w:rsidRDefault="000372EE" w:rsidP="000372EE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540" w:type="dxa"/>
          </w:tcPr>
          <w:p w:rsidR="000372EE" w:rsidRPr="000372EE" w:rsidRDefault="000372EE" w:rsidP="000372EE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372EE">
              <w:rPr>
                <w:rFonts w:eastAsia="Calibri"/>
                <w:sz w:val="28"/>
                <w:szCs w:val="28"/>
                <w:lang w:eastAsia="en-US"/>
              </w:rPr>
              <w:t>Утверждена</w:t>
            </w:r>
          </w:p>
          <w:p w:rsidR="000372EE" w:rsidRPr="000372EE" w:rsidRDefault="000372EE" w:rsidP="000372EE">
            <w:pPr>
              <w:spacing w:after="200" w:line="276" w:lineRule="auto"/>
              <w:jc w:val="right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0372EE">
              <w:rPr>
                <w:rFonts w:eastAsia="Calibri"/>
                <w:sz w:val="28"/>
                <w:szCs w:val="28"/>
                <w:lang w:eastAsia="en-US"/>
              </w:rPr>
              <w:t xml:space="preserve">приказом директора школы                        от 30.08.2019г. № 210    </w:t>
            </w:r>
          </w:p>
        </w:tc>
      </w:tr>
    </w:tbl>
    <w:p w:rsidR="000372EE" w:rsidRPr="000372EE" w:rsidRDefault="000372EE" w:rsidP="000372EE">
      <w:pPr>
        <w:adjustRightInd w:val="0"/>
        <w:spacing w:line="360" w:lineRule="auto"/>
        <w:rPr>
          <w:sz w:val="28"/>
          <w:szCs w:val="28"/>
        </w:rPr>
      </w:pPr>
    </w:p>
    <w:p w:rsidR="000372EE" w:rsidRPr="000372EE" w:rsidRDefault="000372EE" w:rsidP="000372EE">
      <w:pPr>
        <w:adjustRightInd w:val="0"/>
        <w:spacing w:line="360" w:lineRule="auto"/>
        <w:jc w:val="center"/>
        <w:rPr>
          <w:sz w:val="28"/>
          <w:szCs w:val="28"/>
        </w:rPr>
      </w:pPr>
      <w:r w:rsidRPr="000372EE">
        <w:rPr>
          <w:b/>
          <w:bCs/>
          <w:sz w:val="28"/>
          <w:szCs w:val="28"/>
        </w:rPr>
        <w:t>РАБОЧАЯ ПРОГРАММА</w:t>
      </w:r>
    </w:p>
    <w:p w:rsidR="000372EE" w:rsidRPr="000372EE" w:rsidRDefault="000372EE" w:rsidP="000372EE">
      <w:pPr>
        <w:adjustRightInd w:val="0"/>
        <w:spacing w:line="360" w:lineRule="auto"/>
        <w:jc w:val="center"/>
        <w:rPr>
          <w:sz w:val="28"/>
          <w:szCs w:val="28"/>
        </w:rPr>
      </w:pPr>
      <w:r w:rsidRPr="000372EE">
        <w:rPr>
          <w:b/>
          <w:bCs/>
          <w:sz w:val="28"/>
          <w:szCs w:val="28"/>
        </w:rPr>
        <w:t>по литературе</w:t>
      </w:r>
    </w:p>
    <w:p w:rsidR="000372EE" w:rsidRPr="000372EE" w:rsidRDefault="000372EE" w:rsidP="000372EE">
      <w:pPr>
        <w:adjustRightInd w:val="0"/>
        <w:spacing w:line="360" w:lineRule="auto"/>
        <w:jc w:val="center"/>
        <w:rPr>
          <w:sz w:val="28"/>
          <w:szCs w:val="28"/>
        </w:rPr>
      </w:pPr>
      <w:r w:rsidRPr="000372EE">
        <w:rPr>
          <w:b/>
          <w:bCs/>
          <w:sz w:val="28"/>
          <w:szCs w:val="28"/>
        </w:rPr>
        <w:t>для 9  класса</w:t>
      </w:r>
    </w:p>
    <w:p w:rsidR="000372EE" w:rsidRPr="000372EE" w:rsidRDefault="000372EE" w:rsidP="000372EE">
      <w:pPr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0372EE">
        <w:rPr>
          <w:b/>
          <w:bCs/>
          <w:sz w:val="28"/>
          <w:szCs w:val="28"/>
        </w:rPr>
        <w:t>на  2019-2020 учебный год</w:t>
      </w:r>
    </w:p>
    <w:p w:rsidR="000372EE" w:rsidRPr="000372EE" w:rsidRDefault="000372EE" w:rsidP="000372EE">
      <w:pPr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0372EE" w:rsidRPr="000372EE" w:rsidRDefault="000372EE" w:rsidP="000372EE">
      <w:pPr>
        <w:keepNext/>
        <w:shd w:val="clear" w:color="auto" w:fill="FFFFFF"/>
        <w:spacing w:after="240"/>
        <w:outlineLvl w:val="1"/>
        <w:rPr>
          <w:b/>
          <w:bCs/>
          <w:kern w:val="36"/>
          <w:sz w:val="28"/>
          <w:szCs w:val="28"/>
        </w:rPr>
      </w:pPr>
      <w:r w:rsidRPr="000372EE">
        <w:rPr>
          <w:rFonts w:ascii="Cambria" w:eastAsia="Calibri" w:hAnsi="Cambria"/>
          <w:b/>
          <w:bCs/>
          <w:iCs/>
          <w:kern w:val="2"/>
          <w:sz w:val="28"/>
          <w:szCs w:val="28"/>
          <w:lang w:eastAsia="hi-IN" w:bidi="hi-IN"/>
        </w:rPr>
        <w:t>Автор УМК</w:t>
      </w:r>
      <w:r w:rsidRPr="000372EE">
        <w:rPr>
          <w:rFonts w:ascii="Cambria" w:eastAsia="Calibri" w:hAnsi="Cambria"/>
          <w:b/>
          <w:bCs/>
          <w:i/>
          <w:iCs/>
          <w:kern w:val="2"/>
          <w:sz w:val="28"/>
          <w:szCs w:val="28"/>
          <w:lang w:eastAsia="hi-IN" w:bidi="hi-IN"/>
        </w:rPr>
        <w:t xml:space="preserve">: </w:t>
      </w:r>
      <w:r w:rsidRPr="000372EE">
        <w:rPr>
          <w:sz w:val="28"/>
          <w:szCs w:val="28"/>
        </w:rPr>
        <w:t xml:space="preserve">Литература. Рабочие программы. Предметная линия учебников под редакцией В. Ф. Чертова. 5—9 классы: пособие для учителей общеобразовательных организаций / [В. Ф. </w:t>
      </w:r>
      <w:proofErr w:type="gramStart"/>
      <w:r w:rsidRPr="000372EE">
        <w:rPr>
          <w:sz w:val="28"/>
          <w:szCs w:val="28"/>
        </w:rPr>
        <w:t>Чертов</w:t>
      </w:r>
      <w:proofErr w:type="gramEnd"/>
      <w:r w:rsidRPr="000372EE">
        <w:rPr>
          <w:sz w:val="28"/>
          <w:szCs w:val="28"/>
        </w:rPr>
        <w:t xml:space="preserve">, Л. А. Трубина, Н. А. </w:t>
      </w:r>
      <w:proofErr w:type="spellStart"/>
      <w:r w:rsidRPr="000372EE">
        <w:rPr>
          <w:sz w:val="28"/>
          <w:szCs w:val="28"/>
        </w:rPr>
        <w:t>Ипполитова</w:t>
      </w:r>
      <w:proofErr w:type="spellEnd"/>
      <w:r w:rsidRPr="000372EE">
        <w:rPr>
          <w:sz w:val="28"/>
          <w:szCs w:val="28"/>
        </w:rPr>
        <w:t xml:space="preserve">, И. В. Мамонова]. — 2-е изд., </w:t>
      </w:r>
      <w:proofErr w:type="spellStart"/>
      <w:r w:rsidRPr="000372EE">
        <w:rPr>
          <w:sz w:val="28"/>
          <w:szCs w:val="28"/>
        </w:rPr>
        <w:t>перераб</w:t>
      </w:r>
      <w:proofErr w:type="spellEnd"/>
      <w:r w:rsidRPr="000372EE">
        <w:rPr>
          <w:sz w:val="28"/>
          <w:szCs w:val="28"/>
        </w:rPr>
        <w:t>. — M.: Просвещение, 2015 .</w:t>
      </w:r>
    </w:p>
    <w:p w:rsidR="000372EE" w:rsidRPr="000372EE" w:rsidRDefault="000372EE" w:rsidP="000372E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372EE">
        <w:rPr>
          <w:rFonts w:eastAsia="Calibri"/>
          <w:b/>
          <w:sz w:val="28"/>
          <w:szCs w:val="28"/>
          <w:lang w:eastAsia="en-US"/>
        </w:rPr>
        <w:t>Учебник</w:t>
      </w:r>
      <w:r w:rsidRPr="000372EE">
        <w:rPr>
          <w:rFonts w:eastAsia="Calibri"/>
          <w:sz w:val="28"/>
          <w:szCs w:val="28"/>
          <w:lang w:eastAsia="en-US"/>
        </w:rPr>
        <w:t xml:space="preserve">:  Литература 9 класс. Учебник для общеобразовательных организаций в двух частях. Под редакцией В.Ф. </w:t>
      </w:r>
      <w:proofErr w:type="gramStart"/>
      <w:r w:rsidRPr="000372EE">
        <w:rPr>
          <w:rFonts w:eastAsia="Calibri"/>
          <w:sz w:val="28"/>
          <w:szCs w:val="28"/>
          <w:lang w:eastAsia="en-US"/>
        </w:rPr>
        <w:t>Чертова</w:t>
      </w:r>
      <w:proofErr w:type="gramEnd"/>
      <w:r w:rsidRPr="000372EE">
        <w:rPr>
          <w:rFonts w:eastAsia="Calibri"/>
          <w:sz w:val="28"/>
          <w:szCs w:val="28"/>
          <w:lang w:eastAsia="en-US"/>
        </w:rPr>
        <w:t>. Рекомендовано Министерством образования и науки РФ. 6-е издание. М.: Просвещение, 2019</w:t>
      </w:r>
    </w:p>
    <w:p w:rsidR="000372EE" w:rsidRPr="000372EE" w:rsidRDefault="000372EE" w:rsidP="000372EE">
      <w:pPr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0372EE" w:rsidRPr="000372EE" w:rsidRDefault="000372EE" w:rsidP="000372EE">
      <w:pPr>
        <w:adjustRightInd w:val="0"/>
        <w:spacing w:line="360" w:lineRule="auto"/>
        <w:jc w:val="right"/>
        <w:rPr>
          <w:b/>
          <w:bCs/>
          <w:sz w:val="28"/>
          <w:szCs w:val="28"/>
        </w:rPr>
      </w:pPr>
      <w:r w:rsidRPr="000372EE">
        <w:rPr>
          <w:b/>
          <w:bCs/>
          <w:sz w:val="28"/>
          <w:szCs w:val="28"/>
        </w:rPr>
        <w:t xml:space="preserve">Автор-составитель:  Каргина Н.Н., </w:t>
      </w:r>
      <w:proofErr w:type="spellStart"/>
      <w:r w:rsidRPr="000372EE">
        <w:rPr>
          <w:b/>
          <w:bCs/>
          <w:sz w:val="28"/>
          <w:szCs w:val="28"/>
        </w:rPr>
        <w:t>Лемудкина</w:t>
      </w:r>
      <w:proofErr w:type="spellEnd"/>
      <w:r w:rsidRPr="000372EE">
        <w:rPr>
          <w:b/>
          <w:bCs/>
          <w:sz w:val="28"/>
          <w:szCs w:val="28"/>
        </w:rPr>
        <w:t xml:space="preserve"> Н.В.,</w:t>
      </w:r>
    </w:p>
    <w:p w:rsidR="000372EE" w:rsidRPr="000372EE" w:rsidRDefault="000372EE" w:rsidP="000372EE">
      <w:pPr>
        <w:adjustRightInd w:val="0"/>
        <w:spacing w:line="360" w:lineRule="auto"/>
        <w:jc w:val="right"/>
        <w:rPr>
          <w:b/>
          <w:bCs/>
          <w:sz w:val="28"/>
          <w:szCs w:val="28"/>
        </w:rPr>
      </w:pPr>
      <w:r w:rsidRPr="000372EE">
        <w:rPr>
          <w:b/>
          <w:bCs/>
          <w:sz w:val="28"/>
          <w:szCs w:val="28"/>
        </w:rPr>
        <w:t>учитель русского языка и литературы</w:t>
      </w:r>
    </w:p>
    <w:p w:rsidR="000372EE" w:rsidRDefault="000372EE" w:rsidP="000372EE">
      <w:pPr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0372EE" w:rsidRPr="000372EE" w:rsidRDefault="000372EE" w:rsidP="000372EE">
      <w:pPr>
        <w:adjustRightInd w:val="0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0372EE">
        <w:rPr>
          <w:b/>
          <w:bCs/>
          <w:sz w:val="28"/>
          <w:szCs w:val="28"/>
        </w:rPr>
        <w:t>Кстово</w:t>
      </w:r>
    </w:p>
    <w:p w:rsidR="000372EE" w:rsidRPr="000372EE" w:rsidRDefault="000372EE" w:rsidP="000372EE">
      <w:pPr>
        <w:adjustRightInd w:val="0"/>
        <w:spacing w:line="360" w:lineRule="auto"/>
        <w:jc w:val="center"/>
        <w:rPr>
          <w:sz w:val="28"/>
          <w:szCs w:val="28"/>
        </w:rPr>
      </w:pPr>
      <w:r w:rsidRPr="000372EE">
        <w:rPr>
          <w:sz w:val="28"/>
          <w:szCs w:val="28"/>
        </w:rPr>
        <w:t>2019 г.</w:t>
      </w:r>
    </w:p>
    <w:p w:rsidR="000372EE" w:rsidRPr="000372EE" w:rsidRDefault="000372EE" w:rsidP="000372EE">
      <w:pPr>
        <w:spacing w:line="360" w:lineRule="auto"/>
        <w:ind w:left="709" w:firstLine="709"/>
        <w:jc w:val="both"/>
        <w:rPr>
          <w:sz w:val="28"/>
          <w:szCs w:val="28"/>
        </w:rPr>
      </w:pPr>
      <w:r w:rsidRPr="000372EE">
        <w:rPr>
          <w:b/>
          <w:sz w:val="28"/>
          <w:szCs w:val="28"/>
        </w:rPr>
        <w:lastRenderedPageBreak/>
        <w:t xml:space="preserve"> </w:t>
      </w:r>
    </w:p>
    <w:p w:rsidR="00FF04C5" w:rsidRPr="0006274F" w:rsidRDefault="00FF04C5" w:rsidP="00FF04C5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  <w:r w:rsidRPr="0006274F">
        <w:rPr>
          <w:b/>
        </w:rPr>
        <w:t>Требования к уровню подготовки учащихся</w:t>
      </w:r>
    </w:p>
    <w:p w:rsidR="00FF04C5" w:rsidRPr="0006274F" w:rsidRDefault="00FF04C5" w:rsidP="00FF04C5">
      <w:pPr>
        <w:pStyle w:val="formattext"/>
        <w:spacing w:before="0" w:beforeAutospacing="0" w:after="0" w:afterAutospacing="0"/>
        <w:ind w:firstLine="709"/>
        <w:jc w:val="both"/>
      </w:pPr>
      <w:r w:rsidRPr="0006274F">
        <w:t xml:space="preserve">В результате изучения родной литературы ученик должен знать/понимать: </w:t>
      </w:r>
    </w:p>
    <w:p w:rsidR="00FF04C5" w:rsidRPr="0006274F" w:rsidRDefault="00FF04C5" w:rsidP="00FF04C5">
      <w:pPr>
        <w:pStyle w:val="formattext"/>
        <w:spacing w:before="0" w:beforeAutospacing="0" w:after="0" w:afterAutospacing="0"/>
        <w:ind w:firstLine="709"/>
        <w:jc w:val="both"/>
      </w:pPr>
      <w:r w:rsidRPr="0006274F">
        <w:t xml:space="preserve">1) содержание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FF04C5" w:rsidRPr="0006274F" w:rsidRDefault="00FF04C5" w:rsidP="00FF04C5">
      <w:pPr>
        <w:pStyle w:val="formattext"/>
        <w:spacing w:before="0" w:beforeAutospacing="0" w:after="0" w:afterAutospacing="0"/>
        <w:ind w:firstLine="709"/>
        <w:jc w:val="both"/>
      </w:pPr>
      <w:r w:rsidRPr="0006274F">
        <w:t xml:space="preserve">2) систему стилей языка художественной литературы: </w:t>
      </w:r>
    </w:p>
    <w:p w:rsidR="00FF04C5" w:rsidRPr="0006274F" w:rsidRDefault="00FF04C5" w:rsidP="00FF04C5">
      <w:pPr>
        <w:pStyle w:val="formattext"/>
        <w:spacing w:before="0" w:beforeAutospacing="0" w:after="0" w:afterAutospacing="0"/>
        <w:ind w:firstLine="709"/>
        <w:jc w:val="both"/>
      </w:pPr>
      <w:r w:rsidRPr="0006274F">
        <w:t xml:space="preserve">3)образную природу словесного искусства; содержание изученных литературных произведений; </w:t>
      </w:r>
    </w:p>
    <w:p w:rsidR="00FF04C5" w:rsidRPr="0006274F" w:rsidRDefault="00FF04C5" w:rsidP="00FF04C5">
      <w:pPr>
        <w:pStyle w:val="formattext"/>
        <w:spacing w:before="0" w:beforeAutospacing="0" w:after="0" w:afterAutospacing="0"/>
        <w:ind w:firstLine="709"/>
        <w:jc w:val="both"/>
      </w:pPr>
      <w:r w:rsidRPr="0006274F">
        <w:t xml:space="preserve">4)основные факты жизни и творчества писателей; </w:t>
      </w:r>
    </w:p>
    <w:p w:rsidR="00FF04C5" w:rsidRPr="0006274F" w:rsidRDefault="00FF04C5" w:rsidP="00FF04C5">
      <w:pPr>
        <w:pStyle w:val="formattext"/>
        <w:spacing w:before="0" w:beforeAutospacing="0" w:after="0" w:afterAutospacing="0"/>
        <w:ind w:firstLine="709"/>
        <w:jc w:val="both"/>
      </w:pPr>
      <w:r w:rsidRPr="0006274F">
        <w:t xml:space="preserve">5)основные теоретико-литературные понятия; </w:t>
      </w:r>
    </w:p>
    <w:p w:rsidR="00FF04C5" w:rsidRPr="0006274F" w:rsidRDefault="00FF04C5" w:rsidP="00FF04C5">
      <w:pPr>
        <w:pStyle w:val="formattext"/>
        <w:spacing w:before="0" w:beforeAutospacing="0" w:after="0" w:afterAutospacing="0"/>
        <w:ind w:firstLine="709"/>
        <w:jc w:val="both"/>
      </w:pPr>
      <w:r w:rsidRPr="0006274F">
        <w:t xml:space="preserve">уметь:  </w:t>
      </w:r>
    </w:p>
    <w:p w:rsidR="00FF04C5" w:rsidRPr="0006274F" w:rsidRDefault="00FF04C5" w:rsidP="00FF04C5">
      <w:pPr>
        <w:pStyle w:val="formattext"/>
        <w:spacing w:before="0" w:beforeAutospacing="0" w:after="0" w:afterAutospacing="0"/>
        <w:ind w:firstLine="709"/>
        <w:jc w:val="both"/>
      </w:pPr>
      <w:r w:rsidRPr="0006274F">
        <w:t xml:space="preserve">1) анализировать текст с точки зрения наличия в нем явной и скрытой, основной и второстепенной информации; </w:t>
      </w:r>
    </w:p>
    <w:p w:rsidR="00FF04C5" w:rsidRPr="0006274F" w:rsidRDefault="00FF04C5" w:rsidP="00FF04C5">
      <w:pPr>
        <w:pStyle w:val="formattext"/>
        <w:spacing w:before="0" w:beforeAutospacing="0" w:after="0" w:afterAutospacing="0"/>
        <w:ind w:firstLine="709"/>
        <w:jc w:val="both"/>
      </w:pPr>
      <w:r w:rsidRPr="0006274F">
        <w:t xml:space="preserve">2) представлять тексты в виде тезисов, конспектов, аннотаций, рефератов, </w:t>
      </w:r>
    </w:p>
    <w:p w:rsidR="00FF04C5" w:rsidRPr="0006274F" w:rsidRDefault="00FF04C5" w:rsidP="00FF04C5">
      <w:pPr>
        <w:pStyle w:val="formattext"/>
        <w:spacing w:before="0" w:beforeAutospacing="0" w:after="0" w:afterAutospacing="0"/>
        <w:ind w:firstLine="709"/>
        <w:jc w:val="both"/>
      </w:pPr>
      <w:r w:rsidRPr="0006274F">
        <w:t>3) учитывать исторический, историко-культурный контекст и конте</w:t>
      </w:r>
      <w:proofErr w:type="gramStart"/>
      <w:r w:rsidRPr="0006274F">
        <w:t>кст тв</w:t>
      </w:r>
      <w:proofErr w:type="gramEnd"/>
      <w:r w:rsidRPr="0006274F">
        <w:t xml:space="preserve">орчества писателя в процессе анализа художественного произведения; </w:t>
      </w:r>
    </w:p>
    <w:p w:rsidR="00FF04C5" w:rsidRPr="0006274F" w:rsidRDefault="00FF04C5" w:rsidP="00FF04C5">
      <w:pPr>
        <w:pStyle w:val="formattext"/>
        <w:spacing w:before="0" w:beforeAutospacing="0" w:after="0" w:afterAutospacing="0"/>
        <w:ind w:firstLine="709"/>
        <w:jc w:val="both"/>
      </w:pPr>
      <w:r w:rsidRPr="0006274F">
        <w:t xml:space="preserve">4)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FF04C5" w:rsidRPr="0006274F" w:rsidRDefault="00FF04C5" w:rsidP="00FF04C5">
      <w:pPr>
        <w:pStyle w:val="formattext"/>
        <w:spacing w:before="0" w:beforeAutospacing="0" w:after="0" w:afterAutospacing="0"/>
        <w:ind w:firstLine="709"/>
        <w:jc w:val="both"/>
      </w:pPr>
      <w:r w:rsidRPr="0006274F">
        <w:t>5) анализировать художественные произведения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FF04C5" w:rsidRPr="0006274F" w:rsidRDefault="00FF04C5" w:rsidP="00FF04C5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06274F">
        <w:t xml:space="preserve"> </w:t>
      </w:r>
      <w:r w:rsidRPr="0006274F">
        <w:rPr>
          <w:b/>
        </w:rPr>
        <w:t>Предметные результаты</w:t>
      </w:r>
      <w:r w:rsidRPr="0006274F">
        <w:t xml:space="preserve"> изучения учебного предмета «Родная литература»</w:t>
      </w:r>
      <w:proofErr w:type="gramStart"/>
      <w:r w:rsidRPr="0006274F">
        <w:rPr>
          <w:color w:val="000000"/>
        </w:rPr>
        <w:t xml:space="preserve"> :</w:t>
      </w:r>
      <w:proofErr w:type="gramEnd"/>
    </w:p>
    <w:p w:rsidR="00FF04C5" w:rsidRPr="0006274F" w:rsidRDefault="00FF04C5" w:rsidP="00FF04C5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06274F">
        <w:rPr>
          <w:color w:val="000000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F04C5" w:rsidRPr="0006274F" w:rsidRDefault="00FF04C5" w:rsidP="00FF04C5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06274F">
        <w:rPr>
          <w:color w:val="000000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FF04C5" w:rsidRPr="0006274F" w:rsidRDefault="00FF04C5" w:rsidP="00FF04C5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06274F">
        <w:rPr>
          <w:color w:val="000000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FF04C5" w:rsidRPr="0006274F" w:rsidRDefault="00FF04C5" w:rsidP="00FF04C5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06274F">
        <w:rPr>
          <w:color w:val="000000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FF04C5" w:rsidRPr="0006274F" w:rsidRDefault="00FF04C5" w:rsidP="00FF04C5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06274F">
        <w:rPr>
          <w:color w:val="000000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31015C" w:rsidRPr="0006274F" w:rsidRDefault="00FF04C5" w:rsidP="00FF04C5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06274F">
        <w:rPr>
          <w:color w:val="000000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  <w:proofErr w:type="gramEnd"/>
    </w:p>
    <w:p w:rsidR="00FF04C5" w:rsidRPr="0006274F" w:rsidRDefault="00FF04C5" w:rsidP="00FF04C5">
      <w:pPr>
        <w:ind w:firstLine="708"/>
        <w:jc w:val="both"/>
        <w:rPr>
          <w:color w:val="000000"/>
          <w:sz w:val="24"/>
          <w:szCs w:val="24"/>
        </w:rPr>
      </w:pPr>
    </w:p>
    <w:p w:rsidR="0006274F" w:rsidRDefault="0006274F" w:rsidP="00FF04C5">
      <w:pPr>
        <w:ind w:firstLine="709"/>
        <w:jc w:val="center"/>
        <w:rPr>
          <w:b/>
          <w:sz w:val="24"/>
          <w:szCs w:val="24"/>
        </w:rPr>
      </w:pPr>
    </w:p>
    <w:p w:rsidR="0006274F" w:rsidRDefault="0006274F" w:rsidP="00FF04C5">
      <w:pPr>
        <w:ind w:firstLine="709"/>
        <w:jc w:val="center"/>
        <w:rPr>
          <w:b/>
          <w:sz w:val="24"/>
          <w:szCs w:val="24"/>
        </w:rPr>
      </w:pPr>
    </w:p>
    <w:p w:rsidR="0006274F" w:rsidRDefault="0006274F" w:rsidP="00FF04C5">
      <w:pPr>
        <w:ind w:firstLine="709"/>
        <w:jc w:val="center"/>
        <w:rPr>
          <w:b/>
          <w:sz w:val="24"/>
          <w:szCs w:val="24"/>
        </w:rPr>
      </w:pPr>
    </w:p>
    <w:p w:rsidR="0006274F" w:rsidRDefault="0006274F" w:rsidP="00FF04C5">
      <w:pPr>
        <w:ind w:firstLine="709"/>
        <w:jc w:val="center"/>
        <w:rPr>
          <w:b/>
          <w:sz w:val="24"/>
          <w:szCs w:val="24"/>
        </w:rPr>
      </w:pPr>
    </w:p>
    <w:p w:rsidR="0006274F" w:rsidRDefault="0006274F" w:rsidP="00FF04C5">
      <w:pPr>
        <w:ind w:firstLine="709"/>
        <w:jc w:val="center"/>
        <w:rPr>
          <w:b/>
          <w:sz w:val="24"/>
          <w:szCs w:val="24"/>
        </w:rPr>
      </w:pPr>
    </w:p>
    <w:p w:rsidR="00FF04C5" w:rsidRPr="0006274F" w:rsidRDefault="00FF04C5" w:rsidP="00FF04C5">
      <w:pPr>
        <w:ind w:firstLine="709"/>
        <w:jc w:val="center"/>
        <w:rPr>
          <w:b/>
          <w:sz w:val="24"/>
          <w:szCs w:val="24"/>
        </w:rPr>
      </w:pPr>
      <w:r w:rsidRPr="0006274F">
        <w:rPr>
          <w:b/>
          <w:sz w:val="24"/>
          <w:szCs w:val="24"/>
        </w:rPr>
        <w:t>Содержание учебного курса  Родная  (русская) литература</w:t>
      </w:r>
    </w:p>
    <w:p w:rsidR="00FF04C5" w:rsidRPr="0006274F" w:rsidRDefault="00FF04C5" w:rsidP="00FF04C5">
      <w:pPr>
        <w:ind w:firstLine="709"/>
        <w:jc w:val="both"/>
        <w:rPr>
          <w:sz w:val="24"/>
          <w:szCs w:val="24"/>
        </w:rPr>
      </w:pPr>
    </w:p>
    <w:p w:rsidR="00FF04C5" w:rsidRPr="0006274F" w:rsidRDefault="00FF04C5" w:rsidP="00FF04C5">
      <w:pPr>
        <w:ind w:firstLine="709"/>
        <w:jc w:val="both"/>
        <w:rPr>
          <w:sz w:val="24"/>
          <w:szCs w:val="24"/>
        </w:rPr>
      </w:pPr>
    </w:p>
    <w:p w:rsidR="0006274F" w:rsidRPr="0006274F" w:rsidRDefault="00FF04C5" w:rsidP="00FF04C5">
      <w:pPr>
        <w:ind w:firstLine="709"/>
        <w:jc w:val="both"/>
        <w:rPr>
          <w:b/>
          <w:bCs/>
          <w:sz w:val="24"/>
          <w:szCs w:val="24"/>
        </w:rPr>
      </w:pPr>
      <w:r w:rsidRPr="0006274F">
        <w:rPr>
          <w:b/>
          <w:bCs/>
          <w:sz w:val="24"/>
          <w:szCs w:val="24"/>
        </w:rPr>
        <w:t xml:space="preserve">1. </w:t>
      </w:r>
      <w:r w:rsidR="0006274F" w:rsidRPr="0006274F">
        <w:rPr>
          <w:b/>
          <w:bCs/>
          <w:sz w:val="24"/>
          <w:szCs w:val="24"/>
        </w:rPr>
        <w:t xml:space="preserve"> Древнерусская литература. </w:t>
      </w:r>
      <w:r w:rsidR="0006274F" w:rsidRPr="0006274F">
        <w:rPr>
          <w:bCs/>
          <w:sz w:val="24"/>
          <w:szCs w:val="24"/>
        </w:rPr>
        <w:t>«Слово о погибели русской земли»</w:t>
      </w:r>
    </w:p>
    <w:p w:rsidR="00FF04C5" w:rsidRPr="0006274F" w:rsidRDefault="0006274F" w:rsidP="00FF04C5">
      <w:pPr>
        <w:ind w:firstLine="709"/>
        <w:jc w:val="both"/>
        <w:rPr>
          <w:sz w:val="24"/>
          <w:szCs w:val="24"/>
        </w:rPr>
      </w:pPr>
      <w:r w:rsidRPr="0006274F">
        <w:rPr>
          <w:b/>
          <w:bCs/>
          <w:sz w:val="24"/>
          <w:szCs w:val="24"/>
        </w:rPr>
        <w:t xml:space="preserve">2. </w:t>
      </w:r>
      <w:r w:rsidR="00FF04C5" w:rsidRPr="0006274F">
        <w:rPr>
          <w:b/>
          <w:bCs/>
          <w:sz w:val="24"/>
          <w:szCs w:val="24"/>
        </w:rPr>
        <w:t xml:space="preserve"> Литература 18 века. Н.М.Карамзин.</w:t>
      </w:r>
      <w:r w:rsidR="00FF04C5" w:rsidRPr="0006274F">
        <w:rPr>
          <w:sz w:val="24"/>
          <w:szCs w:val="24"/>
        </w:rPr>
        <w:t xml:space="preserve"> «Остров </w:t>
      </w:r>
      <w:proofErr w:type="spellStart"/>
      <w:r w:rsidR="00FF04C5" w:rsidRPr="0006274F">
        <w:rPr>
          <w:sz w:val="24"/>
          <w:szCs w:val="24"/>
        </w:rPr>
        <w:t>Борнгольм</w:t>
      </w:r>
      <w:proofErr w:type="spellEnd"/>
      <w:r w:rsidR="00FF04C5" w:rsidRPr="0006274F">
        <w:rPr>
          <w:sz w:val="24"/>
          <w:szCs w:val="24"/>
        </w:rPr>
        <w:t>».</w:t>
      </w:r>
    </w:p>
    <w:p w:rsidR="00FF04C5" w:rsidRPr="0006274F" w:rsidRDefault="0006274F" w:rsidP="00FF04C5">
      <w:pPr>
        <w:ind w:firstLine="709"/>
        <w:jc w:val="both"/>
        <w:rPr>
          <w:sz w:val="24"/>
          <w:szCs w:val="24"/>
        </w:rPr>
      </w:pPr>
      <w:r w:rsidRPr="0006274F">
        <w:rPr>
          <w:b/>
          <w:bCs/>
          <w:sz w:val="24"/>
          <w:szCs w:val="24"/>
        </w:rPr>
        <w:t>3.</w:t>
      </w:r>
      <w:r w:rsidR="00FF04C5" w:rsidRPr="0006274F">
        <w:rPr>
          <w:b/>
          <w:bCs/>
          <w:sz w:val="24"/>
          <w:szCs w:val="24"/>
        </w:rPr>
        <w:t xml:space="preserve"> Литература 19 века</w:t>
      </w:r>
      <w:proofErr w:type="gramStart"/>
      <w:r w:rsidR="00FF04C5" w:rsidRPr="0006274F">
        <w:rPr>
          <w:b/>
          <w:bCs/>
          <w:sz w:val="24"/>
          <w:szCs w:val="24"/>
        </w:rPr>
        <w:t xml:space="preserve"> .</w:t>
      </w:r>
      <w:proofErr w:type="gramEnd"/>
      <w:r w:rsidR="00FF04C5" w:rsidRPr="0006274F">
        <w:rPr>
          <w:b/>
          <w:bCs/>
          <w:sz w:val="24"/>
          <w:szCs w:val="24"/>
        </w:rPr>
        <w:t xml:space="preserve"> А.С.Пушкин.</w:t>
      </w:r>
      <w:r w:rsidR="00FF04C5" w:rsidRPr="0006274F">
        <w:rPr>
          <w:sz w:val="24"/>
          <w:szCs w:val="24"/>
        </w:rPr>
        <w:t xml:space="preserve"> «Скупой рыцарь», «Подражания Корану» (</w:t>
      </w:r>
      <w:r w:rsidR="00FF04C5" w:rsidRPr="0006274F">
        <w:rPr>
          <w:sz w:val="24"/>
          <w:szCs w:val="24"/>
          <w:lang w:val="en-US"/>
        </w:rPr>
        <w:t>I</w:t>
      </w:r>
      <w:r w:rsidR="00FF04C5" w:rsidRPr="0006274F">
        <w:rPr>
          <w:sz w:val="24"/>
          <w:szCs w:val="24"/>
        </w:rPr>
        <w:t xml:space="preserve">, </w:t>
      </w:r>
      <w:r w:rsidR="00FF04C5" w:rsidRPr="0006274F">
        <w:rPr>
          <w:sz w:val="24"/>
          <w:szCs w:val="24"/>
          <w:lang w:val="en-US"/>
        </w:rPr>
        <w:t>V</w:t>
      </w:r>
      <w:r w:rsidR="00FF04C5" w:rsidRPr="0006274F">
        <w:rPr>
          <w:sz w:val="24"/>
          <w:szCs w:val="24"/>
        </w:rPr>
        <w:t xml:space="preserve">, </w:t>
      </w:r>
      <w:r w:rsidR="00FF04C5" w:rsidRPr="0006274F">
        <w:rPr>
          <w:sz w:val="24"/>
          <w:szCs w:val="24"/>
          <w:lang w:val="en-US"/>
        </w:rPr>
        <w:t>IX</w:t>
      </w:r>
      <w:r w:rsidR="00FF04C5" w:rsidRPr="0006274F">
        <w:rPr>
          <w:sz w:val="24"/>
          <w:szCs w:val="24"/>
        </w:rPr>
        <w:t>), «Бахчисарайский фонтан», «Каменный гость»</w:t>
      </w:r>
    </w:p>
    <w:p w:rsidR="00FF04C5" w:rsidRPr="0006274F" w:rsidRDefault="00FF04C5" w:rsidP="00FF04C5">
      <w:pPr>
        <w:ind w:firstLine="709"/>
        <w:jc w:val="both"/>
        <w:rPr>
          <w:sz w:val="24"/>
          <w:szCs w:val="24"/>
        </w:rPr>
      </w:pPr>
      <w:r w:rsidRPr="0006274F">
        <w:rPr>
          <w:b/>
          <w:bCs/>
          <w:sz w:val="24"/>
          <w:szCs w:val="24"/>
        </w:rPr>
        <w:t>М.Ю.Лермонтов</w:t>
      </w:r>
      <w:r w:rsidRPr="0006274F">
        <w:rPr>
          <w:sz w:val="24"/>
          <w:szCs w:val="24"/>
        </w:rPr>
        <w:t>. «Умирающи</w:t>
      </w:r>
      <w:r w:rsidR="0006274F" w:rsidRPr="0006274F">
        <w:rPr>
          <w:sz w:val="24"/>
          <w:szCs w:val="24"/>
        </w:rPr>
        <w:t>й гладиатор», «Ветка Палестины», «Маскарад»</w:t>
      </w:r>
    </w:p>
    <w:p w:rsidR="00FF04C5" w:rsidRPr="0006274F" w:rsidRDefault="00FF04C5" w:rsidP="00FF04C5">
      <w:pPr>
        <w:ind w:firstLine="709"/>
        <w:jc w:val="both"/>
        <w:rPr>
          <w:sz w:val="24"/>
          <w:szCs w:val="24"/>
        </w:rPr>
      </w:pPr>
      <w:r w:rsidRPr="0006274F">
        <w:rPr>
          <w:b/>
          <w:bCs/>
          <w:sz w:val="24"/>
          <w:szCs w:val="24"/>
        </w:rPr>
        <w:t>Л.Н.Толстой.</w:t>
      </w:r>
      <w:r w:rsidRPr="0006274F">
        <w:rPr>
          <w:sz w:val="24"/>
          <w:szCs w:val="24"/>
        </w:rPr>
        <w:t xml:space="preserve"> «Люцерн».</w:t>
      </w:r>
    </w:p>
    <w:p w:rsidR="00FF04C5" w:rsidRPr="0006274F" w:rsidRDefault="00FF04C5" w:rsidP="00FF04C5">
      <w:pPr>
        <w:ind w:firstLine="709"/>
        <w:jc w:val="both"/>
        <w:rPr>
          <w:sz w:val="24"/>
          <w:szCs w:val="24"/>
        </w:rPr>
      </w:pPr>
      <w:r w:rsidRPr="0006274F">
        <w:rPr>
          <w:b/>
          <w:bCs/>
          <w:sz w:val="24"/>
          <w:szCs w:val="24"/>
        </w:rPr>
        <w:t>И.С.Тургенев.</w:t>
      </w:r>
      <w:r w:rsidRPr="0006274F">
        <w:rPr>
          <w:sz w:val="24"/>
          <w:szCs w:val="24"/>
        </w:rPr>
        <w:t xml:space="preserve"> «Гамлет и Дон-Кихот».</w:t>
      </w:r>
    </w:p>
    <w:p w:rsidR="00FF04C5" w:rsidRPr="0006274F" w:rsidRDefault="0006274F" w:rsidP="00FF04C5">
      <w:pPr>
        <w:ind w:firstLine="709"/>
        <w:jc w:val="both"/>
        <w:rPr>
          <w:sz w:val="24"/>
          <w:szCs w:val="24"/>
        </w:rPr>
      </w:pPr>
      <w:r w:rsidRPr="0006274F">
        <w:rPr>
          <w:b/>
          <w:bCs/>
          <w:sz w:val="24"/>
          <w:szCs w:val="24"/>
        </w:rPr>
        <w:t>4</w:t>
      </w:r>
      <w:r w:rsidR="00FF04C5" w:rsidRPr="0006274F">
        <w:rPr>
          <w:b/>
          <w:bCs/>
          <w:sz w:val="24"/>
          <w:szCs w:val="24"/>
        </w:rPr>
        <w:t>. Литература 20 века. А.А.Блок</w:t>
      </w:r>
      <w:r w:rsidR="00FF04C5" w:rsidRPr="0006274F">
        <w:rPr>
          <w:sz w:val="24"/>
          <w:szCs w:val="24"/>
        </w:rPr>
        <w:t>. «Я – Гамлет. Холодеет кровь…», «</w:t>
      </w:r>
      <w:proofErr w:type="spellStart"/>
      <w:r w:rsidR="00FF04C5" w:rsidRPr="0006274F">
        <w:rPr>
          <w:sz w:val="24"/>
          <w:szCs w:val="24"/>
        </w:rPr>
        <w:t>Сольвейг</w:t>
      </w:r>
      <w:proofErr w:type="spellEnd"/>
      <w:r w:rsidR="00FF04C5" w:rsidRPr="0006274F">
        <w:rPr>
          <w:sz w:val="24"/>
          <w:szCs w:val="24"/>
        </w:rPr>
        <w:t xml:space="preserve">», «Умри, Флоренция, Иуда…», «Сиенский собор», «Девушка из </w:t>
      </w:r>
      <w:r w:rsidR="00FF04C5" w:rsidRPr="0006274F">
        <w:rPr>
          <w:sz w:val="24"/>
          <w:szCs w:val="24"/>
          <w:lang w:val="en-US"/>
        </w:rPr>
        <w:t>Spoleto</w:t>
      </w:r>
      <w:r w:rsidR="00FF04C5" w:rsidRPr="0006274F">
        <w:rPr>
          <w:sz w:val="24"/>
          <w:szCs w:val="24"/>
        </w:rPr>
        <w:t>».</w:t>
      </w:r>
    </w:p>
    <w:p w:rsidR="00FF04C5" w:rsidRPr="0006274F" w:rsidRDefault="00FF04C5" w:rsidP="00FF04C5">
      <w:pPr>
        <w:ind w:firstLine="709"/>
        <w:jc w:val="both"/>
        <w:rPr>
          <w:sz w:val="24"/>
          <w:szCs w:val="24"/>
        </w:rPr>
      </w:pPr>
      <w:r w:rsidRPr="0006274F">
        <w:rPr>
          <w:b/>
          <w:bCs/>
          <w:sz w:val="24"/>
          <w:szCs w:val="24"/>
        </w:rPr>
        <w:t xml:space="preserve">  О.Э.Мандельштам</w:t>
      </w:r>
      <w:r w:rsidRPr="0006274F">
        <w:rPr>
          <w:sz w:val="24"/>
          <w:szCs w:val="24"/>
        </w:rPr>
        <w:t>. «</w:t>
      </w:r>
      <w:proofErr w:type="spellStart"/>
      <w:r w:rsidRPr="0006274F">
        <w:rPr>
          <w:sz w:val="24"/>
          <w:szCs w:val="24"/>
          <w:lang w:val="en-US"/>
        </w:rPr>
        <w:t>NotreDame</w:t>
      </w:r>
      <w:proofErr w:type="spellEnd"/>
      <w:r w:rsidRPr="0006274F">
        <w:rPr>
          <w:sz w:val="24"/>
          <w:szCs w:val="24"/>
        </w:rPr>
        <w:t>», «Отравлен хлеб, и воздух выпит…»,  «Бессонница. Гомер. Тугие паруса…»</w:t>
      </w:r>
    </w:p>
    <w:p w:rsidR="00FF04C5" w:rsidRPr="0006274F" w:rsidRDefault="00FF04C5" w:rsidP="00FF04C5">
      <w:pPr>
        <w:ind w:firstLine="709"/>
        <w:jc w:val="both"/>
        <w:rPr>
          <w:sz w:val="24"/>
          <w:szCs w:val="24"/>
        </w:rPr>
      </w:pPr>
      <w:r w:rsidRPr="0006274F">
        <w:rPr>
          <w:b/>
          <w:bCs/>
          <w:sz w:val="24"/>
          <w:szCs w:val="24"/>
        </w:rPr>
        <w:t xml:space="preserve">  К.Г.Паустовский</w:t>
      </w:r>
      <w:r w:rsidRPr="0006274F">
        <w:rPr>
          <w:sz w:val="24"/>
          <w:szCs w:val="24"/>
        </w:rPr>
        <w:t>. «Ночной дилижанс».</w:t>
      </w:r>
    </w:p>
    <w:p w:rsidR="00FF04C5" w:rsidRPr="0006274F" w:rsidRDefault="00FF04C5" w:rsidP="00FF04C5">
      <w:pPr>
        <w:ind w:firstLine="709"/>
        <w:jc w:val="both"/>
        <w:rPr>
          <w:sz w:val="24"/>
          <w:szCs w:val="24"/>
        </w:rPr>
      </w:pPr>
      <w:r w:rsidRPr="0006274F">
        <w:rPr>
          <w:b/>
          <w:bCs/>
          <w:sz w:val="24"/>
          <w:szCs w:val="24"/>
        </w:rPr>
        <w:t xml:space="preserve">  </w:t>
      </w:r>
      <w:proofErr w:type="spellStart"/>
      <w:r w:rsidRPr="0006274F">
        <w:rPr>
          <w:b/>
          <w:bCs/>
          <w:sz w:val="24"/>
          <w:szCs w:val="24"/>
        </w:rPr>
        <w:t>В.С.Гроссман</w:t>
      </w:r>
      <w:proofErr w:type="spellEnd"/>
      <w:r w:rsidRPr="0006274F">
        <w:rPr>
          <w:sz w:val="24"/>
          <w:szCs w:val="24"/>
        </w:rPr>
        <w:t>. «Авель».</w:t>
      </w:r>
    </w:p>
    <w:p w:rsidR="00FF04C5" w:rsidRPr="0006274F" w:rsidRDefault="00FF04C5" w:rsidP="00FF04C5">
      <w:pPr>
        <w:ind w:firstLine="709"/>
        <w:jc w:val="both"/>
        <w:rPr>
          <w:sz w:val="24"/>
          <w:szCs w:val="24"/>
        </w:rPr>
      </w:pPr>
      <w:r w:rsidRPr="0006274F">
        <w:rPr>
          <w:b/>
          <w:bCs/>
          <w:sz w:val="24"/>
          <w:szCs w:val="24"/>
        </w:rPr>
        <w:t xml:space="preserve">  Б.А.Ахмадулина</w:t>
      </w:r>
      <w:r w:rsidRPr="0006274F">
        <w:rPr>
          <w:sz w:val="24"/>
          <w:szCs w:val="24"/>
        </w:rPr>
        <w:t>. «Стихи к симфониям Гектора Берлиоза. Ромео и Джульетта».</w:t>
      </w:r>
    </w:p>
    <w:p w:rsidR="00FF04C5" w:rsidRPr="0006274F" w:rsidRDefault="00FF04C5" w:rsidP="00FF04C5">
      <w:pPr>
        <w:ind w:firstLine="709"/>
        <w:jc w:val="both"/>
        <w:rPr>
          <w:sz w:val="24"/>
          <w:szCs w:val="24"/>
        </w:rPr>
      </w:pPr>
      <w:r w:rsidRPr="0006274F">
        <w:rPr>
          <w:b/>
          <w:bCs/>
          <w:sz w:val="24"/>
          <w:szCs w:val="24"/>
        </w:rPr>
        <w:t xml:space="preserve">  Т.Н.Толстая</w:t>
      </w:r>
      <w:r w:rsidRPr="0006274F">
        <w:rPr>
          <w:sz w:val="24"/>
          <w:szCs w:val="24"/>
        </w:rPr>
        <w:t>. «Смотри на обороте».</w:t>
      </w:r>
    </w:p>
    <w:p w:rsidR="00FF04C5" w:rsidRPr="0006274F" w:rsidRDefault="0006274F" w:rsidP="00FF04C5">
      <w:pPr>
        <w:ind w:firstLine="708"/>
        <w:jc w:val="both"/>
        <w:rPr>
          <w:sz w:val="24"/>
          <w:szCs w:val="24"/>
        </w:rPr>
      </w:pPr>
      <w:r w:rsidRPr="0006274F">
        <w:rPr>
          <w:b/>
          <w:bCs/>
          <w:sz w:val="24"/>
          <w:szCs w:val="24"/>
        </w:rPr>
        <w:t xml:space="preserve"> 5</w:t>
      </w:r>
      <w:r w:rsidR="00FF04C5" w:rsidRPr="0006274F">
        <w:rPr>
          <w:b/>
          <w:bCs/>
          <w:sz w:val="24"/>
          <w:szCs w:val="24"/>
        </w:rPr>
        <w:t xml:space="preserve">.  </w:t>
      </w:r>
      <w:r w:rsidR="00FF04C5" w:rsidRPr="0006274F">
        <w:rPr>
          <w:sz w:val="24"/>
          <w:szCs w:val="24"/>
        </w:rPr>
        <w:t>Обобщение</w:t>
      </w:r>
      <w:r>
        <w:rPr>
          <w:sz w:val="24"/>
          <w:szCs w:val="24"/>
        </w:rPr>
        <w:t>.</w:t>
      </w:r>
    </w:p>
    <w:p w:rsidR="00FF04C5" w:rsidRPr="0006274F" w:rsidRDefault="00FF04C5" w:rsidP="00FF04C5">
      <w:pPr>
        <w:ind w:firstLine="708"/>
        <w:jc w:val="both"/>
        <w:rPr>
          <w:sz w:val="24"/>
          <w:szCs w:val="24"/>
        </w:rPr>
      </w:pPr>
    </w:p>
    <w:p w:rsidR="00FF04C5" w:rsidRDefault="00FF04C5" w:rsidP="0006274F">
      <w:pPr>
        <w:ind w:firstLine="708"/>
        <w:jc w:val="center"/>
        <w:rPr>
          <w:b/>
          <w:sz w:val="24"/>
          <w:szCs w:val="24"/>
        </w:rPr>
      </w:pPr>
      <w:r w:rsidRPr="0006274F">
        <w:rPr>
          <w:b/>
          <w:sz w:val="24"/>
          <w:szCs w:val="24"/>
        </w:rPr>
        <w:t>Тематический план учебного курса Родная (русская литература).</w:t>
      </w:r>
    </w:p>
    <w:p w:rsidR="0006274F" w:rsidRPr="0006274F" w:rsidRDefault="0006274F" w:rsidP="00FF04C5">
      <w:pPr>
        <w:ind w:firstLine="708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F04C5" w:rsidRPr="0006274F" w:rsidTr="00FF04C5">
        <w:tc>
          <w:tcPr>
            <w:tcW w:w="675" w:type="dxa"/>
          </w:tcPr>
          <w:p w:rsidR="00FF04C5" w:rsidRPr="0006274F" w:rsidRDefault="0006274F" w:rsidP="0006274F">
            <w:pPr>
              <w:jc w:val="center"/>
              <w:rPr>
                <w:b/>
                <w:sz w:val="24"/>
                <w:szCs w:val="24"/>
              </w:rPr>
            </w:pPr>
            <w:r w:rsidRPr="0006274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FF04C5" w:rsidRPr="0006274F" w:rsidRDefault="00FF04C5" w:rsidP="0006274F">
            <w:pPr>
              <w:jc w:val="center"/>
              <w:rPr>
                <w:b/>
                <w:sz w:val="24"/>
                <w:szCs w:val="24"/>
              </w:rPr>
            </w:pPr>
            <w:r w:rsidRPr="0006274F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191" w:type="dxa"/>
          </w:tcPr>
          <w:p w:rsidR="00FF04C5" w:rsidRPr="0006274F" w:rsidRDefault="00FF04C5" w:rsidP="0006274F">
            <w:pPr>
              <w:jc w:val="center"/>
              <w:rPr>
                <w:b/>
                <w:sz w:val="24"/>
                <w:szCs w:val="24"/>
              </w:rPr>
            </w:pPr>
            <w:r w:rsidRPr="0006274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F04C5" w:rsidRPr="0006274F" w:rsidTr="00FF04C5">
        <w:tc>
          <w:tcPr>
            <w:tcW w:w="675" w:type="dxa"/>
          </w:tcPr>
          <w:p w:rsidR="00FF04C5" w:rsidRPr="0006274F" w:rsidRDefault="00FF04C5" w:rsidP="00FF04C5">
            <w:pPr>
              <w:jc w:val="both"/>
              <w:rPr>
                <w:sz w:val="24"/>
                <w:szCs w:val="24"/>
              </w:rPr>
            </w:pPr>
            <w:r w:rsidRPr="0006274F">
              <w:rPr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FF04C5" w:rsidRPr="0006274F" w:rsidRDefault="0006274F" w:rsidP="00FF04C5">
            <w:pPr>
              <w:jc w:val="both"/>
              <w:rPr>
                <w:sz w:val="24"/>
                <w:szCs w:val="24"/>
              </w:rPr>
            </w:pPr>
            <w:r w:rsidRPr="0006274F">
              <w:rPr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3191" w:type="dxa"/>
          </w:tcPr>
          <w:p w:rsidR="00FF04C5" w:rsidRPr="0006274F" w:rsidRDefault="00FF04C5" w:rsidP="00FF04C5">
            <w:pPr>
              <w:jc w:val="both"/>
              <w:rPr>
                <w:sz w:val="24"/>
                <w:szCs w:val="24"/>
              </w:rPr>
            </w:pPr>
            <w:r w:rsidRPr="0006274F">
              <w:rPr>
                <w:sz w:val="24"/>
                <w:szCs w:val="24"/>
              </w:rPr>
              <w:t>2</w:t>
            </w:r>
          </w:p>
        </w:tc>
      </w:tr>
      <w:tr w:rsidR="0006274F" w:rsidRPr="0006274F" w:rsidTr="00FF04C5">
        <w:tc>
          <w:tcPr>
            <w:tcW w:w="675" w:type="dxa"/>
          </w:tcPr>
          <w:p w:rsidR="0006274F" w:rsidRPr="0006274F" w:rsidRDefault="0006274F" w:rsidP="00FF04C5">
            <w:pPr>
              <w:jc w:val="both"/>
              <w:rPr>
                <w:sz w:val="24"/>
                <w:szCs w:val="24"/>
              </w:rPr>
            </w:pPr>
            <w:r w:rsidRPr="0006274F">
              <w:rPr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06274F" w:rsidRPr="0006274F" w:rsidRDefault="0006274F" w:rsidP="00646ED2">
            <w:pPr>
              <w:jc w:val="both"/>
              <w:rPr>
                <w:sz w:val="24"/>
                <w:szCs w:val="24"/>
              </w:rPr>
            </w:pPr>
            <w:r w:rsidRPr="0006274F">
              <w:rPr>
                <w:bCs/>
                <w:sz w:val="24"/>
                <w:szCs w:val="24"/>
              </w:rPr>
              <w:t>Литература 18 века</w:t>
            </w:r>
          </w:p>
        </w:tc>
        <w:tc>
          <w:tcPr>
            <w:tcW w:w="3191" w:type="dxa"/>
          </w:tcPr>
          <w:p w:rsidR="0006274F" w:rsidRPr="0006274F" w:rsidRDefault="0006274F" w:rsidP="00FF04C5">
            <w:pPr>
              <w:jc w:val="both"/>
              <w:rPr>
                <w:sz w:val="24"/>
                <w:szCs w:val="24"/>
              </w:rPr>
            </w:pPr>
            <w:r w:rsidRPr="0006274F">
              <w:rPr>
                <w:sz w:val="24"/>
                <w:szCs w:val="24"/>
              </w:rPr>
              <w:t>2</w:t>
            </w:r>
          </w:p>
        </w:tc>
      </w:tr>
      <w:tr w:rsidR="0006274F" w:rsidRPr="0006274F" w:rsidTr="00FF04C5">
        <w:tc>
          <w:tcPr>
            <w:tcW w:w="675" w:type="dxa"/>
          </w:tcPr>
          <w:p w:rsidR="0006274F" w:rsidRPr="0006274F" w:rsidRDefault="0006274F" w:rsidP="00FF04C5">
            <w:pPr>
              <w:jc w:val="both"/>
              <w:rPr>
                <w:sz w:val="24"/>
                <w:szCs w:val="24"/>
              </w:rPr>
            </w:pPr>
            <w:r w:rsidRPr="0006274F">
              <w:rPr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06274F" w:rsidRPr="0006274F" w:rsidRDefault="0006274F" w:rsidP="00646ED2">
            <w:pPr>
              <w:jc w:val="both"/>
              <w:rPr>
                <w:sz w:val="24"/>
                <w:szCs w:val="24"/>
              </w:rPr>
            </w:pPr>
            <w:r w:rsidRPr="0006274F">
              <w:rPr>
                <w:sz w:val="24"/>
                <w:szCs w:val="24"/>
              </w:rPr>
              <w:t>Литература 19 века</w:t>
            </w:r>
          </w:p>
        </w:tc>
        <w:tc>
          <w:tcPr>
            <w:tcW w:w="3191" w:type="dxa"/>
          </w:tcPr>
          <w:p w:rsidR="0006274F" w:rsidRPr="0006274F" w:rsidRDefault="0006274F" w:rsidP="00FF04C5">
            <w:pPr>
              <w:jc w:val="both"/>
              <w:rPr>
                <w:sz w:val="24"/>
                <w:szCs w:val="24"/>
              </w:rPr>
            </w:pPr>
            <w:r w:rsidRPr="0006274F">
              <w:rPr>
                <w:sz w:val="24"/>
                <w:szCs w:val="24"/>
              </w:rPr>
              <w:t>14</w:t>
            </w:r>
          </w:p>
        </w:tc>
      </w:tr>
      <w:tr w:rsidR="0006274F" w:rsidRPr="0006274F" w:rsidTr="00FF04C5">
        <w:tc>
          <w:tcPr>
            <w:tcW w:w="675" w:type="dxa"/>
          </w:tcPr>
          <w:p w:rsidR="0006274F" w:rsidRPr="0006274F" w:rsidRDefault="0006274F" w:rsidP="00FF04C5">
            <w:pPr>
              <w:jc w:val="both"/>
              <w:rPr>
                <w:sz w:val="24"/>
                <w:szCs w:val="24"/>
              </w:rPr>
            </w:pPr>
            <w:r w:rsidRPr="0006274F">
              <w:rPr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06274F" w:rsidRPr="0006274F" w:rsidRDefault="0006274F" w:rsidP="00F9067D">
            <w:pPr>
              <w:jc w:val="both"/>
              <w:rPr>
                <w:sz w:val="24"/>
                <w:szCs w:val="24"/>
              </w:rPr>
            </w:pPr>
            <w:r w:rsidRPr="0006274F">
              <w:rPr>
                <w:sz w:val="24"/>
                <w:szCs w:val="24"/>
              </w:rPr>
              <w:t>Литература 20 века</w:t>
            </w:r>
          </w:p>
        </w:tc>
        <w:tc>
          <w:tcPr>
            <w:tcW w:w="3191" w:type="dxa"/>
          </w:tcPr>
          <w:p w:rsidR="0006274F" w:rsidRPr="0006274F" w:rsidRDefault="0006274F" w:rsidP="00FF04C5">
            <w:pPr>
              <w:jc w:val="both"/>
              <w:rPr>
                <w:sz w:val="24"/>
                <w:szCs w:val="24"/>
              </w:rPr>
            </w:pPr>
            <w:r w:rsidRPr="0006274F">
              <w:rPr>
                <w:sz w:val="24"/>
                <w:szCs w:val="24"/>
              </w:rPr>
              <w:t>14</w:t>
            </w:r>
          </w:p>
        </w:tc>
      </w:tr>
      <w:tr w:rsidR="0006274F" w:rsidRPr="0006274F" w:rsidTr="00FF04C5">
        <w:tc>
          <w:tcPr>
            <w:tcW w:w="675" w:type="dxa"/>
          </w:tcPr>
          <w:p w:rsidR="0006274F" w:rsidRPr="0006274F" w:rsidRDefault="0006274F" w:rsidP="00FF04C5">
            <w:pPr>
              <w:jc w:val="both"/>
              <w:rPr>
                <w:sz w:val="24"/>
                <w:szCs w:val="24"/>
              </w:rPr>
            </w:pPr>
            <w:r w:rsidRPr="0006274F">
              <w:rPr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06274F" w:rsidRPr="0006274F" w:rsidRDefault="0006274F" w:rsidP="00FF04C5">
            <w:pPr>
              <w:jc w:val="both"/>
              <w:rPr>
                <w:sz w:val="24"/>
                <w:szCs w:val="24"/>
              </w:rPr>
            </w:pPr>
            <w:r w:rsidRPr="0006274F">
              <w:rPr>
                <w:sz w:val="24"/>
                <w:szCs w:val="24"/>
              </w:rPr>
              <w:t>Обобщение</w:t>
            </w:r>
            <w:r>
              <w:rPr>
                <w:sz w:val="24"/>
                <w:szCs w:val="24"/>
              </w:rPr>
              <w:t>, вводный урок</w:t>
            </w:r>
          </w:p>
        </w:tc>
        <w:tc>
          <w:tcPr>
            <w:tcW w:w="3191" w:type="dxa"/>
          </w:tcPr>
          <w:p w:rsidR="0006274F" w:rsidRPr="0006274F" w:rsidRDefault="0006274F" w:rsidP="00FF0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FF04C5" w:rsidRPr="0006274F" w:rsidRDefault="00FF04C5" w:rsidP="00FF04C5">
      <w:pPr>
        <w:ind w:firstLine="708"/>
        <w:jc w:val="both"/>
        <w:rPr>
          <w:sz w:val="24"/>
          <w:szCs w:val="24"/>
        </w:rPr>
      </w:pPr>
    </w:p>
    <w:sectPr w:rsidR="00FF04C5" w:rsidRPr="0006274F" w:rsidSect="00CF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4C5"/>
    <w:rsid w:val="00011342"/>
    <w:rsid w:val="000372EE"/>
    <w:rsid w:val="0006274F"/>
    <w:rsid w:val="000D4657"/>
    <w:rsid w:val="00553A6D"/>
    <w:rsid w:val="00AC3AE1"/>
    <w:rsid w:val="00CF1A33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F04C5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39"/>
    <w:rsid w:val="00FF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2019-09-07T08:50:00Z</dcterms:created>
  <dcterms:modified xsi:type="dcterms:W3CDTF">2019-09-13T07:05:00Z</dcterms:modified>
</cp:coreProperties>
</file>