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2"/>
      </w:tblGrid>
      <w:tr w:rsidR="00701650" w:rsidTr="00A51003">
        <w:trPr>
          <w:trHeight w:val="271"/>
          <w:jc w:val="center"/>
        </w:trPr>
        <w:tc>
          <w:tcPr>
            <w:tcW w:w="9082" w:type="dxa"/>
            <w:tcBorders>
              <w:top w:val="nil"/>
              <w:left w:val="nil"/>
              <w:bottom w:val="nil"/>
              <w:right w:val="nil"/>
            </w:tcBorders>
            <w:hideMark/>
          </w:tcPr>
          <w:p w:rsidR="00701650" w:rsidRDefault="00701650" w:rsidP="00A51003">
            <w:pPr>
              <w:jc w:val="center"/>
              <w:rPr>
                <w:rFonts w:eastAsia="Calibri"/>
                <w:b/>
              </w:rPr>
            </w:pPr>
            <w:r>
              <w:rPr>
                <w:rFonts w:eastAsia="Calibri"/>
                <w:b/>
              </w:rPr>
              <w:t xml:space="preserve">Администрация </w:t>
            </w:r>
            <w:proofErr w:type="spellStart"/>
            <w:r>
              <w:rPr>
                <w:rFonts w:eastAsia="Calibri"/>
                <w:b/>
              </w:rPr>
              <w:t>Кстовского</w:t>
            </w:r>
            <w:proofErr w:type="spellEnd"/>
            <w:r>
              <w:rPr>
                <w:rFonts w:eastAsia="Calibri"/>
                <w:b/>
              </w:rPr>
              <w:t xml:space="preserve"> муниципального района</w:t>
            </w:r>
          </w:p>
        </w:tc>
      </w:tr>
      <w:tr w:rsidR="00701650" w:rsidTr="00A51003">
        <w:trPr>
          <w:trHeight w:val="316"/>
          <w:jc w:val="center"/>
        </w:trPr>
        <w:tc>
          <w:tcPr>
            <w:tcW w:w="9082" w:type="dxa"/>
            <w:tcBorders>
              <w:top w:val="nil"/>
              <w:left w:val="nil"/>
              <w:bottom w:val="nil"/>
              <w:right w:val="nil"/>
            </w:tcBorders>
            <w:hideMark/>
          </w:tcPr>
          <w:p w:rsidR="00701650" w:rsidRDefault="00701650" w:rsidP="00A51003">
            <w:pPr>
              <w:jc w:val="center"/>
              <w:rPr>
                <w:rFonts w:eastAsia="Calibri"/>
                <w:b/>
              </w:rPr>
            </w:pPr>
            <w:r>
              <w:rPr>
                <w:rFonts w:eastAsia="Calibri"/>
                <w:b/>
                <w:sz w:val="28"/>
                <w:szCs w:val="28"/>
              </w:rPr>
              <w:t>Муниципальное автономное общеобразовательное учреждение</w:t>
            </w:r>
          </w:p>
        </w:tc>
      </w:tr>
      <w:tr w:rsidR="00701650" w:rsidTr="00A51003">
        <w:trPr>
          <w:trHeight w:val="602"/>
          <w:jc w:val="center"/>
        </w:trPr>
        <w:tc>
          <w:tcPr>
            <w:tcW w:w="9082" w:type="dxa"/>
            <w:tcBorders>
              <w:top w:val="nil"/>
              <w:left w:val="nil"/>
              <w:bottom w:val="nil"/>
              <w:right w:val="nil"/>
            </w:tcBorders>
            <w:hideMark/>
          </w:tcPr>
          <w:p w:rsidR="00701650" w:rsidRDefault="00701650" w:rsidP="00A51003">
            <w:pPr>
              <w:jc w:val="center"/>
              <w:rPr>
                <w:rFonts w:eastAsia="Calibri"/>
              </w:rPr>
            </w:pPr>
            <w:r>
              <w:rPr>
                <w:rFonts w:eastAsia="Calibri"/>
                <w:b/>
                <w:sz w:val="28"/>
                <w:szCs w:val="28"/>
              </w:rPr>
              <w:t>«Гимназия № 4</w:t>
            </w:r>
            <w:r>
              <w:rPr>
                <w:rFonts w:eastAsia="Calibri"/>
              </w:rPr>
              <w:t>»</w:t>
            </w:r>
          </w:p>
          <w:p w:rsidR="00701650" w:rsidRDefault="00701650" w:rsidP="00A51003">
            <w:pPr>
              <w:jc w:val="center"/>
              <w:rPr>
                <w:rFonts w:eastAsia="Calibri"/>
                <w:b/>
              </w:rPr>
            </w:pPr>
            <w:r>
              <w:rPr>
                <w:rFonts w:eastAsia="Calibri"/>
              </w:rPr>
              <w:t>пл. Мира, дом 9,  г</w:t>
            </w:r>
            <w:proofErr w:type="gramStart"/>
            <w:r>
              <w:rPr>
                <w:rFonts w:eastAsia="Calibri"/>
              </w:rPr>
              <w:t>.К</w:t>
            </w:r>
            <w:proofErr w:type="gramEnd"/>
            <w:r>
              <w:rPr>
                <w:rFonts w:eastAsia="Calibri"/>
              </w:rPr>
              <w:t>стово  Нижегородской области, 607650</w:t>
            </w:r>
          </w:p>
        </w:tc>
      </w:tr>
      <w:tr w:rsidR="00701650" w:rsidRPr="004E32A1" w:rsidTr="00A51003">
        <w:trPr>
          <w:trHeight w:val="542"/>
          <w:jc w:val="center"/>
        </w:trPr>
        <w:tc>
          <w:tcPr>
            <w:tcW w:w="9082" w:type="dxa"/>
            <w:tcBorders>
              <w:top w:val="nil"/>
              <w:left w:val="nil"/>
              <w:bottom w:val="nil"/>
              <w:right w:val="nil"/>
            </w:tcBorders>
            <w:hideMark/>
          </w:tcPr>
          <w:p w:rsidR="00701650" w:rsidRPr="008D15E3" w:rsidRDefault="00701650" w:rsidP="00A51003">
            <w:pPr>
              <w:jc w:val="center"/>
              <w:rPr>
                <w:rFonts w:eastAsia="Calibri"/>
              </w:rPr>
            </w:pPr>
            <w:r w:rsidRPr="00302D8E">
              <w:rPr>
                <w:lang w:val="en-US"/>
              </w:rPr>
              <w:t>e</w:t>
            </w:r>
            <w:r w:rsidRPr="008D15E3">
              <w:t>-</w:t>
            </w:r>
            <w:proofErr w:type="spellStart"/>
            <w:r w:rsidRPr="00302D8E">
              <w:rPr>
                <w:lang w:val="en-US"/>
              </w:rPr>
              <w:t>mail</w:t>
            </w:r>
            <w:hyperlink r:id="rId5" w:history="1">
              <w:r w:rsidRPr="00813AE1">
                <w:rPr>
                  <w:rStyle w:val="a3"/>
                  <w:lang w:val="en-US"/>
                </w:rPr>
                <w:t>mbougimnaziya</w:t>
              </w:r>
              <w:proofErr w:type="spellEnd"/>
              <w:r w:rsidRPr="008D15E3">
                <w:rPr>
                  <w:rStyle w:val="a3"/>
                </w:rPr>
                <w:t>4@</w:t>
              </w:r>
              <w:proofErr w:type="spellStart"/>
              <w:r w:rsidRPr="00813AE1">
                <w:rPr>
                  <w:rStyle w:val="a3"/>
                  <w:lang w:val="en-US"/>
                </w:rPr>
                <w:t>yandex</w:t>
              </w:r>
              <w:proofErr w:type="spellEnd"/>
              <w:r w:rsidRPr="008D15E3">
                <w:rPr>
                  <w:rStyle w:val="a3"/>
                </w:rPr>
                <w:t>.</w:t>
              </w:r>
              <w:proofErr w:type="spellStart"/>
              <w:r w:rsidRPr="00813AE1">
                <w:rPr>
                  <w:rStyle w:val="a3"/>
                  <w:lang w:val="en-US"/>
                </w:rPr>
                <w:t>ru</w:t>
              </w:r>
              <w:proofErr w:type="spellEnd"/>
            </w:hyperlink>
            <w:r w:rsidRPr="008D15E3">
              <w:t xml:space="preserve">, </w:t>
            </w:r>
            <w:r>
              <w:t>тел</w:t>
            </w:r>
            <w:r w:rsidRPr="008D15E3">
              <w:t>.9-32-79</w:t>
            </w:r>
          </w:p>
        </w:tc>
      </w:tr>
    </w:tbl>
    <w:p w:rsidR="00701650" w:rsidRDefault="00701650" w:rsidP="00701650">
      <w:pPr>
        <w:autoSpaceDE w:val="0"/>
        <w:jc w:val="center"/>
        <w:rPr>
          <w:rFonts w:cs="Calibri"/>
          <w:b/>
          <w:bCs/>
        </w:rPr>
      </w:pPr>
    </w:p>
    <w:p w:rsidR="00701650" w:rsidRDefault="00701650" w:rsidP="00701650">
      <w:pPr>
        <w:tabs>
          <w:tab w:val="left" w:pos="1620"/>
          <w:tab w:val="left" w:pos="1800"/>
          <w:tab w:val="left" w:pos="4500"/>
        </w:tabs>
        <w:jc w:val="center"/>
        <w:rPr>
          <w:b/>
          <w:sz w:val="20"/>
          <w:szCs w:val="20"/>
        </w:rPr>
      </w:pPr>
    </w:p>
    <w:tbl>
      <w:tblPr>
        <w:tblpPr w:leftFromText="180" w:rightFromText="180" w:bottomFromText="200" w:vertAnchor="text" w:horzAnchor="margin" w:tblpXSpec="center" w:tblpY="178"/>
        <w:tblW w:w="9977" w:type="dxa"/>
        <w:tblLook w:val="04A0"/>
      </w:tblPr>
      <w:tblGrid>
        <w:gridCol w:w="3639"/>
        <w:gridCol w:w="2798"/>
        <w:gridCol w:w="3540"/>
      </w:tblGrid>
      <w:tr w:rsidR="00701650" w:rsidTr="00A51003">
        <w:trPr>
          <w:trHeight w:val="1793"/>
        </w:trPr>
        <w:tc>
          <w:tcPr>
            <w:tcW w:w="3639" w:type="dxa"/>
            <w:hideMark/>
          </w:tcPr>
          <w:p w:rsidR="00701650" w:rsidRPr="00B022BA" w:rsidRDefault="00701650" w:rsidP="00A51003">
            <w:proofErr w:type="gramStart"/>
            <w:r w:rsidRPr="00B022BA">
              <w:t>Принята</w:t>
            </w:r>
            <w:proofErr w:type="gramEnd"/>
            <w:r w:rsidRPr="00B022BA">
              <w:t xml:space="preserve"> на заседании</w:t>
            </w:r>
            <w:r w:rsidRPr="00B022BA">
              <w:tab/>
            </w:r>
          </w:p>
          <w:p w:rsidR="00701650" w:rsidRPr="00B022BA" w:rsidRDefault="00701650" w:rsidP="00A51003">
            <w:r w:rsidRPr="00B022BA">
              <w:t>педагогического совета</w:t>
            </w:r>
          </w:p>
          <w:p w:rsidR="00701650" w:rsidRPr="00B022BA" w:rsidRDefault="00701650" w:rsidP="00A51003">
            <w:pPr>
              <w:rPr>
                <w:b/>
              </w:rPr>
            </w:pPr>
            <w:r w:rsidRPr="00B022BA">
              <w:t>от 30.08.2021 протокол № 1</w:t>
            </w:r>
          </w:p>
        </w:tc>
        <w:tc>
          <w:tcPr>
            <w:tcW w:w="2798" w:type="dxa"/>
          </w:tcPr>
          <w:p w:rsidR="00701650" w:rsidRDefault="00701650" w:rsidP="00A51003">
            <w:pPr>
              <w:rPr>
                <w:b/>
                <w:sz w:val="28"/>
                <w:szCs w:val="28"/>
                <w:highlight w:val="yellow"/>
              </w:rPr>
            </w:pPr>
          </w:p>
        </w:tc>
        <w:tc>
          <w:tcPr>
            <w:tcW w:w="3540" w:type="dxa"/>
          </w:tcPr>
          <w:p w:rsidR="00701650" w:rsidRDefault="00701650" w:rsidP="00A51003">
            <w:pPr>
              <w:jc w:val="right"/>
            </w:pPr>
            <w:r>
              <w:t>Утверждена</w:t>
            </w:r>
          </w:p>
          <w:p w:rsidR="00701650" w:rsidRDefault="00701650" w:rsidP="00A51003">
            <w:pPr>
              <w:jc w:val="right"/>
            </w:pPr>
            <w:r>
              <w:t>приказом директора школы</w:t>
            </w:r>
          </w:p>
          <w:p w:rsidR="00701650" w:rsidRDefault="00701650" w:rsidP="00A51003">
            <w:pPr>
              <w:jc w:val="right"/>
            </w:pPr>
            <w:r>
              <w:t>от 31.08.2021 № 207</w:t>
            </w:r>
          </w:p>
          <w:p w:rsidR="00701650" w:rsidRDefault="00701650" w:rsidP="00A51003">
            <w:pPr>
              <w:jc w:val="right"/>
              <w:rPr>
                <w:b/>
                <w:sz w:val="28"/>
                <w:szCs w:val="28"/>
                <w:highlight w:val="yellow"/>
              </w:rPr>
            </w:pPr>
          </w:p>
        </w:tc>
      </w:tr>
    </w:tbl>
    <w:p w:rsidR="00701650" w:rsidRPr="002935ED" w:rsidRDefault="00701650" w:rsidP="00701650">
      <w:pPr>
        <w:tabs>
          <w:tab w:val="left" w:pos="9288"/>
        </w:tabs>
        <w:ind w:left="357"/>
        <w:jc w:val="center"/>
        <w:rPr>
          <w:rFonts w:ascii="Times New Roman" w:hAnsi="Times New Roman" w:cs="Times New Roman"/>
          <w:b/>
          <w:sz w:val="36"/>
          <w:szCs w:val="36"/>
        </w:rPr>
      </w:pPr>
      <w:r w:rsidRPr="002935ED">
        <w:rPr>
          <w:rFonts w:ascii="Times New Roman" w:hAnsi="Times New Roman" w:cs="Times New Roman"/>
          <w:b/>
          <w:sz w:val="36"/>
          <w:szCs w:val="36"/>
        </w:rPr>
        <w:t xml:space="preserve">РАБОЧАЯ ПРОГРАММА </w:t>
      </w:r>
    </w:p>
    <w:p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по родному русскому языку</w:t>
      </w:r>
    </w:p>
    <w:p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На 2021-2022 учебный год</w:t>
      </w:r>
    </w:p>
    <w:p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2935ED">
        <w:rPr>
          <w:rFonts w:ascii="Times New Roman" w:hAnsi="Times New Roman" w:cs="Times New Roman"/>
          <w:b/>
          <w:sz w:val="28"/>
          <w:szCs w:val="28"/>
        </w:rPr>
        <w:t>класс</w:t>
      </w:r>
      <w:r>
        <w:rPr>
          <w:rFonts w:ascii="Times New Roman" w:hAnsi="Times New Roman" w:cs="Times New Roman"/>
          <w:b/>
          <w:sz w:val="28"/>
          <w:szCs w:val="28"/>
        </w:rPr>
        <w:t xml:space="preserve"> 68 ч.</w:t>
      </w:r>
    </w:p>
    <w:p w:rsidR="00701650" w:rsidRDefault="00701650" w:rsidP="00701650">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УМК:</w:t>
      </w:r>
    </w:p>
    <w:p w:rsidR="00701650" w:rsidRPr="001E5E01" w:rsidRDefault="00701650" w:rsidP="00701650">
      <w:pPr>
        <w:rPr>
          <w:rFonts w:ascii="Times New Roman" w:hAnsi="Times New Roman" w:cs="Times New Roman"/>
          <w:i/>
          <w:sz w:val="24"/>
          <w:szCs w:val="24"/>
        </w:rPr>
      </w:pPr>
      <w:r w:rsidRPr="001E5E01">
        <w:rPr>
          <w:rFonts w:ascii="Times New Roman" w:hAnsi="Times New Roman" w:cs="Times New Roman"/>
          <w:i/>
          <w:sz w:val="24"/>
          <w:szCs w:val="24"/>
        </w:rPr>
        <w:t>Программы по русскому языку. Программа элективного курса для 10-11 классов</w:t>
      </w:r>
      <w:proofErr w:type="gramStart"/>
      <w:r w:rsidRPr="001E5E01">
        <w:rPr>
          <w:rFonts w:ascii="Times New Roman" w:hAnsi="Times New Roman" w:cs="Times New Roman"/>
          <w:i/>
          <w:sz w:val="24"/>
          <w:szCs w:val="24"/>
        </w:rPr>
        <w:t>.</w:t>
      </w:r>
      <w:proofErr w:type="gramEnd"/>
      <w:r w:rsidRPr="001E5E01">
        <w:rPr>
          <w:rFonts w:ascii="Times New Roman" w:hAnsi="Times New Roman" w:cs="Times New Roman"/>
          <w:i/>
          <w:sz w:val="24"/>
          <w:szCs w:val="24"/>
        </w:rPr>
        <w:t>/</w:t>
      </w:r>
      <w:proofErr w:type="gramStart"/>
      <w:r w:rsidRPr="001E5E01">
        <w:rPr>
          <w:rFonts w:ascii="Times New Roman" w:hAnsi="Times New Roman" w:cs="Times New Roman"/>
          <w:i/>
          <w:sz w:val="24"/>
          <w:szCs w:val="24"/>
        </w:rPr>
        <w:t>а</w:t>
      </w:r>
      <w:proofErr w:type="gramEnd"/>
      <w:r w:rsidRPr="001E5E01">
        <w:rPr>
          <w:rFonts w:ascii="Times New Roman" w:hAnsi="Times New Roman" w:cs="Times New Roman"/>
          <w:i/>
          <w:sz w:val="24"/>
          <w:szCs w:val="24"/>
        </w:rPr>
        <w:t xml:space="preserve">втор С.И.Львова – </w:t>
      </w:r>
      <w:proofErr w:type="spellStart"/>
      <w:r w:rsidRPr="001E5E01">
        <w:rPr>
          <w:rFonts w:ascii="Times New Roman" w:hAnsi="Times New Roman" w:cs="Times New Roman"/>
          <w:i/>
          <w:sz w:val="24"/>
          <w:szCs w:val="24"/>
        </w:rPr>
        <w:t>М.,Мнемозина</w:t>
      </w:r>
      <w:proofErr w:type="spellEnd"/>
      <w:r w:rsidRPr="001E5E01">
        <w:rPr>
          <w:rFonts w:ascii="Times New Roman" w:hAnsi="Times New Roman" w:cs="Times New Roman"/>
          <w:i/>
          <w:sz w:val="24"/>
          <w:szCs w:val="24"/>
        </w:rPr>
        <w:t>, 2008</w:t>
      </w:r>
    </w:p>
    <w:p w:rsidR="00701650" w:rsidRPr="001E5E01" w:rsidRDefault="00701650" w:rsidP="00701650">
      <w:pPr>
        <w:rPr>
          <w:rFonts w:ascii="Times New Roman" w:hAnsi="Times New Roman" w:cs="Times New Roman"/>
          <w:i/>
          <w:sz w:val="24"/>
          <w:szCs w:val="24"/>
        </w:rPr>
      </w:pPr>
      <w:r w:rsidRPr="001E5E01">
        <w:rPr>
          <w:rFonts w:ascii="Times New Roman" w:hAnsi="Times New Roman" w:cs="Times New Roman"/>
          <w:i/>
          <w:sz w:val="24"/>
          <w:szCs w:val="24"/>
        </w:rPr>
        <w:t>Русский язык.10-11 классы: учеб</w:t>
      </w:r>
      <w:proofErr w:type="gramStart"/>
      <w:r w:rsidRPr="001E5E01">
        <w:rPr>
          <w:rFonts w:ascii="Times New Roman" w:hAnsi="Times New Roman" w:cs="Times New Roman"/>
          <w:i/>
          <w:sz w:val="24"/>
          <w:szCs w:val="24"/>
        </w:rPr>
        <w:t>.</w:t>
      </w:r>
      <w:proofErr w:type="gramEnd"/>
      <w:r w:rsidRPr="001E5E01">
        <w:rPr>
          <w:rFonts w:ascii="Times New Roman" w:hAnsi="Times New Roman" w:cs="Times New Roman"/>
          <w:i/>
          <w:sz w:val="24"/>
          <w:szCs w:val="24"/>
        </w:rPr>
        <w:t xml:space="preserve"> </w:t>
      </w:r>
      <w:proofErr w:type="gramStart"/>
      <w:r w:rsidRPr="001E5E01">
        <w:rPr>
          <w:rFonts w:ascii="Times New Roman" w:hAnsi="Times New Roman" w:cs="Times New Roman"/>
          <w:i/>
          <w:sz w:val="24"/>
          <w:szCs w:val="24"/>
        </w:rPr>
        <w:t>д</w:t>
      </w:r>
      <w:proofErr w:type="gramEnd"/>
      <w:r w:rsidRPr="001E5E01">
        <w:rPr>
          <w:rFonts w:ascii="Times New Roman" w:hAnsi="Times New Roman" w:cs="Times New Roman"/>
          <w:i/>
          <w:sz w:val="24"/>
          <w:szCs w:val="24"/>
        </w:rPr>
        <w:t xml:space="preserve">ля </w:t>
      </w:r>
      <w:proofErr w:type="spellStart"/>
      <w:r w:rsidRPr="001E5E01">
        <w:rPr>
          <w:rFonts w:ascii="Times New Roman" w:hAnsi="Times New Roman" w:cs="Times New Roman"/>
          <w:i/>
          <w:sz w:val="24"/>
          <w:szCs w:val="24"/>
        </w:rPr>
        <w:t>общеобразоват</w:t>
      </w:r>
      <w:proofErr w:type="spellEnd"/>
      <w:r w:rsidRPr="001E5E01">
        <w:rPr>
          <w:rFonts w:ascii="Times New Roman" w:hAnsi="Times New Roman" w:cs="Times New Roman"/>
          <w:i/>
          <w:sz w:val="24"/>
          <w:szCs w:val="24"/>
        </w:rPr>
        <w:t xml:space="preserve">. учреждений /В.Ф.Греков, С.Е.Крючков, </w:t>
      </w:r>
      <w:proofErr w:type="spellStart"/>
      <w:r w:rsidRPr="001E5E01">
        <w:rPr>
          <w:rFonts w:ascii="Times New Roman" w:hAnsi="Times New Roman" w:cs="Times New Roman"/>
          <w:i/>
          <w:sz w:val="24"/>
          <w:szCs w:val="24"/>
        </w:rPr>
        <w:t>Л.А.Чешко</w:t>
      </w:r>
      <w:proofErr w:type="spellEnd"/>
      <w:r w:rsidRPr="001E5E01">
        <w:rPr>
          <w:rFonts w:ascii="Times New Roman" w:hAnsi="Times New Roman" w:cs="Times New Roman"/>
          <w:i/>
          <w:sz w:val="24"/>
          <w:szCs w:val="24"/>
        </w:rPr>
        <w:t>. – М.,Просвещение,2012.</w:t>
      </w:r>
    </w:p>
    <w:p w:rsidR="00701650" w:rsidRPr="001E5E01" w:rsidRDefault="00701650" w:rsidP="00701650">
      <w:pPr>
        <w:rPr>
          <w:rFonts w:ascii="Times New Roman" w:hAnsi="Times New Roman" w:cs="Times New Roman"/>
          <w:i/>
          <w:sz w:val="20"/>
          <w:szCs w:val="20"/>
        </w:rPr>
      </w:pPr>
      <w:r w:rsidRPr="001E5E01">
        <w:rPr>
          <w:rFonts w:ascii="Times New Roman" w:eastAsia="Calibri" w:hAnsi="Times New Roman" w:cs="Times New Roman"/>
          <w:i/>
          <w:sz w:val="24"/>
          <w:szCs w:val="24"/>
        </w:rPr>
        <w:t>Русский язык и литература. Русский язык: учебник дл  10-11 классов общеобразовательных организаций</w:t>
      </w:r>
      <w:proofErr w:type="gramStart"/>
      <w:r w:rsidRPr="001E5E01">
        <w:rPr>
          <w:rFonts w:ascii="Times New Roman" w:eastAsia="Calibri" w:hAnsi="Times New Roman" w:cs="Times New Roman"/>
          <w:i/>
          <w:sz w:val="24"/>
          <w:szCs w:val="24"/>
        </w:rPr>
        <w:t>.</w:t>
      </w:r>
      <w:proofErr w:type="gramEnd"/>
      <w:r w:rsidRPr="001E5E01">
        <w:rPr>
          <w:rFonts w:ascii="Times New Roman" w:eastAsia="Calibri" w:hAnsi="Times New Roman" w:cs="Times New Roman"/>
          <w:i/>
          <w:sz w:val="24"/>
          <w:szCs w:val="24"/>
        </w:rPr>
        <w:t xml:space="preserve"> (</w:t>
      </w:r>
      <w:proofErr w:type="gramStart"/>
      <w:r w:rsidRPr="001E5E01">
        <w:rPr>
          <w:rFonts w:ascii="Times New Roman" w:eastAsia="Calibri" w:hAnsi="Times New Roman" w:cs="Times New Roman"/>
          <w:i/>
          <w:sz w:val="24"/>
          <w:szCs w:val="24"/>
        </w:rPr>
        <w:t>б</w:t>
      </w:r>
      <w:proofErr w:type="gramEnd"/>
      <w:r w:rsidRPr="001E5E01">
        <w:rPr>
          <w:rFonts w:ascii="Times New Roman" w:eastAsia="Calibri" w:hAnsi="Times New Roman" w:cs="Times New Roman"/>
          <w:i/>
          <w:sz w:val="24"/>
          <w:szCs w:val="24"/>
        </w:rPr>
        <w:t>азовый и   углубленный уровни) /Львова С.И., Львов В.В. – М.: Мнемозина, 2019.</w:t>
      </w:r>
    </w:p>
    <w:p w:rsidR="00701650" w:rsidRDefault="00701650" w:rsidP="00701650">
      <w:pPr>
        <w:tabs>
          <w:tab w:val="left" w:pos="9288"/>
        </w:tabs>
        <w:ind w:left="360"/>
        <w:jc w:val="center"/>
        <w:rPr>
          <w:rFonts w:ascii="Times New Roman" w:hAnsi="Times New Roman" w:cs="Times New Roman"/>
          <w:b/>
          <w:sz w:val="28"/>
          <w:szCs w:val="28"/>
        </w:rPr>
      </w:pPr>
    </w:p>
    <w:p w:rsidR="00701650" w:rsidRPr="00803EA9" w:rsidRDefault="00701650" w:rsidP="00701650">
      <w:pPr>
        <w:pStyle w:val="a4"/>
        <w:jc w:val="right"/>
        <w:rPr>
          <w:rFonts w:ascii="Times New Roman" w:hAnsi="Times New Roman" w:cs="Times New Roman"/>
          <w:sz w:val="24"/>
          <w:szCs w:val="24"/>
        </w:rPr>
      </w:pPr>
      <w:r w:rsidRPr="00803EA9">
        <w:rPr>
          <w:rFonts w:ascii="Times New Roman" w:hAnsi="Times New Roman" w:cs="Times New Roman"/>
          <w:sz w:val="24"/>
          <w:szCs w:val="24"/>
        </w:rPr>
        <w:t>Рабочая программа курса подготовлена</w:t>
      </w:r>
    </w:p>
    <w:p w:rsidR="00701650" w:rsidRPr="00803EA9" w:rsidRDefault="00701650" w:rsidP="00701650">
      <w:pPr>
        <w:pStyle w:val="a4"/>
        <w:jc w:val="right"/>
        <w:rPr>
          <w:rFonts w:ascii="Times New Roman" w:hAnsi="Times New Roman" w:cs="Times New Roman"/>
          <w:sz w:val="24"/>
          <w:szCs w:val="24"/>
        </w:rPr>
      </w:pPr>
      <w:r>
        <w:rPr>
          <w:rFonts w:ascii="Times New Roman" w:hAnsi="Times New Roman" w:cs="Times New Roman"/>
          <w:sz w:val="24"/>
          <w:szCs w:val="24"/>
        </w:rPr>
        <w:t>учителем</w:t>
      </w:r>
      <w:r w:rsidRPr="00803EA9">
        <w:rPr>
          <w:rFonts w:ascii="Times New Roman" w:hAnsi="Times New Roman" w:cs="Times New Roman"/>
          <w:sz w:val="24"/>
          <w:szCs w:val="24"/>
        </w:rPr>
        <w:t xml:space="preserve"> русского языка и литературы</w:t>
      </w:r>
    </w:p>
    <w:p w:rsidR="00701650" w:rsidRDefault="00701650" w:rsidP="00701650">
      <w:pPr>
        <w:pStyle w:val="a4"/>
        <w:jc w:val="right"/>
      </w:pPr>
      <w:proofErr w:type="spellStart"/>
      <w:r>
        <w:rPr>
          <w:rFonts w:ascii="Times New Roman" w:hAnsi="Times New Roman" w:cs="Times New Roman"/>
          <w:sz w:val="24"/>
          <w:szCs w:val="24"/>
        </w:rPr>
        <w:t>ВоробьевойЮ.К</w:t>
      </w:r>
      <w:proofErr w:type="spellEnd"/>
      <w:r>
        <w:rPr>
          <w:rFonts w:ascii="Times New Roman" w:hAnsi="Times New Roman" w:cs="Times New Roman"/>
          <w:sz w:val="24"/>
          <w:szCs w:val="24"/>
        </w:rPr>
        <w:t>.</w:t>
      </w:r>
    </w:p>
    <w:p w:rsidR="00701650" w:rsidRDefault="00701650" w:rsidP="00701650">
      <w:pPr>
        <w:pStyle w:val="a4"/>
        <w:jc w:val="right"/>
        <w:rPr>
          <w:b/>
          <w:sz w:val="28"/>
          <w:szCs w:val="28"/>
        </w:rPr>
      </w:pPr>
    </w:p>
    <w:p w:rsidR="00701650" w:rsidRDefault="00701650" w:rsidP="00701650">
      <w:pPr>
        <w:tabs>
          <w:tab w:val="left" w:pos="9288"/>
        </w:tabs>
        <w:ind w:left="360"/>
        <w:jc w:val="center"/>
        <w:rPr>
          <w:rFonts w:ascii="Times New Roman" w:hAnsi="Times New Roman" w:cs="Times New Roman"/>
          <w:b/>
          <w:sz w:val="28"/>
          <w:szCs w:val="28"/>
        </w:rPr>
      </w:pPr>
    </w:p>
    <w:p w:rsidR="00701650" w:rsidRDefault="00701650" w:rsidP="00701650">
      <w:pPr>
        <w:jc w:val="center"/>
        <w:rPr>
          <w:rFonts w:ascii="Times New Roman" w:hAnsi="Times New Roman" w:cs="Times New Roman"/>
          <w:sz w:val="28"/>
          <w:szCs w:val="28"/>
        </w:rPr>
      </w:pPr>
      <w:r>
        <w:rPr>
          <w:rFonts w:ascii="Times New Roman" w:hAnsi="Times New Roman" w:cs="Times New Roman"/>
          <w:sz w:val="28"/>
          <w:szCs w:val="28"/>
        </w:rPr>
        <w:t>Кстово 2021</w:t>
      </w:r>
    </w:p>
    <w:p w:rsidR="00701650" w:rsidRDefault="00701650" w:rsidP="00701650">
      <w:pPr>
        <w:spacing w:after="100" w:line="240" w:lineRule="auto"/>
        <w:jc w:val="center"/>
        <w:rPr>
          <w:rFonts w:ascii="Times New Roman" w:eastAsia="Times New Roman" w:hAnsi="Times New Roman" w:cs="Times New Roman"/>
          <w:b/>
          <w:bCs/>
          <w:color w:val="000000"/>
          <w:sz w:val="14"/>
          <w:szCs w:val="14"/>
        </w:rPr>
      </w:pPr>
    </w:p>
    <w:p w:rsidR="00701650" w:rsidRDefault="00701650" w:rsidP="00701650">
      <w:pP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br w:type="page"/>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Пояснительная записка</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proofErr w:type="gramStart"/>
      <w:r w:rsidRPr="00472E7E">
        <w:rPr>
          <w:rFonts w:ascii="Times New Roman" w:eastAsia="Times New Roman" w:hAnsi="Times New Roman" w:cs="Times New Roman"/>
          <w:color w:val="000000"/>
          <w:sz w:val="24"/>
          <w:szCs w:val="24"/>
        </w:rPr>
        <w:t>Программа разработана на основе федерального государственного образовательного стандарта среднего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примерной программы по учебному предмету «Родной язык» для 10–11 класс (ФГОС СОО) Департамента образования Белгородской области ОГАОУ ДПО «Белгородский институт развития образования», учебного плана лицея, планируемых результатов среднего общего образования.</w:t>
      </w:r>
      <w:proofErr w:type="gramEnd"/>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В систему предметов общеобразовательной школы предметная область «Родной (русский) язык» и «Родная (русская) литература» включена приказом </w:t>
      </w:r>
      <w:proofErr w:type="spellStart"/>
      <w:r w:rsidRPr="00472E7E">
        <w:rPr>
          <w:rFonts w:ascii="Times New Roman" w:eastAsia="Times New Roman" w:hAnsi="Times New Roman" w:cs="Times New Roman"/>
          <w:color w:val="000000"/>
          <w:sz w:val="24"/>
          <w:szCs w:val="24"/>
        </w:rPr>
        <w:t>Минобрнауки</w:t>
      </w:r>
      <w:proofErr w:type="spellEnd"/>
      <w:r w:rsidRPr="00472E7E">
        <w:rPr>
          <w:rFonts w:ascii="Times New Roman" w:eastAsia="Times New Roman" w:hAnsi="Times New Roman" w:cs="Times New Roman"/>
          <w:color w:val="000000"/>
          <w:sz w:val="24"/>
          <w:szCs w:val="24"/>
        </w:rPr>
        <w:t xml:space="preserve"> от 31.12.2015 года №1577. Изучение данной предметной области должно обеспечить:</w:t>
      </w:r>
    </w:p>
    <w:p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приобщение к литературному наследию своего народа;</w:t>
      </w:r>
    </w:p>
    <w:p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формирование причастности к свершениям и традициям своего народа, осознание исторической преемственности поколений, личной ответственности за сохранение культуры народа;</w:t>
      </w:r>
    </w:p>
    <w:p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proofErr w:type="gramStart"/>
      <w:r w:rsidRPr="00472E7E">
        <w:rPr>
          <w:rFonts w:ascii="Times New Roman" w:eastAsia="Times New Roman" w:hAnsi="Times New Roman" w:cs="Times New Roman"/>
          <w:color w:val="00000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01650" w:rsidRPr="00472E7E" w:rsidRDefault="00701650" w:rsidP="00701650">
      <w:pPr>
        <w:numPr>
          <w:ilvl w:val="0"/>
          <w:numId w:val="1"/>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472E7E">
        <w:rPr>
          <w:rFonts w:ascii="Times New Roman" w:eastAsia="Times New Roman" w:hAnsi="Times New Roman" w:cs="Times New Roman"/>
          <w:color w:val="000000"/>
          <w:sz w:val="24"/>
          <w:szCs w:val="24"/>
        </w:rPr>
        <w:t>текстов</w:t>
      </w:r>
      <w:proofErr w:type="gramEnd"/>
      <w:r w:rsidRPr="00472E7E">
        <w:rPr>
          <w:rFonts w:ascii="Times New Roman" w:eastAsia="Times New Roman" w:hAnsi="Times New Roman" w:cs="Times New Roman"/>
          <w:color w:val="000000"/>
          <w:sz w:val="24"/>
          <w:szCs w:val="24"/>
        </w:rPr>
        <w:t xml:space="preserve"> разных функционально-смысловых типов и жанров.</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Общая характеристика курса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Ведущая идея настоящего курса – изучение родного русского языка с позиции его духовной, культурно-исторической ценности.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Программа направлена на решение следующих целей:</w:t>
      </w:r>
    </w:p>
    <w:p w:rsidR="00701650" w:rsidRPr="00472E7E" w:rsidRDefault="00701650" w:rsidP="00701650">
      <w:pPr>
        <w:numPr>
          <w:ilvl w:val="0"/>
          <w:numId w:val="2"/>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701650" w:rsidRPr="00472E7E" w:rsidRDefault="00701650" w:rsidP="00701650">
      <w:pPr>
        <w:numPr>
          <w:ilvl w:val="0"/>
          <w:numId w:val="2"/>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обучение русскому языку школьников, как средству укрепления русского языка (как родного).</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Достижение поставленных целей изучения родного языка обеспечивается решением следующих задач:</w:t>
      </w:r>
    </w:p>
    <w:p w:rsidR="00701650" w:rsidRPr="00472E7E" w:rsidRDefault="00701650" w:rsidP="00701650">
      <w:pPr>
        <w:numPr>
          <w:ilvl w:val="0"/>
          <w:numId w:val="3"/>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формирование представлений о единстве и многообразии языкового и культурного пространства России, о языке как основе национального самосознания.</w:t>
      </w:r>
    </w:p>
    <w:p w:rsidR="00701650" w:rsidRPr="00472E7E" w:rsidRDefault="00701650" w:rsidP="00701650">
      <w:pPr>
        <w:numPr>
          <w:ilvl w:val="0"/>
          <w:numId w:val="3"/>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Default="00701650" w:rsidP="00701650">
      <w:pPr>
        <w:spacing w:after="100" w:line="240" w:lineRule="auto"/>
        <w:jc w:val="center"/>
        <w:rPr>
          <w:rFonts w:ascii="Times New Roman" w:eastAsia="Times New Roman" w:hAnsi="Times New Roman" w:cs="Times New Roman"/>
          <w:b/>
          <w:bCs/>
          <w:color w:val="000000"/>
          <w:sz w:val="24"/>
          <w:szCs w:val="24"/>
        </w:rPr>
      </w:pPr>
    </w:p>
    <w:p w:rsidR="00701650" w:rsidRDefault="00701650" w:rsidP="00701650">
      <w:pPr>
        <w:spacing w:after="100" w:line="240" w:lineRule="auto"/>
        <w:jc w:val="center"/>
        <w:rPr>
          <w:rFonts w:ascii="Times New Roman" w:eastAsia="Times New Roman" w:hAnsi="Times New Roman" w:cs="Times New Roman"/>
          <w:b/>
          <w:bCs/>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Планируемые результаты изучения</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учебного предмета «Родной (русский) язык»</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требования к предметным результатам освоения базового курса родного языка и родной литературы должны отражать:</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понятий о нормах родного языка и применение знаний о них в речевой практике;</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владение видами речевой деятельности на родном языке (</w:t>
      </w:r>
      <w:proofErr w:type="spellStart"/>
      <w:r w:rsidRPr="00472E7E">
        <w:rPr>
          <w:rFonts w:ascii="Times New Roman" w:eastAsia="Times New Roman" w:hAnsi="Times New Roman" w:cs="Times New Roman"/>
          <w:color w:val="000000"/>
          <w:sz w:val="24"/>
          <w:szCs w:val="24"/>
        </w:rPr>
        <w:t>аудирование</w:t>
      </w:r>
      <w:proofErr w:type="spellEnd"/>
      <w:r w:rsidRPr="00472E7E">
        <w:rPr>
          <w:rFonts w:ascii="Times New Roman" w:eastAsia="Times New Roman" w:hAnsi="Times New Roman" w:cs="Times New Roman"/>
          <w:color w:val="000000"/>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навыков свободного использования коммуникативно-эстетических возможностей родного языка;</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понятий и систематизации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472E7E">
        <w:rPr>
          <w:rFonts w:ascii="Times New Roman" w:eastAsia="Times New Roman" w:hAnsi="Times New Roman" w:cs="Times New Roman"/>
          <w:color w:val="000000"/>
          <w:sz w:val="24"/>
          <w:szCs w:val="24"/>
        </w:rPr>
        <w:t>многоаспектного</w:t>
      </w:r>
      <w:proofErr w:type="spellEnd"/>
      <w:r w:rsidRPr="00472E7E">
        <w:rPr>
          <w:rFonts w:ascii="Times New Roman" w:eastAsia="Times New Roman" w:hAnsi="Times New Roman" w:cs="Times New Roman"/>
          <w:color w:val="000000"/>
          <w:sz w:val="24"/>
          <w:szCs w:val="24"/>
        </w:rPr>
        <w:t xml:space="preserve"> анализа текста на родном языке;</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обогащение активного и потенциального словарного запаса, расширение объема используемых в речи грамматических сре</w:t>
      </w:r>
      <w:proofErr w:type="gramStart"/>
      <w:r w:rsidRPr="00472E7E">
        <w:rPr>
          <w:rFonts w:ascii="Times New Roman" w:eastAsia="Times New Roman" w:hAnsi="Times New Roman" w:cs="Times New Roman"/>
          <w:color w:val="000000"/>
          <w:sz w:val="24"/>
          <w:szCs w:val="24"/>
        </w:rPr>
        <w:t>дств дл</w:t>
      </w:r>
      <w:proofErr w:type="gramEnd"/>
      <w:r w:rsidRPr="00472E7E">
        <w:rPr>
          <w:rFonts w:ascii="Times New Roman" w:eastAsia="Times New Roman" w:hAnsi="Times New Roman" w:cs="Times New Roman"/>
          <w:color w:val="000000"/>
          <w:sz w:val="24"/>
          <w:szCs w:val="24"/>
        </w:rPr>
        <w:t>я свободного выражения мыслей и чувств на родном языке адекватно ситуации и стилю общения;</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приобретение опыта их использования в речевой практике при создании устных и письменных высказываний; стремление к речевому совершенствованию;</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ответственности за языковую культуру, как общечеловеческую ценность; создание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472E7E">
        <w:rPr>
          <w:rFonts w:ascii="Times New Roman" w:eastAsia="Times New Roman" w:hAnsi="Times New Roman" w:cs="Times New Roman"/>
          <w:color w:val="000000"/>
          <w:sz w:val="24"/>
          <w:szCs w:val="24"/>
        </w:rPr>
        <w:t>многоаспектного</w:t>
      </w:r>
      <w:proofErr w:type="spellEnd"/>
      <w:r w:rsidRPr="00472E7E">
        <w:rPr>
          <w:rFonts w:ascii="Times New Roman" w:eastAsia="Times New Roman" w:hAnsi="Times New Roman" w:cs="Times New Roman"/>
          <w:color w:val="000000"/>
          <w:sz w:val="24"/>
          <w:szCs w:val="24"/>
        </w:rPr>
        <w:t xml:space="preserve"> диалога;</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01650" w:rsidRPr="00472E7E" w:rsidRDefault="00701650" w:rsidP="00701650">
      <w:pPr>
        <w:numPr>
          <w:ilvl w:val="0"/>
          <w:numId w:val="4"/>
        </w:numPr>
        <w:spacing w:after="100" w:line="240" w:lineRule="auto"/>
        <w:rPr>
          <w:rFonts w:ascii="Times New Roman" w:eastAsia="Times New Roman" w:hAnsi="Times New Roman" w:cs="Times New Roman"/>
          <w:color w:val="000000"/>
          <w:sz w:val="24"/>
          <w:szCs w:val="24"/>
        </w:rPr>
      </w:pPr>
      <w:proofErr w:type="spellStart"/>
      <w:r w:rsidRPr="00472E7E">
        <w:rPr>
          <w:rFonts w:ascii="Times New Roman" w:eastAsia="Times New Roman" w:hAnsi="Times New Roman" w:cs="Times New Roman"/>
          <w:color w:val="000000"/>
          <w:sz w:val="24"/>
          <w:szCs w:val="24"/>
        </w:rPr>
        <w:t>сформированность</w:t>
      </w:r>
      <w:proofErr w:type="spellEnd"/>
      <w:r w:rsidRPr="00472E7E">
        <w:rPr>
          <w:rFonts w:ascii="Times New Roman" w:eastAsia="Times New Roman" w:hAnsi="Times New Roman" w:cs="Times New Roman"/>
          <w:color w:val="000000"/>
          <w:sz w:val="24"/>
          <w:szCs w:val="24"/>
        </w:rPr>
        <w:t xml:space="preserve"> навыков понимания литературных художественных произведений, отражающих разные этнокультурные традиции.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Содержание учебного предмета</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lastRenderedPageBreak/>
        <w:t>10 класс</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 Вводное занятие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 Родной (русский) язык и разновидности его употребления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Стиль. Разговорный язык и литературный язык. Их взаимосвязь и различие.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roofErr w:type="gramStart"/>
      <w:r w:rsidRPr="00472E7E">
        <w:rPr>
          <w:rFonts w:ascii="Times New Roman" w:eastAsia="Times New Roman" w:hAnsi="Times New Roman" w:cs="Times New Roman"/>
          <w:color w:val="000000"/>
          <w:sz w:val="24"/>
          <w:szCs w:val="24"/>
        </w:rPr>
        <w:t>Разновидности родного (русского) разговорного языка: территориальный диалект, социально-профессиональный диалект, «</w:t>
      </w:r>
      <w:proofErr w:type="spellStart"/>
      <w:r w:rsidRPr="00472E7E">
        <w:rPr>
          <w:rFonts w:ascii="Times New Roman" w:eastAsia="Times New Roman" w:hAnsi="Times New Roman" w:cs="Times New Roman"/>
          <w:color w:val="000000"/>
          <w:sz w:val="24"/>
          <w:szCs w:val="24"/>
        </w:rPr>
        <w:t>полудиалект</w:t>
      </w:r>
      <w:proofErr w:type="spellEnd"/>
      <w:r w:rsidRPr="00472E7E">
        <w:rPr>
          <w:rFonts w:ascii="Times New Roman" w:eastAsia="Times New Roman" w:hAnsi="Times New Roman" w:cs="Times New Roman"/>
          <w:color w:val="000000"/>
          <w:sz w:val="24"/>
          <w:szCs w:val="24"/>
        </w:rPr>
        <w:t>», просторечие, «общий» разговорный язык.</w:t>
      </w:r>
      <w:proofErr w:type="gramEnd"/>
      <w:r w:rsidRPr="00472E7E">
        <w:rPr>
          <w:rFonts w:ascii="Times New Roman" w:eastAsia="Times New Roman" w:hAnsi="Times New Roman" w:cs="Times New Roman"/>
          <w:color w:val="000000"/>
          <w:sz w:val="24"/>
          <w:szCs w:val="24"/>
        </w:rPr>
        <w:t xml:space="preserve"> Диалектная основа языкового своеобразия региона. Черты южнорусского наречия и курско-орловских говоров. Понятие о </w:t>
      </w:r>
      <w:proofErr w:type="spellStart"/>
      <w:r w:rsidRPr="00472E7E">
        <w:rPr>
          <w:rFonts w:ascii="Times New Roman" w:eastAsia="Times New Roman" w:hAnsi="Times New Roman" w:cs="Times New Roman"/>
          <w:color w:val="000000"/>
          <w:sz w:val="24"/>
          <w:szCs w:val="24"/>
        </w:rPr>
        <w:t>лингворегионализмах</w:t>
      </w:r>
      <w:proofErr w:type="spellEnd"/>
      <w:r w:rsidRPr="00472E7E">
        <w:rPr>
          <w:rFonts w:ascii="Times New Roman" w:eastAsia="Times New Roman" w:hAnsi="Times New Roman" w:cs="Times New Roman"/>
          <w:color w:val="000000"/>
          <w:sz w:val="24"/>
          <w:szCs w:val="24"/>
        </w:rPr>
        <w:t xml:space="preserve">. Украинизмы в современной речи жителей Белгородской области. Понятие о </w:t>
      </w:r>
      <w:proofErr w:type="spellStart"/>
      <w:r w:rsidRPr="00472E7E">
        <w:rPr>
          <w:rFonts w:ascii="Times New Roman" w:eastAsia="Times New Roman" w:hAnsi="Times New Roman" w:cs="Times New Roman"/>
          <w:color w:val="000000"/>
          <w:sz w:val="24"/>
          <w:szCs w:val="24"/>
        </w:rPr>
        <w:t>социолекте</w:t>
      </w:r>
      <w:proofErr w:type="spellEnd"/>
      <w:r w:rsidRPr="00472E7E">
        <w:rPr>
          <w:rFonts w:ascii="Times New Roman" w:eastAsia="Times New Roman" w:hAnsi="Times New Roman" w:cs="Times New Roman"/>
          <w:color w:val="000000"/>
          <w:sz w:val="24"/>
          <w:szCs w:val="24"/>
        </w:rPr>
        <w:t>.</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работа. </w:t>
      </w:r>
      <w:r w:rsidRPr="00472E7E">
        <w:rPr>
          <w:rFonts w:ascii="Times New Roman" w:eastAsia="Times New Roman" w:hAnsi="Times New Roman" w:cs="Times New Roman"/>
          <w:color w:val="000000"/>
          <w:sz w:val="24"/>
          <w:szCs w:val="24"/>
        </w:rPr>
        <w:t>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 Стилистические возможности языковых средств родного (русского) языка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 xml:space="preserve">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w:t>
      </w:r>
      <w:proofErr w:type="gramStart"/>
      <w:r w:rsidRPr="00472E7E">
        <w:rPr>
          <w:rFonts w:ascii="Times New Roman" w:eastAsia="Times New Roman" w:hAnsi="Times New Roman" w:cs="Times New Roman"/>
          <w:color w:val="000000"/>
          <w:sz w:val="24"/>
          <w:szCs w:val="24"/>
        </w:rPr>
        <w:t>от</w:t>
      </w:r>
      <w:proofErr w:type="gramEnd"/>
      <w:r w:rsidRPr="00472E7E">
        <w:rPr>
          <w:rFonts w:ascii="Times New Roman" w:eastAsia="Times New Roman" w:hAnsi="Times New Roman" w:cs="Times New Roman"/>
          <w:color w:val="000000"/>
          <w:sz w:val="24"/>
          <w:szCs w:val="24"/>
        </w:rPr>
        <w:t xml:space="preserve"> фонетического.</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Транскрипция звучащей речи. Лингвостилистический анализ публицистических и художественных текстов (в том числе писателей Черноземья).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4. Коммуникативно-эстетические возможности родного (русского) языка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Средства художественной изобразительности родного (русского) языка. Изобразительность слова в его прямом значении (</w:t>
      </w:r>
      <w:proofErr w:type="spellStart"/>
      <w:r w:rsidRPr="00472E7E">
        <w:rPr>
          <w:rFonts w:ascii="Times New Roman" w:eastAsia="Times New Roman" w:hAnsi="Times New Roman" w:cs="Times New Roman"/>
          <w:color w:val="000000"/>
          <w:sz w:val="24"/>
          <w:szCs w:val="24"/>
        </w:rPr>
        <w:t>автология</w:t>
      </w:r>
      <w:proofErr w:type="spellEnd"/>
      <w:r w:rsidRPr="00472E7E">
        <w:rPr>
          <w:rFonts w:ascii="Times New Roman" w:eastAsia="Times New Roman" w:hAnsi="Times New Roman" w:cs="Times New Roman"/>
          <w:color w:val="000000"/>
          <w:sz w:val="24"/>
          <w:szCs w:val="24"/>
        </w:rPr>
        <w:t>) и в переносном значении (</w:t>
      </w:r>
      <w:proofErr w:type="spellStart"/>
      <w:r w:rsidRPr="00472E7E">
        <w:rPr>
          <w:rFonts w:ascii="Times New Roman" w:eastAsia="Times New Roman" w:hAnsi="Times New Roman" w:cs="Times New Roman"/>
          <w:color w:val="000000"/>
          <w:sz w:val="24"/>
          <w:szCs w:val="24"/>
        </w:rPr>
        <w:t>металогия</w:t>
      </w:r>
      <w:proofErr w:type="spellEnd"/>
      <w:r w:rsidRPr="00472E7E">
        <w:rPr>
          <w:rFonts w:ascii="Times New Roman" w:eastAsia="Times New Roman" w:hAnsi="Times New Roman" w:cs="Times New Roman"/>
          <w:color w:val="000000"/>
          <w:sz w:val="24"/>
          <w:szCs w:val="24"/>
        </w:rPr>
        <w:t>).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Народная этимология, обновление значения слова, каламбур как средства художественной изобразительности родного (русского) языка.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lastRenderedPageBreak/>
        <w:t>Практическая часть. </w:t>
      </w:r>
      <w:r w:rsidRPr="00472E7E">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5. Языковая культура как показатель духовно-нравственного развития личности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xml:space="preserve">. Родной (русский) язык и культура речи. Современная концепция культуры речи. Речевой этикет. Языковой паспорт </w:t>
      </w:r>
      <w:proofErr w:type="gramStart"/>
      <w:r w:rsidRPr="00472E7E">
        <w:rPr>
          <w:rFonts w:ascii="Times New Roman" w:eastAsia="Times New Roman" w:hAnsi="Times New Roman" w:cs="Times New Roman"/>
          <w:color w:val="000000"/>
          <w:sz w:val="24"/>
          <w:szCs w:val="24"/>
        </w:rPr>
        <w:t>говорящего</w:t>
      </w:r>
      <w:proofErr w:type="gramEnd"/>
      <w:r w:rsidRPr="00472E7E">
        <w:rPr>
          <w:rFonts w:ascii="Times New Roman" w:eastAsia="Times New Roman" w:hAnsi="Times New Roman" w:cs="Times New Roman"/>
          <w:color w:val="000000"/>
          <w:sz w:val="24"/>
          <w:szCs w:val="24"/>
        </w:rPr>
        <w:t>.</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6. Итоговое занятие.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Защита мини-проектов по изученным темам.</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11 класс</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 Вводное занятие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w:t>
      </w:r>
      <w:r w:rsidRPr="00472E7E">
        <w:rPr>
          <w:rFonts w:ascii="Times New Roman" w:eastAsia="Times New Roman" w:hAnsi="Times New Roman" w:cs="Times New Roman"/>
          <w:color w:val="000000"/>
          <w:sz w:val="24"/>
          <w:szCs w:val="24"/>
        </w:rPr>
        <w:t xml:space="preserve">. Родной (русский) разговорный и литературный язык. Их взаимосвязь и различия. </w:t>
      </w:r>
      <w:proofErr w:type="gramStart"/>
      <w:r w:rsidRPr="00472E7E">
        <w:rPr>
          <w:rFonts w:ascii="Times New Roman" w:eastAsia="Times New Roman" w:hAnsi="Times New Roman" w:cs="Times New Roman"/>
          <w:color w:val="000000"/>
          <w:sz w:val="24"/>
          <w:szCs w:val="24"/>
        </w:rPr>
        <w:t>Разновидности родного (русского) разговорного языка: территориальный диалект, социально-про</w:t>
      </w:r>
      <w:r w:rsidRPr="00472E7E">
        <w:rPr>
          <w:rFonts w:ascii="Times New Roman" w:eastAsia="Times New Roman" w:hAnsi="Times New Roman" w:cs="Times New Roman"/>
          <w:color w:val="000000"/>
          <w:sz w:val="24"/>
          <w:szCs w:val="24"/>
        </w:rPr>
        <w:softHyphen/>
        <w:t>фессиональный диалект, жаргон, арго, просторечие, «</w:t>
      </w:r>
      <w:proofErr w:type="spellStart"/>
      <w:r w:rsidRPr="00472E7E">
        <w:rPr>
          <w:rFonts w:ascii="Times New Roman" w:eastAsia="Times New Roman" w:hAnsi="Times New Roman" w:cs="Times New Roman"/>
          <w:color w:val="000000"/>
          <w:sz w:val="24"/>
          <w:szCs w:val="24"/>
        </w:rPr>
        <w:t>полудиалект</w:t>
      </w:r>
      <w:proofErr w:type="spellEnd"/>
      <w:r w:rsidRPr="00472E7E">
        <w:rPr>
          <w:rFonts w:ascii="Times New Roman" w:eastAsia="Times New Roman" w:hAnsi="Times New Roman" w:cs="Times New Roman"/>
          <w:color w:val="000000"/>
          <w:sz w:val="24"/>
          <w:szCs w:val="24"/>
        </w:rPr>
        <w:t>», «общий» разговорный язык.</w:t>
      </w:r>
      <w:proofErr w:type="gramEnd"/>
      <w:r w:rsidRPr="00472E7E">
        <w:rPr>
          <w:rFonts w:ascii="Times New Roman" w:eastAsia="Times New Roman" w:hAnsi="Times New Roman" w:cs="Times New Roman"/>
          <w:color w:val="000000"/>
          <w:sz w:val="24"/>
          <w:szCs w:val="24"/>
        </w:rPr>
        <w:t xml:space="preserve"> Разновидности родного (русского) литературного языка: официально-деловой, научный и публицистический стили, язык художественной литературы («художественный стиль»).</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 Лингвостилистический анализ текста как средство изучения родного (русского) языка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 xml:space="preserve">Теоретическая </w:t>
      </w:r>
      <w:proofErr w:type="spellStart"/>
      <w:r w:rsidRPr="00472E7E">
        <w:rPr>
          <w:rFonts w:ascii="Times New Roman" w:eastAsia="Times New Roman" w:hAnsi="Times New Roman" w:cs="Times New Roman"/>
          <w:i/>
          <w:iCs/>
          <w:color w:val="000000"/>
          <w:sz w:val="24"/>
          <w:szCs w:val="24"/>
        </w:rPr>
        <w:t>часть</w:t>
      </w:r>
      <w:proofErr w:type="gramStart"/>
      <w:r w:rsidRPr="00472E7E">
        <w:rPr>
          <w:rFonts w:ascii="Times New Roman" w:eastAsia="Times New Roman" w:hAnsi="Times New Roman" w:cs="Times New Roman"/>
          <w:i/>
          <w:iCs/>
          <w:color w:val="000000"/>
          <w:sz w:val="24"/>
          <w:szCs w:val="24"/>
        </w:rPr>
        <w:t>.</w:t>
      </w:r>
      <w:r w:rsidRPr="00472E7E">
        <w:rPr>
          <w:rFonts w:ascii="Times New Roman" w:eastAsia="Times New Roman" w:hAnsi="Times New Roman" w:cs="Times New Roman"/>
          <w:color w:val="000000"/>
          <w:sz w:val="24"/>
          <w:szCs w:val="24"/>
        </w:rPr>
        <w:t>Т</w:t>
      </w:r>
      <w:proofErr w:type="gramEnd"/>
      <w:r w:rsidRPr="00472E7E">
        <w:rPr>
          <w:rFonts w:ascii="Times New Roman" w:eastAsia="Times New Roman" w:hAnsi="Times New Roman" w:cs="Times New Roman"/>
          <w:color w:val="000000"/>
          <w:sz w:val="24"/>
          <w:szCs w:val="24"/>
        </w:rPr>
        <w:t>екст</w:t>
      </w:r>
      <w:proofErr w:type="spellEnd"/>
      <w:r w:rsidRPr="00472E7E">
        <w:rPr>
          <w:rFonts w:ascii="Times New Roman" w:eastAsia="Times New Roman" w:hAnsi="Times New Roman" w:cs="Times New Roman"/>
          <w:color w:val="000000"/>
          <w:sz w:val="24"/>
          <w:szCs w:val="24"/>
        </w:rPr>
        <w:t xml:space="preserve"> как явление языкового употребления, сло</w:t>
      </w:r>
      <w:r w:rsidRPr="00472E7E">
        <w:rPr>
          <w:rFonts w:ascii="Times New Roman" w:eastAsia="Times New Roman" w:hAnsi="Times New Roman" w:cs="Times New Roman"/>
          <w:color w:val="000000"/>
          <w:sz w:val="24"/>
          <w:szCs w:val="24"/>
        </w:rPr>
        <w:softHyphen/>
        <w:t>весное произведение.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идея.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Идейно-смысловая и эстетическая стороны содержания.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Предметно-логическая и эмоционально-экспрессивная стороны содержания и их словесное выражение». Различное соотношение этих сторон в произведениях.</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w:t>
      </w:r>
      <w:r w:rsidRPr="00472E7E">
        <w:rPr>
          <w:rFonts w:ascii="Times New Roman" w:eastAsia="Times New Roman" w:hAnsi="Times New Roman" w:cs="Times New Roman"/>
          <w:color w:val="000000"/>
          <w:sz w:val="24"/>
          <w:szCs w:val="24"/>
        </w:rPr>
        <w:lastRenderedPageBreak/>
        <w:t xml:space="preserve">действительности - языковой материал </w:t>
      </w:r>
      <w:proofErr w:type="gramStart"/>
      <w:r w:rsidRPr="00472E7E">
        <w:rPr>
          <w:rFonts w:ascii="Times New Roman" w:eastAsia="Times New Roman" w:hAnsi="Times New Roman" w:cs="Times New Roman"/>
          <w:color w:val="000000"/>
          <w:sz w:val="24"/>
          <w:szCs w:val="24"/>
        </w:rPr>
        <w:t>-к</w:t>
      </w:r>
      <w:proofErr w:type="gramEnd"/>
      <w:r w:rsidRPr="00472E7E">
        <w:rPr>
          <w:rFonts w:ascii="Times New Roman" w:eastAsia="Times New Roman" w:hAnsi="Times New Roman" w:cs="Times New Roman"/>
          <w:color w:val="000000"/>
          <w:sz w:val="24"/>
          <w:szCs w:val="24"/>
        </w:rPr>
        <w:t>омпозиция» и «идея-сюжет- словесный ряд -прием».</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работа. </w:t>
      </w:r>
      <w:r w:rsidRPr="00472E7E">
        <w:rPr>
          <w:rFonts w:ascii="Times New Roman" w:eastAsia="Times New Roman" w:hAnsi="Times New Roman" w:cs="Times New Roman"/>
          <w:color w:val="000000"/>
          <w:sz w:val="24"/>
          <w:szCs w:val="24"/>
        </w:rPr>
        <w:t>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 Лингвостилистический анализ лирического текста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Лирика, ее отличительные черты. Народная лирика: песня обрядовая и бытовая, частушка. Лирика литературная: ода, элегия, сатира, эпиграмма, эпитафия.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Средства словесной инструментовки: аллитерация, ассонанс, звуковые повторы, звукопись.</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Системы стихосложения. Русский народный стих.</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w:t>
      </w:r>
      <w:proofErr w:type="spellStart"/>
      <w:r w:rsidRPr="00472E7E">
        <w:rPr>
          <w:rFonts w:ascii="Times New Roman" w:eastAsia="Times New Roman" w:hAnsi="Times New Roman" w:cs="Times New Roman"/>
          <w:color w:val="000000"/>
          <w:sz w:val="24"/>
          <w:szCs w:val="24"/>
        </w:rPr>
        <w:t>Моноритм</w:t>
      </w:r>
      <w:proofErr w:type="spellEnd"/>
      <w:r w:rsidRPr="00472E7E">
        <w:rPr>
          <w:rFonts w:ascii="Times New Roman" w:eastAsia="Times New Roman" w:hAnsi="Times New Roman" w:cs="Times New Roman"/>
          <w:color w:val="000000"/>
          <w:sz w:val="24"/>
          <w:szCs w:val="24"/>
        </w:rPr>
        <w:t xml:space="preserve">. Белый стих. Строфа. Четверостишие, двустишие, трехстишие, терцина, октава, сонет, </w:t>
      </w:r>
      <w:proofErr w:type="spellStart"/>
      <w:r w:rsidRPr="00472E7E">
        <w:rPr>
          <w:rFonts w:ascii="Times New Roman" w:eastAsia="Times New Roman" w:hAnsi="Times New Roman" w:cs="Times New Roman"/>
          <w:color w:val="000000"/>
          <w:sz w:val="24"/>
          <w:szCs w:val="24"/>
        </w:rPr>
        <w:t>онегинская</w:t>
      </w:r>
      <w:proofErr w:type="spellEnd"/>
      <w:r w:rsidRPr="00472E7E">
        <w:rPr>
          <w:rFonts w:ascii="Times New Roman" w:eastAsia="Times New Roman" w:hAnsi="Times New Roman" w:cs="Times New Roman"/>
          <w:color w:val="000000"/>
          <w:sz w:val="24"/>
          <w:szCs w:val="24"/>
        </w:rPr>
        <w:t xml:space="preserve"> строфа. Астрофические стихи. Акцентный и свободный стих.</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w:t>
      </w:r>
      <w:r w:rsidRPr="00472E7E">
        <w:rPr>
          <w:rFonts w:ascii="Times New Roman" w:eastAsia="Times New Roman" w:hAnsi="Times New Roman" w:cs="Times New Roman"/>
          <w:i/>
          <w:iCs/>
          <w:color w:val="000000"/>
          <w:sz w:val="24"/>
          <w:szCs w:val="24"/>
        </w:rPr>
        <w:t>(В. В. Маяковский) </w:t>
      </w:r>
      <w:r w:rsidRPr="00472E7E">
        <w:rPr>
          <w:rFonts w:ascii="Times New Roman" w:eastAsia="Times New Roman" w:hAnsi="Times New Roman" w:cs="Times New Roman"/>
          <w:color w:val="000000"/>
          <w:sz w:val="24"/>
          <w:szCs w:val="24"/>
        </w:rPr>
        <w:t>и от слова, живых словосочетаний </w:t>
      </w:r>
      <w:r w:rsidRPr="00472E7E">
        <w:rPr>
          <w:rFonts w:ascii="Times New Roman" w:eastAsia="Times New Roman" w:hAnsi="Times New Roman" w:cs="Times New Roman"/>
          <w:i/>
          <w:iCs/>
          <w:color w:val="000000"/>
          <w:sz w:val="24"/>
          <w:szCs w:val="24"/>
        </w:rPr>
        <w:t>(А. Т. Твардовский).</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Анализ отрывков стихотворных произведений с включением регионального компонента, работа со словарями и справочниками.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4. Лингвостилистический анализ прозаического текста</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Теоретическая часть. </w:t>
      </w:r>
      <w:r w:rsidRPr="00472E7E">
        <w:rPr>
          <w:rFonts w:ascii="Times New Roman" w:eastAsia="Times New Roman" w:hAnsi="Times New Roman" w:cs="Times New Roman"/>
          <w:color w:val="000000"/>
          <w:sz w:val="24"/>
          <w:szCs w:val="24"/>
        </w:rPr>
        <w:t xml:space="preserve">Текст как явление употребления языка. Признаки текста. Определение текста. Способы связи частей текста. </w:t>
      </w:r>
      <w:proofErr w:type="spellStart"/>
      <w:r w:rsidRPr="00472E7E">
        <w:rPr>
          <w:rFonts w:ascii="Times New Roman" w:eastAsia="Times New Roman" w:hAnsi="Times New Roman" w:cs="Times New Roman"/>
          <w:color w:val="000000"/>
          <w:sz w:val="24"/>
          <w:szCs w:val="24"/>
        </w:rPr>
        <w:t>Межтекстовые</w:t>
      </w:r>
      <w:proofErr w:type="spellEnd"/>
      <w:r w:rsidRPr="00472E7E">
        <w:rPr>
          <w:rFonts w:ascii="Times New Roman" w:eastAsia="Times New Roman" w:hAnsi="Times New Roman" w:cs="Times New Roman"/>
          <w:color w:val="000000"/>
          <w:sz w:val="24"/>
          <w:szCs w:val="24"/>
        </w:rPr>
        <w:t xml:space="preserve"> связи.</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Виды средств художественной изобразительности. Эпитет, сравнение, аллегория, перифраза. </w:t>
      </w:r>
      <w:proofErr w:type="spellStart"/>
      <w:r w:rsidRPr="00472E7E">
        <w:rPr>
          <w:rFonts w:ascii="Times New Roman" w:eastAsia="Times New Roman" w:hAnsi="Times New Roman" w:cs="Times New Roman"/>
          <w:color w:val="000000"/>
          <w:sz w:val="24"/>
          <w:szCs w:val="24"/>
        </w:rPr>
        <w:t>Автология</w:t>
      </w:r>
      <w:proofErr w:type="spellEnd"/>
      <w:r w:rsidRPr="00472E7E">
        <w:rPr>
          <w:rFonts w:ascii="Times New Roman" w:eastAsia="Times New Roman" w:hAnsi="Times New Roman" w:cs="Times New Roman"/>
          <w:color w:val="000000"/>
          <w:sz w:val="24"/>
          <w:szCs w:val="24"/>
        </w:rPr>
        <w:t xml:space="preserve"> и </w:t>
      </w:r>
      <w:proofErr w:type="spellStart"/>
      <w:r w:rsidRPr="00472E7E">
        <w:rPr>
          <w:rFonts w:ascii="Times New Roman" w:eastAsia="Times New Roman" w:hAnsi="Times New Roman" w:cs="Times New Roman"/>
          <w:color w:val="000000"/>
          <w:sz w:val="24"/>
          <w:szCs w:val="24"/>
        </w:rPr>
        <w:t>металогия</w:t>
      </w:r>
      <w:proofErr w:type="spellEnd"/>
      <w:r w:rsidRPr="00472E7E">
        <w:rPr>
          <w:rFonts w:ascii="Times New Roman" w:eastAsia="Times New Roman" w:hAnsi="Times New Roman" w:cs="Times New Roman"/>
          <w:color w:val="000000"/>
          <w:sz w:val="24"/>
          <w:szCs w:val="24"/>
        </w:rPr>
        <w:t xml:space="preserve">. Тропы: метафора, метонимия, ирония, гипербола, </w:t>
      </w:r>
      <w:r w:rsidRPr="00472E7E">
        <w:rPr>
          <w:rFonts w:ascii="Times New Roman" w:eastAsia="Times New Roman" w:hAnsi="Times New Roman" w:cs="Times New Roman"/>
          <w:color w:val="000000"/>
          <w:sz w:val="24"/>
          <w:szCs w:val="24"/>
        </w:rPr>
        <w:lastRenderedPageBreak/>
        <w:t xml:space="preserve">олицетворение, синекдоха, литота. </w:t>
      </w:r>
      <w:proofErr w:type="gramStart"/>
      <w:r w:rsidRPr="00472E7E">
        <w:rPr>
          <w:rFonts w:ascii="Times New Roman" w:eastAsia="Times New Roman" w:hAnsi="Times New Roman" w:cs="Times New Roman"/>
          <w:color w:val="000000"/>
          <w:sz w:val="24"/>
          <w:szCs w:val="24"/>
        </w:rPr>
        <w:t>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roofErr w:type="gramEnd"/>
    </w:p>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6. Итоговое занятие.</w:t>
      </w:r>
    </w:p>
    <w:p w:rsidR="00701650" w:rsidRPr="00472E7E" w:rsidRDefault="00701650" w:rsidP="00701650">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i/>
          <w:iCs/>
          <w:color w:val="000000"/>
          <w:sz w:val="24"/>
          <w:szCs w:val="24"/>
        </w:rPr>
        <w:t>Практическая часть. </w:t>
      </w:r>
      <w:r w:rsidRPr="00472E7E">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Презентация работ.</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Тематическое планирование</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10 класс</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tbl>
      <w:tblPr>
        <w:tblW w:w="8292" w:type="dxa"/>
        <w:tblCellMar>
          <w:top w:w="84" w:type="dxa"/>
          <w:left w:w="84" w:type="dxa"/>
          <w:bottom w:w="84" w:type="dxa"/>
          <w:right w:w="84" w:type="dxa"/>
        </w:tblCellMar>
        <w:tblLook w:val="04A0"/>
      </w:tblPr>
      <w:tblGrid>
        <w:gridCol w:w="523"/>
        <w:gridCol w:w="3373"/>
        <w:gridCol w:w="1378"/>
        <w:gridCol w:w="1421"/>
        <w:gridCol w:w="1597"/>
      </w:tblGrid>
      <w:tr w:rsidR="00701650" w:rsidRPr="00472E7E" w:rsidTr="00A51003">
        <w:trPr>
          <w:trHeight w:val="1116"/>
        </w:trPr>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урока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Дата проведения урока по плану</w:t>
            </w:r>
          </w:p>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Дата проведения урока фактически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Примечание</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numPr>
                <w:ilvl w:val="0"/>
                <w:numId w:val="5"/>
              </w:numPr>
              <w:spacing w:beforeAutospacing="1" w:after="0" w:afterAutospacing="1" w:line="240" w:lineRule="auto"/>
              <w:rPr>
                <w:rFonts w:ascii="Times New Roman" w:eastAsia="Times New Roman" w:hAnsi="Times New Roman" w:cs="Times New Roman"/>
                <w:color w:val="767676"/>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Вводное занятие. </w:t>
            </w:r>
            <w:r w:rsidRPr="00472E7E">
              <w:rPr>
                <w:rFonts w:ascii="Times New Roman" w:eastAsia="Times New Roman" w:hAnsi="Times New Roman" w:cs="Times New Roman"/>
                <w:color w:val="000000"/>
                <w:sz w:val="24"/>
                <w:szCs w:val="24"/>
              </w:rPr>
              <w:t>Родной (русский) язык – основа истории и сущность духовной культуры народа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Родной (русский) язык и разновидности его употребления</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Родной (русский) язык как система и развивающееся явление.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Стиль. Разговорный и литературный язык. Их взаимосвязь и различия</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6-7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Разновидности разговорного родного (русского) языка. Диалект, </w:t>
            </w:r>
            <w:proofErr w:type="spellStart"/>
            <w:r w:rsidRPr="00472E7E">
              <w:rPr>
                <w:rFonts w:ascii="Times New Roman" w:eastAsia="Times New Roman" w:hAnsi="Times New Roman" w:cs="Times New Roman"/>
                <w:color w:val="000000"/>
                <w:sz w:val="24"/>
                <w:szCs w:val="24"/>
              </w:rPr>
              <w:t>лингворегиолект</w:t>
            </w:r>
            <w:proofErr w:type="spellEnd"/>
            <w:r w:rsidRPr="00472E7E">
              <w:rPr>
                <w:rFonts w:ascii="Times New Roman" w:eastAsia="Times New Roman" w:hAnsi="Times New Roman" w:cs="Times New Roman"/>
                <w:color w:val="000000"/>
                <w:sz w:val="24"/>
                <w:szCs w:val="24"/>
              </w:rPr>
              <w:t xml:space="preserve">, </w:t>
            </w:r>
            <w:proofErr w:type="spellStart"/>
            <w:r w:rsidRPr="00472E7E">
              <w:rPr>
                <w:rFonts w:ascii="Times New Roman" w:eastAsia="Times New Roman" w:hAnsi="Times New Roman" w:cs="Times New Roman"/>
                <w:color w:val="000000"/>
                <w:sz w:val="24"/>
                <w:szCs w:val="24"/>
              </w:rPr>
              <w:t>социолект</w:t>
            </w:r>
            <w:proofErr w:type="spellEnd"/>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8-9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Стилистические возможности языковых средств родного (русского) языка</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10-11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Фонетика как раздел родного (русского) языка. Фонетические процессы, характерные для региона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12-13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Понятие исторического чередования в области гласных </w:t>
            </w:r>
            <w:r w:rsidRPr="00472E7E">
              <w:rPr>
                <w:rFonts w:ascii="Times New Roman" w:eastAsia="Times New Roman" w:hAnsi="Times New Roman" w:cs="Times New Roman"/>
                <w:color w:val="000000"/>
                <w:sz w:val="24"/>
                <w:szCs w:val="24"/>
              </w:rPr>
              <w:lastRenderedPageBreak/>
              <w:t xml:space="preserve">и согласных звуков. Отличие исторического чередования </w:t>
            </w:r>
            <w:proofErr w:type="gramStart"/>
            <w:r w:rsidRPr="00472E7E">
              <w:rPr>
                <w:rFonts w:ascii="Times New Roman" w:eastAsia="Times New Roman" w:hAnsi="Times New Roman" w:cs="Times New Roman"/>
                <w:color w:val="000000"/>
                <w:sz w:val="24"/>
                <w:szCs w:val="24"/>
              </w:rPr>
              <w:t>от</w:t>
            </w:r>
            <w:proofErr w:type="gramEnd"/>
            <w:r w:rsidRPr="00472E7E">
              <w:rPr>
                <w:rFonts w:ascii="Times New Roman" w:eastAsia="Times New Roman" w:hAnsi="Times New Roman" w:cs="Times New Roman"/>
                <w:color w:val="000000"/>
                <w:sz w:val="24"/>
                <w:szCs w:val="24"/>
              </w:rPr>
              <w:t xml:space="preserve"> фонетического.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14-15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Прямое и переносное значение слова. «Макаронический язык». Крылатые слова и выражения региона. Их источники.</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16-17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Лексика и фразеология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18-19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Морфология и синтаксис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20-21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Транскрипция звучащей речи. Лингвостилистический анализ публицистических и художественных текстов (в том числе писателей Черноземья).</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Коммуникативно-эстетические возможности родного (русского) языка</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22-23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Народная этимология, обновление значения слова, каламбур как 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25-26</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27-28</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Нахождение изобразительных сре</w:t>
            </w:r>
            <w:proofErr w:type="gramStart"/>
            <w:r w:rsidRPr="00472E7E">
              <w:rPr>
                <w:rFonts w:ascii="Times New Roman" w:eastAsia="Times New Roman" w:hAnsi="Times New Roman" w:cs="Times New Roman"/>
                <w:color w:val="000000"/>
                <w:sz w:val="24"/>
                <w:szCs w:val="24"/>
              </w:rPr>
              <w:t>дств в т</w:t>
            </w:r>
            <w:proofErr w:type="gramEnd"/>
            <w:r w:rsidRPr="00472E7E">
              <w:rPr>
                <w:rFonts w:ascii="Times New Roman" w:eastAsia="Times New Roman" w:hAnsi="Times New Roman" w:cs="Times New Roman"/>
                <w:color w:val="000000"/>
                <w:sz w:val="24"/>
                <w:szCs w:val="24"/>
              </w:rPr>
              <w:t>екстах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Языковая культура как показатель духовно-нравственного развития личности</w:t>
            </w: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Родной (русский) язык и культура речи. Современная концепция культуры речи. Коммуникативные качества </w:t>
            </w:r>
            <w:r w:rsidRPr="00472E7E">
              <w:rPr>
                <w:rFonts w:ascii="Times New Roman" w:eastAsia="Times New Roman" w:hAnsi="Times New Roman" w:cs="Times New Roman"/>
                <w:color w:val="000000"/>
                <w:sz w:val="24"/>
                <w:szCs w:val="24"/>
              </w:rPr>
              <w:lastRenderedPageBreak/>
              <w:t xml:space="preserve">речи. Языковой паспорт </w:t>
            </w:r>
            <w:proofErr w:type="gramStart"/>
            <w:r w:rsidRPr="00472E7E">
              <w:rPr>
                <w:rFonts w:ascii="Times New Roman" w:eastAsia="Times New Roman" w:hAnsi="Times New Roman" w:cs="Times New Roman"/>
                <w:color w:val="000000"/>
                <w:sz w:val="24"/>
                <w:szCs w:val="24"/>
              </w:rPr>
              <w:t>говорящего</w:t>
            </w:r>
            <w:proofErr w:type="gramEnd"/>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30-31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32</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Коммуникативные качества речи: правильность, точность, последовательность, чистота, выразительность, богатство (разнообразие)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33-34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Итоговое занятие. Защита творческой работы</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 Публичное выступление)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r w:rsidR="00701650" w:rsidRPr="00472E7E" w:rsidTr="00A51003">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34</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p>
        </w:tc>
      </w:tr>
    </w:tbl>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11 класс</w:t>
      </w:r>
    </w:p>
    <w:p w:rsidR="00701650" w:rsidRPr="00472E7E" w:rsidRDefault="00701650" w:rsidP="00701650">
      <w:pPr>
        <w:spacing w:after="100" w:line="240" w:lineRule="auto"/>
        <w:jc w:val="center"/>
        <w:rPr>
          <w:rFonts w:ascii="Times New Roman" w:eastAsia="Times New Roman" w:hAnsi="Times New Roman" w:cs="Times New Roman"/>
          <w:color w:val="000000"/>
          <w:sz w:val="24"/>
          <w:szCs w:val="24"/>
        </w:rPr>
      </w:pPr>
    </w:p>
    <w:tbl>
      <w:tblPr>
        <w:tblW w:w="7800" w:type="dxa"/>
        <w:tblCellMar>
          <w:top w:w="84" w:type="dxa"/>
          <w:left w:w="84" w:type="dxa"/>
          <w:bottom w:w="84" w:type="dxa"/>
          <w:right w:w="84" w:type="dxa"/>
        </w:tblCellMar>
        <w:tblLook w:val="04A0"/>
      </w:tblPr>
      <w:tblGrid>
        <w:gridCol w:w="748"/>
        <w:gridCol w:w="2847"/>
        <w:gridCol w:w="727"/>
        <w:gridCol w:w="1730"/>
        <w:gridCol w:w="1748"/>
      </w:tblGrid>
      <w:tr w:rsidR="00701650" w:rsidRPr="00472E7E" w:rsidTr="00A51003">
        <w:tc>
          <w:tcPr>
            <w:tcW w:w="36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w:t>
            </w:r>
            <w:proofErr w:type="spellStart"/>
            <w:proofErr w:type="gramStart"/>
            <w:r w:rsidRPr="00472E7E">
              <w:rPr>
                <w:rFonts w:ascii="Times New Roman" w:eastAsia="Times New Roman" w:hAnsi="Times New Roman" w:cs="Times New Roman"/>
                <w:b/>
                <w:bCs/>
                <w:color w:val="000000"/>
                <w:sz w:val="24"/>
                <w:szCs w:val="24"/>
              </w:rPr>
              <w:t>п</w:t>
            </w:r>
            <w:proofErr w:type="spellEnd"/>
            <w:proofErr w:type="gramEnd"/>
            <w:r w:rsidRPr="00472E7E">
              <w:rPr>
                <w:rFonts w:ascii="Times New Roman" w:eastAsia="Times New Roman" w:hAnsi="Times New Roman" w:cs="Times New Roman"/>
                <w:b/>
                <w:bCs/>
                <w:color w:val="000000"/>
                <w:sz w:val="24"/>
                <w:szCs w:val="24"/>
              </w:rPr>
              <w:t>/</w:t>
            </w:r>
            <w:proofErr w:type="spellStart"/>
            <w:r w:rsidRPr="00472E7E">
              <w:rPr>
                <w:rFonts w:ascii="Times New Roman" w:eastAsia="Times New Roman" w:hAnsi="Times New Roman" w:cs="Times New Roman"/>
                <w:b/>
                <w:bCs/>
                <w:color w:val="000000"/>
                <w:sz w:val="24"/>
                <w:szCs w:val="24"/>
              </w:rPr>
              <w:t>п</w:t>
            </w:r>
            <w:proofErr w:type="spellEnd"/>
          </w:p>
        </w:tc>
        <w:tc>
          <w:tcPr>
            <w:tcW w:w="4248"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Наименование разделов.</w:t>
            </w:r>
          </w:p>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Темы разделов</w:t>
            </w:r>
          </w:p>
        </w:tc>
        <w:tc>
          <w:tcPr>
            <w:tcW w:w="51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Всего часов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 том числе</w:t>
            </w:r>
          </w:p>
        </w:tc>
      </w:tr>
      <w:tr w:rsidR="00701650" w:rsidRPr="00472E7E" w:rsidTr="00A51003">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01650" w:rsidRPr="00472E7E" w:rsidRDefault="00701650" w:rsidP="00A51003">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Теоретические занятия</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практические работы</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numPr>
                <w:ilvl w:val="0"/>
                <w:numId w:val="6"/>
              </w:numPr>
              <w:spacing w:beforeAutospacing="1" w:after="0" w:afterAutospacing="1" w:line="240" w:lineRule="auto"/>
              <w:rPr>
                <w:rFonts w:ascii="Times New Roman" w:eastAsia="Times New Roman" w:hAnsi="Times New Roman" w:cs="Times New Roman"/>
                <w:color w:val="767676"/>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Введение.</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Текст как явление употребления родного (русского) языка. Разговорный язык и литературный язык.</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r>
      <w:tr w:rsidR="00701650" w:rsidRPr="00472E7E"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текста как средство изучения родного (русского) языка</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Признаки текста. Способы связи частей текста. Текст как единство неязыкового содержания и языкового (словесного) выражения родного (русского) 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Тема и содержание. Тема и идея. Идейно-смысловая и эстетическая стороны содержания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 xml:space="preserve">Упорядоченность (строение, структура) словесного материала в тексте. «Ось тождества и ось смежности» </w:t>
            </w:r>
            <w:r w:rsidRPr="00472E7E">
              <w:rPr>
                <w:rFonts w:ascii="Times New Roman" w:eastAsia="Times New Roman" w:hAnsi="Times New Roman" w:cs="Times New Roman"/>
                <w:color w:val="000000"/>
                <w:sz w:val="24"/>
                <w:szCs w:val="24"/>
              </w:rPr>
              <w:lastRenderedPageBreak/>
              <w:t>(«парадигматическая и синтагматическая оси»)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Пути и приёмы лингвостилистического анализа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6</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Предметно – логические и эмоционально – экспрессивные стороны содержания текста и способы их словесного выражения. Принципы и функции русской пунктуации.</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художественных и публицистических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5</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r>
      <w:tr w:rsidR="00701650" w:rsidRPr="00472E7E"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лирического текста</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Лирика, ее отличительные черты. Народная и литературная лирика.</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8</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w:t>
            </w:r>
            <w:r w:rsidRPr="00472E7E">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9</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Словесно-звуковые средства художественной изобразительности родного (русского) языка</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 xml:space="preserve">Анализ текстов, работа со </w:t>
            </w:r>
            <w:r w:rsidRPr="00472E7E">
              <w:rPr>
                <w:rFonts w:ascii="Times New Roman" w:eastAsia="Times New Roman" w:hAnsi="Times New Roman" w:cs="Times New Roman"/>
                <w:color w:val="000000"/>
                <w:sz w:val="24"/>
                <w:szCs w:val="24"/>
              </w:rPr>
              <w:lastRenderedPageBreak/>
              <w:t>словарями и справочниками.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lastRenderedPageBreak/>
              <w:t>10-11</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Русское стихосложение.</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r>
      <w:tr w:rsidR="00701650" w:rsidRPr="00472E7E" w:rsidTr="00A51003">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Лингвостилистический анализ прозаического текста</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Система категорий, образующих структуру текста родного (русского) 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Лексические, морфологические, синтаксические особенности художественного стиля.</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Чтение и анализ отрывков художественных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14-15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Стилистические фигуры, основанные на возможностях синтаксиса родного (русского) языка.</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Практикум. </w:t>
            </w:r>
            <w:r w:rsidRPr="00472E7E">
              <w:rPr>
                <w:rFonts w:ascii="Times New Roman" w:eastAsia="Times New Roman" w:hAnsi="Times New Roman" w:cs="Times New Roman"/>
                <w:color w:val="000000"/>
                <w:sz w:val="24"/>
                <w:szCs w:val="24"/>
              </w:rPr>
              <w:t>Чтение и анализ отрывков художественных и публицистических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2</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16-17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Итоговое занятие</w:t>
            </w:r>
          </w:p>
          <w:p w:rsidR="00701650" w:rsidRPr="00472E7E" w:rsidRDefault="00701650" w:rsidP="00A51003">
            <w:pPr>
              <w:spacing w:after="100" w:line="240" w:lineRule="auto"/>
              <w:rPr>
                <w:rFonts w:ascii="Times New Roman" w:eastAsia="Times New Roman" w:hAnsi="Times New Roman" w:cs="Times New Roman"/>
                <w:color w:val="000000"/>
                <w:sz w:val="24"/>
                <w:szCs w:val="24"/>
              </w:rPr>
            </w:pPr>
            <w:r w:rsidRPr="00472E7E">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w:t>
            </w:r>
            <w:r w:rsidRPr="00472E7E">
              <w:rPr>
                <w:rFonts w:ascii="Times New Roman" w:eastAsia="Times New Roman" w:hAnsi="Times New Roman" w:cs="Times New Roman"/>
                <w:b/>
                <w:bCs/>
                <w:color w:val="000000"/>
                <w:sz w:val="24"/>
                <w:szCs w:val="24"/>
              </w:rPr>
              <w:t>Презентация работ</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w:t>
            </w:r>
          </w:p>
        </w:tc>
      </w:tr>
      <w:tr w:rsidR="00701650" w:rsidRPr="00472E7E" w:rsidTr="00A51003">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rPr>
                <w:rFonts w:ascii="Times New Roman" w:eastAsia="Times New Roman" w:hAnsi="Times New Roman" w:cs="Times New Roman"/>
                <w:color w:val="000000"/>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Итого:</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34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13</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01650" w:rsidRPr="00472E7E" w:rsidRDefault="00701650" w:rsidP="00A51003">
            <w:pPr>
              <w:spacing w:after="100" w:line="240" w:lineRule="auto"/>
              <w:jc w:val="center"/>
              <w:rPr>
                <w:rFonts w:ascii="Times New Roman" w:eastAsia="Times New Roman" w:hAnsi="Times New Roman" w:cs="Times New Roman"/>
                <w:color w:val="000000"/>
                <w:sz w:val="24"/>
                <w:szCs w:val="24"/>
              </w:rPr>
            </w:pPr>
            <w:r w:rsidRPr="00472E7E">
              <w:rPr>
                <w:rFonts w:ascii="Times New Roman" w:eastAsia="Times New Roman" w:hAnsi="Times New Roman" w:cs="Times New Roman"/>
                <w:b/>
                <w:bCs/>
                <w:color w:val="000000"/>
                <w:sz w:val="24"/>
                <w:szCs w:val="24"/>
              </w:rPr>
              <w:t>21</w:t>
            </w:r>
          </w:p>
        </w:tc>
      </w:tr>
    </w:tbl>
    <w:p w:rsidR="00701650" w:rsidRPr="00472E7E" w:rsidRDefault="00701650" w:rsidP="00701650">
      <w:pPr>
        <w:spacing w:after="100" w:line="240" w:lineRule="auto"/>
        <w:rPr>
          <w:rFonts w:ascii="Times New Roman" w:eastAsia="Times New Roman" w:hAnsi="Times New Roman" w:cs="Times New Roman"/>
          <w:color w:val="000000"/>
          <w:sz w:val="24"/>
          <w:szCs w:val="24"/>
        </w:rPr>
      </w:pPr>
    </w:p>
    <w:p w:rsidR="00701650" w:rsidRPr="00EC216A" w:rsidRDefault="00701650" w:rsidP="00701650">
      <w:pPr>
        <w:spacing w:after="100" w:line="240" w:lineRule="auto"/>
        <w:jc w:val="right"/>
        <w:rPr>
          <w:rFonts w:ascii="Times New Roman" w:eastAsia="Times New Roman" w:hAnsi="Times New Roman" w:cs="Times New Roman"/>
          <w:color w:val="000000"/>
          <w:sz w:val="14"/>
          <w:szCs w:val="14"/>
        </w:rPr>
      </w:pPr>
      <w:r w:rsidRPr="00EC216A">
        <w:rPr>
          <w:rFonts w:ascii="Times New Roman" w:eastAsia="Times New Roman" w:hAnsi="Times New Roman" w:cs="Times New Roman"/>
          <w:color w:val="000000"/>
          <w:sz w:val="14"/>
          <w:szCs w:val="14"/>
        </w:rPr>
        <w:t>9</w:t>
      </w:r>
    </w:p>
    <w:p w:rsidR="00701650" w:rsidRPr="00EC216A" w:rsidRDefault="00701650" w:rsidP="00701650">
      <w:pPr>
        <w:spacing w:after="100" w:line="240" w:lineRule="auto"/>
        <w:rPr>
          <w:rFonts w:ascii="Times New Roman" w:eastAsia="Times New Roman" w:hAnsi="Times New Roman" w:cs="Times New Roman"/>
          <w:color w:val="000000"/>
          <w:sz w:val="14"/>
          <w:szCs w:val="14"/>
        </w:rPr>
      </w:pPr>
    </w:p>
    <w:p w:rsidR="00701650" w:rsidRDefault="00701650" w:rsidP="00701650"/>
    <w:p w:rsidR="008B5742" w:rsidRDefault="008B5742"/>
    <w:sectPr w:rsidR="008B5742" w:rsidSect="00C77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BCB"/>
    <w:multiLevelType w:val="multilevel"/>
    <w:tmpl w:val="21F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A063E"/>
    <w:multiLevelType w:val="multilevel"/>
    <w:tmpl w:val="B5A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909E0"/>
    <w:multiLevelType w:val="multilevel"/>
    <w:tmpl w:val="F6D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207BD"/>
    <w:multiLevelType w:val="multilevel"/>
    <w:tmpl w:val="3EDE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C0049"/>
    <w:multiLevelType w:val="multilevel"/>
    <w:tmpl w:val="2924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A6048"/>
    <w:multiLevelType w:val="multilevel"/>
    <w:tmpl w:val="EEC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1650"/>
    <w:rsid w:val="00701650"/>
    <w:rsid w:val="008B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650"/>
    <w:rPr>
      <w:color w:val="0000FF"/>
      <w:u w:val="single"/>
    </w:rPr>
  </w:style>
  <w:style w:type="paragraph" w:styleId="a4">
    <w:name w:val="No Spacing"/>
    <w:link w:val="a5"/>
    <w:uiPriority w:val="1"/>
    <w:qFormat/>
    <w:rsid w:val="00701650"/>
    <w:pPr>
      <w:spacing w:after="0" w:line="240" w:lineRule="auto"/>
    </w:pPr>
    <w:rPr>
      <w:rFonts w:eastAsiaTheme="minorEastAsia"/>
    </w:rPr>
  </w:style>
  <w:style w:type="character" w:customStyle="1" w:styleId="a5">
    <w:name w:val="Без интервала Знак"/>
    <w:basedOn w:val="a0"/>
    <w:link w:val="a4"/>
    <w:uiPriority w:val="1"/>
    <w:rsid w:val="0070165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2917</Words>
  <Characters>16633</Characters>
  <Application>Microsoft Office Word</Application>
  <DocSecurity>0</DocSecurity>
  <Lines>138</Lines>
  <Paragraphs>39</Paragraphs>
  <ScaleCrop>false</ScaleCrop>
  <Company>Kraftway</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2021-09-05T12:02:00Z</dcterms:created>
  <dcterms:modified xsi:type="dcterms:W3CDTF">2021-09-05T12:03:00Z</dcterms:modified>
</cp:coreProperties>
</file>