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0D" w:rsidRDefault="0004690D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90" w:type="dxa"/>
        <w:tblCellSpacing w:w="0" w:type="dxa"/>
        <w:tblInd w:w="-1478" w:type="dxa"/>
        <w:shd w:val="clear" w:color="auto" w:fill="FFFFFF"/>
        <w:tblLook w:val="04A0" w:firstRow="1" w:lastRow="0" w:firstColumn="1" w:lastColumn="0" w:noHBand="0" w:noVBand="1"/>
      </w:tblPr>
      <w:tblGrid>
        <w:gridCol w:w="11590"/>
      </w:tblGrid>
      <w:tr w:rsidR="00E147BF" w:rsidRPr="00E147BF" w:rsidTr="00E147BF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84"/>
            </w:tblGrid>
            <w:tr w:rsidR="00E147BF" w:rsidRPr="00E147BF">
              <w:trPr>
                <w:trHeight w:val="271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47BF" w:rsidRPr="00E147BF" w:rsidRDefault="00E147BF" w:rsidP="00E147BF">
                  <w:pPr>
                    <w:spacing w:after="0" w:line="240" w:lineRule="auto"/>
                    <w:ind w:left="142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147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E147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Кстовского</w:t>
                  </w:r>
                  <w:proofErr w:type="spellEnd"/>
                  <w:r w:rsidRPr="00E147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E147BF" w:rsidRPr="00E147BF">
              <w:trPr>
                <w:trHeight w:val="316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47BF" w:rsidRPr="00E147BF" w:rsidRDefault="00E147BF" w:rsidP="00E147BF">
                  <w:pPr>
                    <w:spacing w:after="0" w:line="240" w:lineRule="auto"/>
                    <w:ind w:left="142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147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E147BF" w:rsidRPr="00E147BF">
              <w:trPr>
                <w:trHeight w:val="60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47BF" w:rsidRPr="00E147BF" w:rsidRDefault="00E147BF" w:rsidP="00E147BF">
                  <w:pPr>
                    <w:spacing w:after="0" w:line="240" w:lineRule="auto"/>
                    <w:ind w:left="142" w:right="-1652" w:hanging="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7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«ГИМНАЗИЯ № 4</w:t>
                  </w: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E147BF" w:rsidRPr="00E147BF" w:rsidRDefault="00E147BF" w:rsidP="00E147BF">
                  <w:pPr>
                    <w:spacing w:after="0" w:line="240" w:lineRule="auto"/>
                    <w:ind w:left="142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пл. Мира, </w:t>
                  </w:r>
                  <w:proofErr w:type="spellStart"/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стово</w:t>
                  </w:r>
                  <w:proofErr w:type="spellEnd"/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Нижегородской области, 607650</w:t>
                  </w:r>
                </w:p>
              </w:tc>
            </w:tr>
            <w:tr w:rsidR="00E147BF" w:rsidRPr="00E147BF">
              <w:trPr>
                <w:trHeight w:val="54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47BF" w:rsidRPr="00E147BF" w:rsidRDefault="00E147BF" w:rsidP="00E147BF">
                  <w:pPr>
                    <w:spacing w:after="0" w:line="240" w:lineRule="auto"/>
                    <w:ind w:left="142" w:right="-1652" w:hanging="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тел./факс (83145)</w:t>
                  </w: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9-32-79</w:t>
                  </w: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E147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e-mail mbougimnaziya4@yandex.ru</w:t>
                  </w:r>
                </w:p>
              </w:tc>
            </w:tr>
          </w:tbl>
          <w:p w:rsidR="00E147BF" w:rsidRPr="00E147BF" w:rsidRDefault="00E147BF" w:rsidP="00E147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7BF" w:rsidRPr="00E147BF" w:rsidRDefault="00E147BF" w:rsidP="00E147B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F" w:rsidRPr="00E147BF" w:rsidRDefault="00E147BF" w:rsidP="00E1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                       УТВЕРЖДАЮ:</w:t>
      </w:r>
    </w:p>
    <w:p w:rsidR="00E147BF" w:rsidRPr="00E147BF" w:rsidRDefault="00E147BF" w:rsidP="00E1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директор МБОУ Гимназии №4</w:t>
      </w:r>
    </w:p>
    <w:p w:rsidR="00E147BF" w:rsidRPr="00E147BF" w:rsidRDefault="00E147BF" w:rsidP="00E1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августа 2020 г.                                        _____________ Е.В. </w:t>
      </w:r>
      <w:proofErr w:type="spellStart"/>
      <w:r w:rsidRP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E147BF" w:rsidRPr="00E147BF" w:rsidRDefault="00E147BF" w:rsidP="00E1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31 августа 2020 г. приказ № 142</w:t>
      </w:r>
    </w:p>
    <w:p w:rsidR="00E147BF" w:rsidRPr="00E147BF" w:rsidRDefault="00E147BF" w:rsidP="00E1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F" w:rsidRPr="00E147BF" w:rsidRDefault="00E147BF" w:rsidP="00E1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F" w:rsidRPr="00E147BF" w:rsidRDefault="00E147BF" w:rsidP="00E1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F" w:rsidRPr="00E147BF" w:rsidRDefault="00E147BF" w:rsidP="00E1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F" w:rsidRPr="00E147BF" w:rsidRDefault="00E147BF" w:rsidP="00E147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E147BF" w:rsidRPr="00E147BF" w:rsidRDefault="00E147BF" w:rsidP="00E147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</w:p>
    <w:p w:rsidR="00E147BF" w:rsidRPr="00E147BF" w:rsidRDefault="00E147BF" w:rsidP="00E147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физкультурно-спортивной направленности </w:t>
      </w:r>
    </w:p>
    <w:p w:rsidR="00E147BF" w:rsidRPr="00E147BF" w:rsidRDefault="00E147BF" w:rsidP="00E14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секции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Баскетбол</w:t>
      </w: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147BF" w:rsidRPr="00E147BF" w:rsidRDefault="00E147BF" w:rsidP="00E14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 обучающихся</w:t>
      </w:r>
      <w:r w:rsidRPr="00E147BF">
        <w:rPr>
          <w:rFonts w:ascii="Times New Roman" w:eastAsia="Times New Roman" w:hAnsi="Times New Roman" w:cs="Times New Roman"/>
          <w:sz w:val="32"/>
          <w:szCs w:val="32"/>
          <w:lang w:eastAsia="ru-RU"/>
        </w:rPr>
        <w:t>: с 12 лет</w:t>
      </w:r>
    </w:p>
    <w:p w:rsidR="00E147BF" w:rsidRPr="00E147BF" w:rsidRDefault="00E147BF" w:rsidP="00E147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</w:t>
      </w:r>
      <w:r w:rsidRPr="00E147BF">
        <w:rPr>
          <w:rFonts w:ascii="Times New Roman" w:eastAsia="Times New Roman" w:hAnsi="Times New Roman" w:cs="Times New Roman"/>
          <w:sz w:val="32"/>
          <w:szCs w:val="32"/>
          <w:lang w:eastAsia="ru-RU"/>
        </w:rPr>
        <w:t>: 3 года</w:t>
      </w:r>
    </w:p>
    <w:p w:rsidR="0004690D" w:rsidRDefault="0004690D" w:rsidP="0004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E147BF" w:rsidP="000469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90D" w:rsidRDefault="0004690D" w:rsidP="0004690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04690D" w:rsidRDefault="0004690D" w:rsidP="0004690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04690D" w:rsidRDefault="00E147BF" w:rsidP="0004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690D" w:rsidRDefault="0004690D" w:rsidP="00E147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(или составитель)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47BF" w:rsidRDefault="004964D8" w:rsidP="00E147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Пашина Ольга Леонидовна</w:t>
      </w:r>
      <w:r w:rsid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964D8" w:rsidRPr="004964D8" w:rsidRDefault="00E147BF" w:rsidP="00E147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4690D" w:rsidRDefault="0004690D" w:rsidP="0004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D" w:rsidRDefault="0004690D" w:rsidP="0004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</w:t>
      </w:r>
    </w:p>
    <w:p w:rsidR="0004690D" w:rsidRDefault="0004690D" w:rsidP="0004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4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4690D" w:rsidRDefault="0004690D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D" w:rsidRDefault="0004690D" w:rsidP="0049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D" w:rsidRPr="00367527" w:rsidRDefault="0004690D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7"/>
        <w:gridCol w:w="706"/>
      </w:tblGrid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513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895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Учебный  план дополнительной общеобразовательной (общеразвивающей)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Баскетбол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учебно-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6B2D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Формы аттестации и контроля  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5134" w:rsidRPr="00153976" w:rsidTr="003F73E3">
        <w:tc>
          <w:tcPr>
            <w:tcW w:w="566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64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895134" w:rsidRPr="00153976" w:rsidRDefault="00895134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BF" w:rsidRDefault="00E147BF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4D8" w:rsidRPr="00367527" w:rsidRDefault="004964D8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7CF" w:rsidRDefault="008307CF" w:rsidP="00830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3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b/>
          <w:sz w:val="24"/>
          <w:szCs w:val="24"/>
        </w:rPr>
        <w:t>2.1</w:t>
      </w:r>
      <w:r w:rsidRPr="00367527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 для общеобразовательного учреждения по внутри – школьной секции «</w:t>
      </w:r>
      <w:r w:rsidR="008307CF">
        <w:rPr>
          <w:rFonts w:ascii="Times New Roman" w:hAnsi="Times New Roman" w:cs="Times New Roman"/>
          <w:sz w:val="24"/>
          <w:szCs w:val="24"/>
        </w:rPr>
        <w:t>Баскетбол</w:t>
      </w:r>
      <w:r w:rsidRPr="00367527">
        <w:rPr>
          <w:rFonts w:ascii="Times New Roman" w:hAnsi="Times New Roman" w:cs="Times New Roman"/>
          <w:sz w:val="24"/>
          <w:szCs w:val="24"/>
        </w:rPr>
        <w:t>» составлена в соответствии:</w:t>
      </w: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- с Федеральным  Законом от 29 декабря 2012г. №273-ФЗ «Об образовании Российской Федерации»;</w:t>
      </w: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-с приказом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 по дополнительным  образовательным программам;</w:t>
      </w: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-на основании письма Министерства Образования Нижегородской области от 30 мая 2014 г. №316-01-100-1674/14 методические рекомендации по разработке образовательной программы, образовательной организации дополнительного образования (ГБОУ ДПО НИРО);</w:t>
      </w: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-на основании письма Министерства Образования и науки РФ от 11 декабря 2006 г. №06-1844</w:t>
      </w: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«О примерных требованиях к программам дополнительного образования детей».</w:t>
      </w:r>
    </w:p>
    <w:p w:rsidR="00895134" w:rsidRPr="00367527" w:rsidRDefault="00895134" w:rsidP="00E147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134" w:rsidRPr="00367527" w:rsidRDefault="00895134" w:rsidP="00E147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 xml:space="preserve">Программа курса предполагает изучения основ современного </w:t>
      </w:r>
      <w:r w:rsidR="008307CF">
        <w:rPr>
          <w:rFonts w:ascii="Times New Roman" w:hAnsi="Times New Roman" w:cs="Times New Roman"/>
          <w:sz w:val="24"/>
          <w:szCs w:val="24"/>
        </w:rPr>
        <w:t>баскет</w:t>
      </w:r>
      <w:r w:rsidRPr="00367527">
        <w:rPr>
          <w:rFonts w:ascii="Times New Roman" w:hAnsi="Times New Roman" w:cs="Times New Roman"/>
          <w:sz w:val="24"/>
          <w:szCs w:val="24"/>
        </w:rPr>
        <w:t xml:space="preserve">бола, как культивируемого вида спорта, получение и совершенствование практических навыков по владению тактических действий с применением современных компьютерных технологий, и участия в соревнованиях по </w:t>
      </w:r>
      <w:r w:rsidR="008307CF">
        <w:rPr>
          <w:rFonts w:ascii="Times New Roman" w:hAnsi="Times New Roman" w:cs="Times New Roman"/>
          <w:sz w:val="24"/>
          <w:szCs w:val="24"/>
        </w:rPr>
        <w:t>баскет</w:t>
      </w:r>
      <w:r w:rsidRPr="00367527">
        <w:rPr>
          <w:rFonts w:ascii="Times New Roman" w:hAnsi="Times New Roman" w:cs="Times New Roman"/>
          <w:sz w:val="24"/>
          <w:szCs w:val="24"/>
        </w:rPr>
        <w:t>болу.</w:t>
      </w:r>
    </w:p>
    <w:p w:rsidR="00895134" w:rsidRDefault="00895134" w:rsidP="00E147BF">
      <w:pPr>
        <w:spacing w:after="0" w:line="240" w:lineRule="auto"/>
        <w:ind w:left="-540" w:firstLine="540"/>
        <w:jc w:val="both"/>
      </w:pPr>
      <w:r w:rsidRPr="00367527">
        <w:rPr>
          <w:rFonts w:ascii="Times New Roman" w:hAnsi="Times New Roman" w:cs="Times New Roman"/>
          <w:sz w:val="24"/>
          <w:szCs w:val="24"/>
        </w:rPr>
        <w:t xml:space="preserve">Углубление знаний по истории </w:t>
      </w:r>
      <w:r w:rsidR="008307CF">
        <w:rPr>
          <w:rFonts w:ascii="Times New Roman" w:hAnsi="Times New Roman" w:cs="Times New Roman"/>
          <w:sz w:val="24"/>
          <w:szCs w:val="24"/>
        </w:rPr>
        <w:t>баскет</w:t>
      </w:r>
      <w:r w:rsidR="008307CF" w:rsidRPr="00367527">
        <w:rPr>
          <w:rFonts w:ascii="Times New Roman" w:hAnsi="Times New Roman" w:cs="Times New Roman"/>
          <w:sz w:val="24"/>
          <w:szCs w:val="24"/>
        </w:rPr>
        <w:t>бола</w:t>
      </w:r>
      <w:r w:rsidRPr="00367527">
        <w:rPr>
          <w:rFonts w:ascii="Times New Roman" w:hAnsi="Times New Roman" w:cs="Times New Roman"/>
          <w:sz w:val="24"/>
          <w:szCs w:val="24"/>
        </w:rPr>
        <w:t xml:space="preserve"> основам тактической грамотности. Судейская практика.</w:t>
      </w:r>
    </w:p>
    <w:p w:rsidR="00895134" w:rsidRDefault="00895134" w:rsidP="00E1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Цель программы: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начинающих спортсменов.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*содействие правильному физическому развитию;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общей физической подготовленности;</w:t>
      </w:r>
    </w:p>
    <w:p w:rsidR="00895134" w:rsidRPr="00367527" w:rsidRDefault="00895134" w:rsidP="00E147BF">
      <w:pPr>
        <w:tabs>
          <w:tab w:val="left" w:pos="80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специальных физических способностей;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*дальнейшее обучение основам техники и тактики игры;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волевых, смелых, дисциплинированных, обладающих высоким уровнем социальной активности, ответственности молодых спортсменов.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секции по баскетболу рассчитана на школьников 10-13 лет. Она предусматривает проведение теоретических и практических занятий, выполнение учащимися контрольных нормативов, участие в соревнованиях. Программа рассчитана на групповые занятия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занимающиеся в секции делятся в зависимости от возраста на три учебные группы.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  младшая группа    1 год обучения     11-12 лет;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  средняя  группа     2 год обучения     13-14 лет;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  старшая  группа     3  год обучения   15-16 лет.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заниматься в секции должны получить разрешение врача.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 </w:t>
      </w:r>
      <w:r w:rsidR="008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(11-16-лет).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группе – 15 чел.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потребное количество учебных часов в году: 1 год - 74   часа  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2 год-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  часа                                                                                            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3 год-  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895134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часов в неделю –1 группа ,  4 часа  (2  занятия в неделю по 2 часа).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работа в секции осуществляется на основе данной программы, которая содержит материал теоретических и практических занятий.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курс, на который в каждом занятии отводится от 10 до 20 мин, занятия проводятся в форме бесед в процессе практических занятий, а также в форме отдельных занятий  и предусматривает: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*правила техники безопасности в данном виде спорта;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*углубленное изучение основных этапов истории баскетбола;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*технических и тактических действий в игре;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*требований правил проведения соревнований по баскетболу;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*использование и применение компьютерных технологий.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сравнению с программой для 1-го года обучения, в программу 2-3 года обучения вводится дополнительно изучение основ баскетбола.                                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целях привития компьютерной грамотности, умения использования ПК и использования новых информационных технологий обучения планируется проведение специальных занятий по упрощенной и сокращённой программе обучения « Пользователь ПК» с целью получения учащимися простейших навыков работы с ПК. Эти занятия планируется проводить на базе компьютерного класса гимназии.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курс, на который будет отводиться основное количество времени обучения, предусматривает получение учащимися: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*динамику индивидуальных показателей развития физических качеств;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*динамику прироста показателей физической подготовленности;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*уровня освоения основ техники и тактики баскетбола;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*владение и применения современных материалов и технологий, для участи в соревнованиях.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*совершенствоваться в навыках игры, для участи в соревнованиях по баскетболу.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 и материалов в тактических действиях в игре позволят продолжить формировать у учащихся устойчивый интерес к данному виду спорта. В процессе практических занятий учащиеся продолжат совершенствовать навыки владения мячом.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практическая работа строится на индивидуальном подходе с учётом умений и навыков, получаемых в процессе  занятий. </w:t>
      </w: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заканчивается участием в соревнованиях по баскетболу и получением сертификата о прохождении практического курса  по баскетболу.</w:t>
      </w:r>
      <w:bookmarkStart w:id="0" w:name="_GoBack"/>
      <w:bookmarkEnd w:id="0"/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E147B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5134" w:rsidRPr="00367527">
          <w:pgSz w:w="11906" w:h="16838"/>
          <w:pgMar w:top="1134" w:right="850" w:bottom="1134" w:left="900" w:header="708" w:footer="708" w:gutter="0"/>
          <w:cols w:space="720"/>
        </w:sect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752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3675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ВРЕМЕНИ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Первый год обучения</w:t>
      </w:r>
    </w:p>
    <w:p w:rsidR="00895134" w:rsidRPr="00367527" w:rsidRDefault="00895134" w:rsidP="008951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Учебный план</w:t>
      </w: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24"/>
        <w:gridCol w:w="2496"/>
        <w:gridCol w:w="1984"/>
        <w:gridCol w:w="2493"/>
      </w:tblGrid>
      <w:tr w:rsidR="00895134" w:rsidRPr="00367527" w:rsidTr="003F73E3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Темы образовательной программы</w:t>
            </w:r>
          </w:p>
        </w:tc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МБОУ Гимназия №4</w:t>
            </w:r>
          </w:p>
        </w:tc>
      </w:tr>
      <w:tr w:rsidR="00895134" w:rsidRPr="00367527" w:rsidTr="003F73E3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познавательный, обучающий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(познавательная деятельность)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деятельностно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-практический, обучающий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(исполнительская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развивающий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(творческая деятельность)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ситуативный, воспитывающий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(коммуникативная деятельность)</w:t>
            </w:r>
          </w:p>
        </w:tc>
      </w:tr>
      <w:tr w:rsidR="00895134" w:rsidRPr="00367527" w:rsidTr="003F73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1.Теоретическая подготовка: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Вводное занятие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Практическая подготовка: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2.1Общая физическая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соревнованиях, контрольные упражнения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Итого 74 часа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</w:tr>
    </w:tbl>
    <w:p w:rsidR="00895134" w:rsidRPr="00367527" w:rsidRDefault="00895134" w:rsidP="00895134">
      <w:pPr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Содержание программы</w:t>
      </w: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6582"/>
        <w:gridCol w:w="1984"/>
        <w:gridCol w:w="1842"/>
        <w:gridCol w:w="2834"/>
      </w:tblGrid>
      <w:tr w:rsidR="00895134" w:rsidRPr="00367527" w:rsidTr="003F73E3">
        <w:trPr>
          <w:cantSplit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образовательной программы</w:t>
            </w:r>
          </w:p>
        </w:tc>
        <w:tc>
          <w:tcPr>
            <w:tcW w:w="1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образовательной программы</w:t>
            </w:r>
          </w:p>
        </w:tc>
      </w:tr>
      <w:tr w:rsidR="00895134" w:rsidRPr="00367527" w:rsidTr="003F73E3">
        <w:trPr>
          <w:cantSplit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познавательный, обучающий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-практический, обучающий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(исполнительская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ситуативный, воспитывающий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 деятельность)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занятие: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развития баскетбола.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презентации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Демонстрацион</w:t>
            </w: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показ презентации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баскетболисты на Олимпийских играх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Сообщения о российских баскетболистах на олимпийских играх.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Соревнования в группах. </w:t>
            </w: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Демонстрацион</w:t>
            </w: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ный показ презентации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баскетболу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u w:val="single"/>
                <w:lang w:eastAsia="ru-RU"/>
              </w:rPr>
              <w:t>Гигиена, закаливание, режим тренировочных занятий и отдыха</w:t>
            </w: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Выбор места для проведения занятий и соревнований.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Личная гигиена спортсмена.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Гигиенические требования к одежде и обуви баскетболиста.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Значения и способы закаливания.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Самоконтроль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средства восстановления.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Значение и содержание самоконтроля в процессе занятия баскетболом.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Объективные и субъективные показатели самоконтроля.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Оказание первой помощи при травмах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Вывихи, растяжения, ушибы, переломы.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Составление рационального режима дня с учётом тренировочных нагрузок.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дневника самоконтроля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Тестирование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Тестирование 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способов передвижения в баскетболе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Ведение мяча с изменением направления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Перемещение в стойке приставными шагами боком, лицом и   спиной вперёд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презентации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Демонстрация презентации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соревнований по баскетболу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Основные правила проведения соревнований по баскетболу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1-игра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2-площадка и оборудование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3-команды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4-игровые положения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5-нарушения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6-фолы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7-общие положения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Правило 8-судьи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А- жесты судьи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u w:val="single"/>
                <w:lang w:eastAsia="ru-RU"/>
              </w:rPr>
              <w:t>В- 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Изготовление наглядного пособия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(жесты судью)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Сообщения об официальных правилах по баскетболу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Тестирование 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знаний по теории баскетбола.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eastAsia="ru-RU"/>
              </w:rPr>
              <w:t>История возникновения баскетбола</w:t>
            </w:r>
          </w:p>
          <w:p w:rsidR="00895134" w:rsidRPr="00367527" w:rsidRDefault="00895134" w:rsidP="003F73E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Основы техники передвижения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Перемещения в стойке приставными шагами боком,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лицом и спиной вперёд.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u w:val="single"/>
                <w:lang w:eastAsia="ru-RU"/>
              </w:rPr>
              <w:t>Основные правила проведения соревнований по баскетболу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Определения – игра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Площадка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Оборудование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Команды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Капитан: обязанности и права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Тренеры: обязанности и права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Игровые положения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Нарушения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Фолы</w:t>
            </w:r>
          </w:p>
          <w:p w:rsidR="00895134" w:rsidRPr="00367527" w:rsidRDefault="00895134" w:rsidP="003F73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Жесты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Тестирование 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упражнения, участие в соревнованиях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Значение общей физической подготовки для развития спортсмена.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безопасности работы с набивными мячами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*Классификация техники игры.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*Целесообразность применения отдельных технических приёмов в конкретной игровой обстановке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*Классификация тактики игры.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*Целесообразность применения отдельных тактических приёмов в конкретной игровой обстановке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контрольных упражнений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соревнований.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соревнований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Бег равномерный  с мячом в руках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Бег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Ускорения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Гимнастические упражнения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 с набивными мячами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 в парах на месте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 упражнение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Перемещение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на месте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Передача-ловля мяча в движении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мяча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Перехват мяча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Подвижная игра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Подвижная игра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Эстафета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 игра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 игра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Контрольные испытания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Контрольные игры и соревнования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 сигналу подбросить мяч вверх; выполнить удар в </w:t>
            </w:r>
            <w:proofErr w:type="spell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пол-поймать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Выполнить остановку, поворот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«змейкой», </w:t>
            </w: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обегая стойк</w:t>
            </w:r>
            <w:proofErr w:type="gram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лицом вперёд, спиной, приставными шагами)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изменением направления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упражнения без предметов, и с предметами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*Прыжки вверх толчком попеременно левой мах правой руки, толчком правой мах левой руки вверх (от скамейки)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*прыжки вверх толчком двумя ногами, доставая подвешенный мяч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приставным шагом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квадрату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Левым, правым боком, спиной вперёд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*Двумя руками от груди;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*с отскоком от пола;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*одной рукой от плеча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*за 30сек-кто больше выполнит передач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правой</w:t>
            </w:r>
            <w:proofErr w:type="gram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,л</w:t>
            </w:r>
            <w:proofErr w:type="gram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евой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рукой –против пассивного защитника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*с изменением направления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*с изменением скорости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*передачи мяча в стену;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*защитник располагается сбоку нападающего;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*защитник располагается сзади нападающего;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Салки в тройках с передачей мяча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«Собачка»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*обводка стоек - левой, правой рукой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*ведение,3 раза </w:t>
            </w: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передача, ловля в стену-ведение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1-нападающий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2-защитник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упрощённым правилам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правилам баскетбола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*бег 20м,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*прыжки в длину с места,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*высота подскока,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*ведение мяча 20м, сек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*товарищеские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*участие в спартакиаде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Задания выполнять предварительно разделиться на 4команды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Задание выполнять индивидуально с записью в дневник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Группу перестроить из 4 колон в 6 колонн по 4 ученика, где по 2 ученика располагаются на боковых линиях.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Упражнения выполнять поточно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тройках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Поточно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тройках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выполняется между 3командами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выполняется между 3командами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 перестраивается в 4 колонны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1х1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Игру выполнять на одно кольцо 2х2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5х5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результатов лучшими учениками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Разбор проведённых игр.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Устранение ошибок в игре.</w:t>
            </w:r>
          </w:p>
        </w:tc>
      </w:tr>
    </w:tbl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firstLine="540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3E3" w:rsidRDefault="003F73E3" w:rsidP="00895134">
      <w:pPr>
        <w:spacing w:after="0" w:line="240" w:lineRule="auto"/>
        <w:ind w:firstLine="540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3F73E3" w:rsidRPr="0087135F" w:rsidRDefault="003F73E3" w:rsidP="003F73E3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493797376"/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87135F">
        <w:rPr>
          <w:rFonts w:ascii="Times New Roman" w:eastAsia="Times New Roman" w:hAnsi="Times New Roman"/>
          <w:b/>
          <w:bCs/>
          <w:sz w:val="28"/>
          <w:szCs w:val="28"/>
        </w:rPr>
        <w:t xml:space="preserve">. Календарный учебный график дополнительной общеобразовательной (общеразвивающей) программы </w:t>
      </w:r>
      <w:r w:rsidRPr="003F73E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Баскетбол</w:t>
      </w:r>
      <w:r w:rsidRPr="003F73E3">
        <w:rPr>
          <w:rFonts w:ascii="Times New Roman" w:eastAsia="Times New Roman" w:hAnsi="Times New Roman"/>
          <w:b/>
          <w:bCs/>
          <w:sz w:val="28"/>
          <w:szCs w:val="28"/>
        </w:rPr>
        <w:t>»</w:t>
      </w:r>
      <w:bookmarkEnd w:id="1"/>
    </w:p>
    <w:p w:rsidR="003F73E3" w:rsidRPr="0087135F" w:rsidRDefault="003F73E3" w:rsidP="003F73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6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426"/>
        <w:gridCol w:w="283"/>
        <w:gridCol w:w="284"/>
        <w:gridCol w:w="283"/>
        <w:gridCol w:w="284"/>
        <w:gridCol w:w="283"/>
        <w:gridCol w:w="425"/>
        <w:gridCol w:w="426"/>
        <w:gridCol w:w="425"/>
      </w:tblGrid>
      <w:tr w:rsidR="00CC6B57" w:rsidRPr="002922B3" w:rsidTr="000D2A0B">
        <w:trPr>
          <w:cantSplit/>
          <w:trHeight w:val="1161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обучения в неделю</w:t>
            </w:r>
          </w:p>
        </w:tc>
        <w:tc>
          <w:tcPr>
            <w:tcW w:w="13709" w:type="dxa"/>
            <w:gridSpan w:val="43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 обучения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 по программе</w:t>
            </w:r>
          </w:p>
        </w:tc>
      </w:tr>
      <w:tr w:rsidR="00CC6B57" w:rsidRPr="002922B3" w:rsidTr="000D2A0B">
        <w:tc>
          <w:tcPr>
            <w:tcW w:w="675" w:type="dxa"/>
            <w:vMerge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vMerge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7F40" w:rsidRPr="002922B3" w:rsidTr="000D2A0B">
        <w:trPr>
          <w:cantSplit/>
          <w:trHeight w:val="483"/>
        </w:trPr>
        <w:tc>
          <w:tcPr>
            <w:tcW w:w="675" w:type="dxa"/>
            <w:vMerge/>
            <w:shd w:val="clear" w:color="auto" w:fill="auto"/>
            <w:vAlign w:val="center"/>
          </w:tcPr>
          <w:p w:rsidR="00737F40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05.09     08.09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12.09   15.09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19.09    22.09</w:t>
            </w:r>
          </w:p>
        </w:tc>
        <w:tc>
          <w:tcPr>
            <w:tcW w:w="426" w:type="dxa"/>
            <w:vMerge w:val="restart"/>
            <w:textDirection w:val="btL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26.09    29.09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03.10   06. 10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10.10  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13.10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17.10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20.10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24.10   27.10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07.11    10.11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14.11    17.11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21.11    24.11</w:t>
            </w:r>
          </w:p>
        </w:tc>
        <w:tc>
          <w:tcPr>
            <w:tcW w:w="425" w:type="dxa"/>
            <w:vMerge w:val="restart"/>
            <w:textDirection w:val="btL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28.11    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05.12    08.12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12.12.    15.12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19.12     22.12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26.12   29.12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02.01  05.01  09.01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16.01    19.01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23.01   26.01</w:t>
            </w:r>
          </w:p>
        </w:tc>
        <w:tc>
          <w:tcPr>
            <w:tcW w:w="425" w:type="dxa"/>
            <w:vMerge w:val="restart"/>
            <w:textDirection w:val="btL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02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06.02     09.02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13.02     16.02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CC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20.02     </w:t>
            </w:r>
          </w:p>
        </w:tc>
        <w:tc>
          <w:tcPr>
            <w:tcW w:w="425" w:type="dxa"/>
            <w:vMerge w:val="restart"/>
            <w:textDirection w:val="btL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06.03     09.03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13.03     16.03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20.03        23.03</w:t>
            </w:r>
          </w:p>
        </w:tc>
        <w:tc>
          <w:tcPr>
            <w:tcW w:w="425" w:type="dxa"/>
            <w:vMerge w:val="restart"/>
            <w:textDirection w:val="btL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27.03        30.03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03.04        06.04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10.04      13.04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D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17.04      20.04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0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24.04         27.04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08.05     11.05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15.05    18.05 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737F40" w:rsidRPr="002922B3" w:rsidRDefault="00737F40" w:rsidP="003C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22.05    25.05</w:t>
            </w:r>
          </w:p>
        </w:tc>
        <w:tc>
          <w:tcPr>
            <w:tcW w:w="425" w:type="dxa"/>
            <w:vMerge/>
            <w:shd w:val="clear" w:color="auto" w:fill="auto"/>
          </w:tcPr>
          <w:p w:rsidR="00737F40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37F40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A0B" w:rsidRPr="002922B3" w:rsidTr="000D2A0B">
        <w:trPr>
          <w:cantSplit/>
          <w:trHeight w:val="1575"/>
        </w:trPr>
        <w:tc>
          <w:tcPr>
            <w:tcW w:w="675" w:type="dxa"/>
            <w:vMerge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147BF" w:rsidRPr="002922B3" w:rsidTr="00737F40">
        <w:tc>
          <w:tcPr>
            <w:tcW w:w="675" w:type="dxa"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4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C6B57" w:rsidRPr="002922B3" w:rsidRDefault="00737F40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sz w:val="24"/>
                <w:szCs w:val="24"/>
              </w:rPr>
              <w:t xml:space="preserve">58 </w:t>
            </w:r>
          </w:p>
        </w:tc>
      </w:tr>
      <w:tr w:rsidR="000D2A0B" w:rsidRPr="002922B3" w:rsidTr="00737F40">
        <w:tc>
          <w:tcPr>
            <w:tcW w:w="675" w:type="dxa"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0B" w:rsidRPr="002922B3" w:rsidTr="000D2A0B">
        <w:tc>
          <w:tcPr>
            <w:tcW w:w="675" w:type="dxa"/>
            <w:shd w:val="clear" w:color="auto" w:fill="auto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2B3">
              <w:rPr>
                <w:rFonts w:ascii="Times New Roman" w:eastAsia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6B57" w:rsidRPr="002922B3" w:rsidRDefault="00CC6B57" w:rsidP="003F7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73E3" w:rsidRPr="0080748A" w:rsidRDefault="003F73E3" w:rsidP="003F73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73E3" w:rsidRPr="003F73E3" w:rsidRDefault="003F73E3" w:rsidP="003F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F73E3" w:rsidRPr="003F73E3" w:rsidRDefault="003F73E3" w:rsidP="003F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3F73E3">
        <w:rPr>
          <w:rFonts w:ascii="Times New Roman" w:eastAsia="Times New Roman" w:hAnsi="Times New Roman"/>
          <w:b/>
        </w:rPr>
        <w:t>Условные обозначения:</w:t>
      </w:r>
    </w:p>
    <w:p w:rsidR="003F73E3" w:rsidRPr="003F73E3" w:rsidRDefault="00E147BF" w:rsidP="003F73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Calibri" w:eastAsia="Calibri" w:hAnsi="Calibri"/>
          <w:noProof/>
        </w:rPr>
        <w:pict>
          <v:rect id="Прямоугольник 4" o:spid="_x0000_s1026" style="position:absolute;margin-left:7.8pt;margin-top:3.35pt;width:25.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" fillcolor="yellow" strokecolor="#385d8a" strokeweight="2pt">
            <v:path arrowok="t"/>
          </v:rect>
        </w:pict>
      </w:r>
      <w:r w:rsidR="003F73E3" w:rsidRPr="003F73E3">
        <w:rPr>
          <w:rFonts w:ascii="Times New Roman" w:eastAsia="Times New Roman" w:hAnsi="Times New Roman"/>
          <w:b/>
        </w:rPr>
        <w:tab/>
      </w:r>
      <w:r w:rsidR="003F73E3" w:rsidRPr="003F73E3">
        <w:rPr>
          <w:rFonts w:ascii="Times New Roman" w:eastAsia="Times New Roman" w:hAnsi="Times New Roman"/>
        </w:rPr>
        <w:t>ведение занятий по расписанию</w:t>
      </w:r>
    </w:p>
    <w:p w:rsidR="003F73E3" w:rsidRPr="003F73E3" w:rsidRDefault="003F73E3" w:rsidP="003F73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F73E3" w:rsidRPr="003F73E3" w:rsidRDefault="00E147BF" w:rsidP="003F73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Calibri" w:eastAsia="Calibri" w:hAnsi="Calibri"/>
          <w:noProof/>
        </w:rPr>
        <w:pict>
          <v:rect id="Прямоугольник 5" o:spid="_x0000_s1027" style="position:absolute;margin-left:7.8pt;margin-top:-.25pt;width:25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7iog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" fillcolor="red" strokecolor="#385d8a" strokeweight="2pt">
            <v:path arrowok="t"/>
          </v:rect>
        </w:pict>
      </w:r>
      <w:r w:rsidR="003F73E3" w:rsidRPr="003F73E3">
        <w:rPr>
          <w:rFonts w:ascii="Times New Roman" w:eastAsia="Times New Roman" w:hAnsi="Times New Roman"/>
          <w:b/>
        </w:rPr>
        <w:tab/>
      </w:r>
      <w:r w:rsidR="003F73E3">
        <w:rPr>
          <w:rFonts w:ascii="Times New Roman" w:eastAsia="Times New Roman" w:hAnsi="Times New Roman"/>
        </w:rPr>
        <w:t>сдача контрольных нормативов</w:t>
      </w:r>
    </w:p>
    <w:p w:rsidR="003F73E3" w:rsidRPr="003F73E3" w:rsidRDefault="003F73E3" w:rsidP="003F73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F73E3" w:rsidRPr="003F73E3" w:rsidRDefault="00E147BF" w:rsidP="003F73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Calibri" w:eastAsia="Calibri" w:hAnsi="Calibri"/>
          <w:noProof/>
        </w:rPr>
        <w:pict>
          <v:rect id="Прямоугольник 6" o:spid="_x0000_s1028" style="position:absolute;margin-left:7.8pt;margin-top:2.15pt;width:25.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" fillcolor="#92d050" strokecolor="#385d8a" strokeweight="2pt">
            <v:path arrowok="t"/>
          </v:rect>
        </w:pict>
      </w:r>
      <w:r w:rsidR="003F73E3" w:rsidRPr="003F73E3">
        <w:rPr>
          <w:rFonts w:ascii="Times New Roman" w:eastAsia="Times New Roman" w:hAnsi="Times New Roman"/>
        </w:rPr>
        <w:t xml:space="preserve">                   каникулярный период</w:t>
      </w:r>
    </w:p>
    <w:p w:rsidR="003F73E3" w:rsidRDefault="003F73E3" w:rsidP="003F73E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3F73E3" w:rsidRDefault="003F73E3" w:rsidP="003F73E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3F73E3" w:rsidRDefault="003F73E3" w:rsidP="003F73E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895134" w:rsidRPr="00367527" w:rsidRDefault="00895134" w:rsidP="003F73E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Формы и методы контроля</w:t>
      </w: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5844"/>
        <w:gridCol w:w="2551"/>
        <w:gridCol w:w="3402"/>
      </w:tblGrid>
      <w:tr w:rsidR="00895134" w:rsidRPr="00367527" w:rsidTr="003F73E3">
        <w:trPr>
          <w:trHeight w:hRule="exact" w:val="8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Какие знания, умения, навыки контролируются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Методы      контроля</w:t>
            </w:r>
          </w:p>
        </w:tc>
      </w:tr>
      <w:tr w:rsidR="00895134" w:rsidRPr="00367527" w:rsidTr="003F73E3">
        <w:trPr>
          <w:trHeight w:hRule="exact" w:val="108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Знание истории возникновения баскетбола.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Умение владения техникой передвижения.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Навыки ловли и передачи мяча.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Зачет.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Тестирование.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Наблюдение.</w:t>
            </w:r>
          </w:p>
        </w:tc>
      </w:tr>
      <w:tr w:rsidR="00895134" w:rsidRPr="00367527" w:rsidTr="003F73E3">
        <w:trPr>
          <w:trHeight w:hRule="exact"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Знание техники безопасности при занятиях баскетболом.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Умение работать мячом в движении.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Навыки ловли и передачи мяча в движении.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Самостоятельная работа.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Зачет.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Соревнования.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Тестирование.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Наблюдение.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895134" w:rsidRPr="00367527" w:rsidTr="003F73E3">
        <w:trPr>
          <w:trHeight w:hRule="exact" w:val="11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Знание основных правил игры в баскетбол.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Умение ведения мяча с сопротивлением защитника.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Навык ловли и передачи мяча с пассивным сопротивлением защитника.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Соревнования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Наблюдение.</w:t>
            </w: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Анализ поведения на спортивной площадке и правильности выбора техники и тактики игры</w:t>
            </w:r>
          </w:p>
        </w:tc>
      </w:tr>
    </w:tbl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первого года обучения, воспитанники должны уметь: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прыжки толчком двух ног и толчком одной ноги.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повороты вперед и назад с опорой на одну ногу.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двумя руками на месте.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двумя руками: сверху, от плеча, от груди, снизу, с места, с отскоком.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с места.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мяч: с высоким отскоком, с низким отскоком, со зрительным контролем.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ведение мяча: на месте, по прямой линии, по дугам.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двумя руками: от груди, с отскоком от щита, с места, под углом к щиту.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Освобождаться для получения мяча.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упражнение “передай мяч и выходи”.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Противодействовать получению мяча.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Противодействовать розыгрышу мяча. </w:t>
      </w:r>
    </w:p>
    <w:p w:rsidR="00895134" w:rsidRPr="00367527" w:rsidRDefault="00895134" w:rsidP="0089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Противодействовать атаке корзины.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первого года обучения, воспитанники должны знать: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134" w:rsidRPr="00367527" w:rsidRDefault="00895134" w:rsidP="0089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утренней гимнастики и правило ее проведения. </w:t>
      </w:r>
    </w:p>
    <w:p w:rsidR="00895134" w:rsidRPr="00367527" w:rsidRDefault="00895134" w:rsidP="0089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гигиене и правило ее соблюдения. </w:t>
      </w:r>
    </w:p>
    <w:p w:rsidR="00895134" w:rsidRPr="00367527" w:rsidRDefault="00895134" w:rsidP="0089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соревнований по мини – баскетболу. </w:t>
      </w:r>
    </w:p>
    <w:p w:rsidR="00895134" w:rsidRPr="00367527" w:rsidRDefault="00895134" w:rsidP="0089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одежде и спортивной форме. </w:t>
      </w:r>
    </w:p>
    <w:p w:rsidR="00895134" w:rsidRPr="00367527" w:rsidRDefault="00895134" w:rsidP="0089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приемами самоконтроля в процессе занятий.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Коллективные умения: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года начинаются товарищеские игры со сверстницами других секций, не чаще одного раза в месяц. </w:t>
      </w: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Методическое обеспечение</w:t>
      </w: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54"/>
        <w:gridCol w:w="2755"/>
        <w:gridCol w:w="2755"/>
        <w:gridCol w:w="2597"/>
        <w:gridCol w:w="3402"/>
      </w:tblGrid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подведения итогов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занятий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организации учебно- 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оснащение, дидактический материал</w:t>
            </w:r>
          </w:p>
        </w:tc>
      </w:tr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Вводное занятие.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Тестирование,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викторина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Рассказ, показ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таблицы,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физическая подготовка</w:t>
            </w: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соревнование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Круговая тренировка.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Тренировочное занятие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Занятие-соревнование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Занятие-зачет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Тренировка.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инвентарь: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*баскетбольные мячи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*свисток 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*скакалки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*набивные мячи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*секундомер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*конуса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*гимнастические скамейки</w:t>
            </w:r>
          </w:p>
        </w:tc>
      </w:tr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физическая подготовка</w:t>
            </w: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Тестирование 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Комбинированные занятия.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Тренировочное занятие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Занятие-соревнование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Занятие-зачет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Тренировка.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инвентарь: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*баскетбольные мячи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*свисток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*секундомер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*конуса</w:t>
            </w:r>
          </w:p>
        </w:tc>
      </w:tr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Тактическая подготовка</w:t>
            </w: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Комбинированные занятия.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Тренировочное занятие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Занятие-соревнование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Занятие-зачет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Конспектирование.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Тренировка.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схемы.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инвентарь: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*баскетбольные мячи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 доска 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 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мультимедийный экран</w:t>
            </w:r>
          </w:p>
        </w:tc>
      </w:tr>
      <w:tr w:rsidR="00895134" w:rsidRPr="00CD3085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CD3085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испытания,</w:t>
            </w: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соревнованиях</w:t>
            </w: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Анкетирование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- зачёт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уровня физической и технической подготовленности.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Комбинированное - занятие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праздников.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- соревнование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турниров.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спартакиаде.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Упражнения, игра.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Секундомер, баскетбольные мячи, гимнастические скамейки, скакалки.</w:t>
            </w: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134" w:rsidRPr="00CD3085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мультимедийный экран, электронное табло.</w:t>
            </w:r>
          </w:p>
        </w:tc>
      </w:tr>
    </w:tbl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Второй, третий год обучения</w:t>
      </w:r>
    </w:p>
    <w:p w:rsidR="00895134" w:rsidRPr="00367527" w:rsidRDefault="00895134" w:rsidP="008951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Учебный план</w:t>
      </w: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24"/>
        <w:gridCol w:w="2496"/>
        <w:gridCol w:w="1984"/>
        <w:gridCol w:w="2493"/>
      </w:tblGrid>
      <w:tr w:rsidR="00895134" w:rsidRPr="00367527" w:rsidTr="003F73E3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Темы образовательной программы</w:t>
            </w:r>
          </w:p>
        </w:tc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МБОУ Гимназия №4</w:t>
            </w:r>
          </w:p>
        </w:tc>
      </w:tr>
      <w:tr w:rsidR="00895134" w:rsidRPr="00367527" w:rsidTr="003F73E3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познавательный, обучающий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(познавательная деятельность)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деятельностно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-практический, обучающий</w:t>
            </w: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(исполнительская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развивающий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(творческая деятельность)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ситуативный, воспитывающий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(коммуникативная деятельность)</w:t>
            </w:r>
          </w:p>
        </w:tc>
      </w:tr>
      <w:tr w:rsidR="00895134" w:rsidRPr="00367527" w:rsidTr="003F73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1.Передвижения, остановки прыжком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2.Броски мяча по кольцу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1.Передачи мяча в парах и тройках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2.Штрафной бросок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1.Ведение мяча правой и левой рукой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2.Передачи в парах в движении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1.Броски по кольцу одной рукой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Повторение различных  передач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Учебная игра 3 по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1.Ведение мяча змейкой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2.Ведение мяча от кольца к кольцу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 Передача на месте одной рукой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Штрафной бросок по кольцу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6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1. Передача двумя руками в движении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Действия игрока в защите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8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1.Броски по кольцу с 3 м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2.Опека игрока в зоне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1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1.Стойка игрока, передвижение по площадке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2.Повторение различных передач мяча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1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1.Ловля и передачи мяча,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перемещением.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2.Броски по кольцу после ведения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1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1.Бросок мяча одной рукой с места по кольцу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2.Штрафной бросок с линии штрафного броска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1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1Учебно тренировочная игра 4 по 4,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по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95134" w:rsidRPr="00367527" w:rsidTr="003F73E3">
        <w:trPr>
          <w:trHeight w:val="1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    Итого74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</w:tr>
    </w:tbl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895134" w:rsidRPr="0036752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95134" w:rsidRPr="00367527" w:rsidRDefault="00895134" w:rsidP="00895134">
      <w:pPr>
        <w:spacing w:after="0" w:line="240" w:lineRule="auto"/>
        <w:ind w:firstLine="540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36752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Содержание программы</w:t>
      </w: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6585"/>
        <w:gridCol w:w="1985"/>
        <w:gridCol w:w="1701"/>
        <w:gridCol w:w="2209"/>
      </w:tblGrid>
      <w:tr w:rsidR="00895134" w:rsidRPr="00367527" w:rsidTr="003F73E3">
        <w:trPr>
          <w:cantSplit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образовательной программы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образовательной программы </w:t>
            </w:r>
          </w:p>
        </w:tc>
      </w:tr>
      <w:tr w:rsidR="00895134" w:rsidRPr="00367527" w:rsidTr="003F73E3">
        <w:trPr>
          <w:cantSplit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познавательный, обучающий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-практический, обучающий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(исполнительская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(творческая деятельность)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ситуативный, воспитывающий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 деятельность)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 технике безопасности.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 гигиене тела и формы.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размерами баскетбольной  площадки.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спортивным залом.</w:t>
            </w:r>
          </w:p>
        </w:tc>
      </w:tr>
      <w:tr w:rsidR="00895134" w:rsidRPr="00367527" w:rsidTr="003F73E3">
        <w:trPr>
          <w:trHeight w:val="49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Передвижение, остановки прыжком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различных передач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баскетбола.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 передвижения игрока.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остановки прыжком.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передачи двумя руками от груди.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передачи мяча  левой рукой от плеча, правой рукой от плеча.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упражнений: на месте, в движении. Выполнение техники передвижения игрока. И выполнение техники остановки прыжком. Выполнение техники передач двумя руками от груди.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терминологии *техника, *стойка баскетболиста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один на один. (Выбор победителя)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 и тройках.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 после  ведения.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Российские баскетболисты на Олимпийских играх.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 передачи  мяча  в парах  и тройках.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броска  по кольцу  после ведения.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ведения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 с баскетбольным мячом. Полоса препятствий с 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ведением мяча. Выполнение передачи мяча в парах и тройках. Выполнение бросков мяча по кольцу после 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 о смысле игры и результат игры в 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броскам мяча по кольцу.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мяча правой и левой рукой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Гигиена, закаливание, режим тренировочных занятий и     отдых. 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мяча правой рукой и левой.</w:t>
            </w: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штрафного броска.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 По сигналу выполнение стойки баскетболиста «мяч в руках». По свистку смена рук и передвижения. Выполнение штрафного броска.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чемпионате мира по баскетболу.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3х3. (Соревнователь-</w:t>
            </w:r>
            <w:proofErr w:type="spellStart"/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момент)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парах в движении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при травмах во время игры в баскетбол. </w:t>
            </w:r>
          </w:p>
          <w:p w:rsidR="00895134" w:rsidRPr="00367527" w:rsidRDefault="00895134" w:rsidP="003F73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бросков по кольцу одной рукой с места.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в парах.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EC3568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парах, с мячом. Выполнение бросков по кольцу одной рукой с места и выполнение передач в парах 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ОФП.</w:t>
            </w:r>
          </w:p>
        </w:tc>
      </w:tr>
      <w:tr w:rsidR="00895134" w:rsidRPr="00367527" w:rsidTr="003F73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«змейкой»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от кольца к кольцу.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соревнований по баскетболу. Техника ведения мяча «змейкой».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 левой и правой рукой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ведения мяча «змейкой» через 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препятствия,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скорости (по свистку). Выполнение ведения мяча от кольца к кольцу, с изменением скорости (по свистку).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о жестикуляции в баскетболе.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Товарищеская  встреча  со школой №2.</w:t>
            </w:r>
          </w:p>
        </w:tc>
      </w:tr>
      <w:tr w:rsidR="00895134" w:rsidRPr="00367527" w:rsidTr="003F73E3">
        <w:trPr>
          <w:trHeight w:val="205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на месте одной рукой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по кольцу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восстановления после тренировки. Техника передачи левой рукой и правой рукой.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штрафного броска от груди.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  на  выносливость.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(беговые, прыжковые)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празднику. Подготовка  формы.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«Посвящение в юные баскетболисты». Экскурсия в г.Н. Новгород в ДСШ.</w:t>
            </w:r>
          </w:p>
        </w:tc>
      </w:tr>
      <w:tr w:rsidR="00895134" w:rsidRPr="00367527" w:rsidTr="003F73E3">
        <w:trPr>
          <w:trHeight w:val="15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в движении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игрока в защите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форма баскетболистов.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 баскетбольной площадки, ее разметка.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двумя руками в движении.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перемещения в стойке баскетболиста. Личная защита. Зонная защита.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Разминка игра «Салки  с  ведением  мяча»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техники передачи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двумя  руками в движении.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</w:t>
            </w:r>
            <w:proofErr w:type="gram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т-</w:t>
            </w:r>
            <w:proofErr w:type="spell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</w:t>
            </w:r>
            <w:proofErr w:type="spellEnd"/>
            <w:proofErr w:type="gram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перемещения в стойке Зонная защита.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школьным  соревнованиям по баскетболу.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Приветствие команд, эмблема.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Школьные соревнования  в параллелях </w:t>
            </w:r>
          </w:p>
        </w:tc>
      </w:tr>
      <w:tr w:rsidR="00895134" w:rsidRPr="00367527" w:rsidTr="003F73E3">
        <w:trPr>
          <w:trHeight w:val="15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игрока, передвижение по площадке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различных передач мяча.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Знаменитые баскетболисты мира.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профессиональная карьера.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стойки баскетболиста, передвижение левым и правым боком по площадке.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передачи мяча от груди двумя руками, левой рукой от плеча, правой рукой от плеча. (В движении)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Выполнение передвижений в стойке баскетболиста Правым, левым боком.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Выполнение различных  передач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Сообщение о жестикуляции в баскетболе.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Разбор игр среди параллелей.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Учебная игра.</w:t>
            </w:r>
          </w:p>
        </w:tc>
      </w:tr>
      <w:tr w:rsidR="00895134" w:rsidRPr="00367527" w:rsidTr="003F73E3">
        <w:trPr>
          <w:trHeight w:val="15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Ловля и передача мяча с перемещением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после ведения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Судейские баскетбольные жесты, их значение.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передачи мяча в движении.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броска по кольцу двумя руками сверху.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 мяча с перемещением.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бросков по кольцу после 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Сообщение о </w:t>
            </w:r>
            <w:proofErr w:type="gram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профи </w:t>
            </w:r>
            <w:proofErr w:type="spellStart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лактике</w:t>
            </w:r>
            <w:proofErr w:type="spellEnd"/>
            <w:proofErr w:type="gramEnd"/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заболеваний  ОРЗ, гриппа.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Экскурсия  во Дворец  Спорта на товарищескую встречу по баскетболу.</w:t>
            </w:r>
          </w:p>
        </w:tc>
      </w:tr>
      <w:tr w:rsidR="00895134" w:rsidRPr="00367527" w:rsidTr="003F73E3">
        <w:trPr>
          <w:trHeight w:val="15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с места по кольцу.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с линии штрафного броска.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личного и командного фолов.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фол.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броска одной рукой от плеча.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штрафного броска.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Разминка игрой 2по 2. «Салки с касанием мяча».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 бросков одной рукой с места по кольцу. 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штрафного броска.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терминологии в баскетболе.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Самостоятельная игра  в баскетбол.</w:t>
            </w:r>
          </w:p>
        </w:tc>
      </w:tr>
      <w:tr w:rsidR="00895134" w:rsidRPr="00367527" w:rsidTr="003F73E3">
        <w:trPr>
          <w:trHeight w:val="15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 4х4, 5х5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командной игры. Передачи мяча в движении, изучение баскетбольных комбинаций.</w:t>
            </w: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Бросковая разминка.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Соревнования между командами</w:t>
            </w:r>
          </w:p>
        </w:tc>
      </w:tr>
    </w:tbl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firstLine="540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firstLine="540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 xml:space="preserve">                                                                                 Формы и методы контроля</w:t>
      </w:r>
    </w:p>
    <w:p w:rsidR="00895134" w:rsidRPr="00367527" w:rsidRDefault="00895134" w:rsidP="008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5844"/>
        <w:gridCol w:w="2551"/>
        <w:gridCol w:w="3402"/>
      </w:tblGrid>
      <w:tr w:rsidR="00895134" w:rsidRPr="00367527" w:rsidTr="003F73E3">
        <w:trPr>
          <w:trHeight w:hRule="exact" w:val="8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Какие знания, умения, навыки контролируются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Форма контроля.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134" w:rsidRPr="00367527" w:rsidRDefault="00895134" w:rsidP="003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Методы      контроля</w:t>
            </w:r>
          </w:p>
        </w:tc>
      </w:tr>
      <w:tr w:rsidR="00895134" w:rsidRPr="00367527" w:rsidTr="003F73E3">
        <w:trPr>
          <w:trHeight w:hRule="exact" w:val="108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Знание техники безопасности при  игре в баскетбол.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Умения и навыки  изученных элементов.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Самостоятельная работа по технике безопасности.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Опрос. Тестирование.</w:t>
            </w:r>
          </w:p>
        </w:tc>
      </w:tr>
      <w:tr w:rsidR="00895134" w:rsidRPr="00367527" w:rsidTr="003F73E3">
        <w:trPr>
          <w:trHeight w:hRule="exact" w:val="12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Знание техники безопасности при  игре в баскетбол.</w:t>
            </w: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Умения и навыки  изученных элементов. Умение ориентироваться на площадке во время игры. 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Бросковые упражнения. Выносливость.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Опрос.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Тестирование. Анализ игры.</w:t>
            </w:r>
          </w:p>
        </w:tc>
      </w:tr>
      <w:tr w:rsidR="00895134" w:rsidRPr="00367527" w:rsidTr="003F73E3">
        <w:trPr>
          <w:trHeight w:hRule="exact" w:val="16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Знание техники безопасности при  игре в баскетбол. Умения и навыки  изученных элементов. Умение ориентироваться на площадке во время игры. 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Бросковые упражнения. Выносливость. Знание основных правил игры, умение подготовиться к соревнованиям.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Наблюдение.</w:t>
            </w:r>
          </w:p>
          <w:p w:rsidR="00895134" w:rsidRPr="00367527" w:rsidRDefault="00895134" w:rsidP="003F73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Анализ поведения итогов года.</w:t>
            </w:r>
          </w:p>
        </w:tc>
      </w:tr>
    </w:tbl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второго года обучения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 должны уметь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Останавливаться двумя шагами.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двумя руками в движении.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двумя руками при поступательном движении.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двумя руками в движении.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от головы.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от плеча.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с места.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мяч по кругам.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мяч зигзагом, а так же без зрительного контроля.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командных нападающих действиях разыгрывать мяч.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защитных действиях подстраховывать партнера.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защитных действиях противодействовать выходу соперника на свободное место.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двумя руками (ближние, средние, дальние).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двумя руками: прямо перед щитом, под углом к щиту, параллельно щиту. </w:t>
      </w:r>
    </w:p>
    <w:p w:rsidR="00895134" w:rsidRPr="00367527" w:rsidRDefault="00895134" w:rsidP="0089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броски в корзину одной рукой с места.</w:t>
      </w: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второго года обучения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 должны знать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профилактике простудных заболеваний.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достижениях Российских и Самарских команд по баскетболу.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режиме питания спортсмена.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пагубном влиянии вредных привычек.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спортивных разрядах и правиле их присвоения. </w:t>
      </w:r>
    </w:p>
    <w:p w:rsidR="00895134" w:rsidRPr="00367527" w:rsidRDefault="00895134" w:rsidP="00895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зонная защита.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Командные умения: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сезона организуются дружеские встречи со сверстницами, иногда мальчики играют против девочек. Все воспитанники выступают на школьных соревнованиях за свои классы. В конце сезона лучшие воспитанники играют на районных соревнованиях среди сверстников. Во всех встречах дается установка на победу.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третьего года обучения, воспитанники должны уметь: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двумя руками при движении сбоку.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двумя руками в прыжке.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мяч одной рукой в движении.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двумя руками в движении (встречные).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двумя руками в движении (сопровождающие).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с боку (с отскоком).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снизу (с отскоком).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мяч одной рукой в прыжке.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двумя руками (добивание).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одной рукой с отскоком от щита.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броски в корзину одной рукой в движении.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нападении поставить заслон.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защитных действиях выполнить переключение на другого игрока.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Защищаться системой личной защиты. </w:t>
      </w:r>
    </w:p>
    <w:p w:rsidR="00895134" w:rsidRPr="00367527" w:rsidRDefault="00895134" w:rsidP="008951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соперника с изменением высоты отскока.</w:t>
      </w: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третьего года обучения, воспитанники должны знать: 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Командные умения и ожидаемые результаты:</w:t>
      </w:r>
    </w:p>
    <w:p w:rsidR="00895134" w:rsidRPr="00367527" w:rsidRDefault="00895134" w:rsidP="0089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сезона играется множество дружеских встреч не реже одного- двух раз в месяц. Сборная команда девочек группы соперничает с командами мальчиков своего возраста из других команд. Начинаются матчевые встречи со сверстницами из других районов. В конце сезона лучшие игроки участвуют на районных соревнованиях среди девочек(14-15 лет), ставится задача занять только первое место или второе, если на турнире участвует команда девочек своей школы 14-15лет. Во всех встречах дается установка на победу.</w:t>
      </w: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Методическое обеспечение</w:t>
      </w:r>
    </w:p>
    <w:p w:rsidR="00895134" w:rsidRPr="00367527" w:rsidRDefault="00895134" w:rsidP="00895134">
      <w:pPr>
        <w:snapToGri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55"/>
        <w:gridCol w:w="2755"/>
        <w:gridCol w:w="2597"/>
        <w:gridCol w:w="3402"/>
        <w:gridCol w:w="2268"/>
      </w:tblGrid>
      <w:tr w:rsidR="00895134" w:rsidRPr="00367527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организации учебно- 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оснащение, 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подведения итогов</w:t>
            </w:r>
          </w:p>
        </w:tc>
      </w:tr>
      <w:tr w:rsidR="00895134" w:rsidRPr="00367527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спортзалом.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Опрос.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Зачет.</w:t>
            </w:r>
          </w:p>
        </w:tc>
      </w:tr>
      <w:tr w:rsidR="00895134" w:rsidRPr="00367527" w:rsidTr="003F7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занятия.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Занятие-соревнование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Занятие-зачет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Тренировка.</w:t>
            </w:r>
          </w:p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скакалки, скамейки, мини-бордюры.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Соревнование.</w:t>
            </w:r>
          </w:p>
        </w:tc>
      </w:tr>
      <w:tr w:rsidR="00895134" w:rsidRPr="00367527" w:rsidTr="003F73E3">
        <w:trPr>
          <w:trHeight w:val="8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before="260" w:after="0" w:line="240" w:lineRule="auto"/>
              <w:ind w:firstLine="5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Тренировочные занятия. Занятия соревнования. Занятие зачет.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Рассказ-объяснение. Тренировка.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Мячи, скакалки, скамейки, мини-бордюры.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34" w:rsidRPr="00367527" w:rsidRDefault="00895134" w:rsidP="003F73E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5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Соревнование.</w:t>
            </w:r>
          </w:p>
        </w:tc>
      </w:tr>
    </w:tbl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895134" w:rsidRPr="0036752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95134" w:rsidRPr="00367527" w:rsidRDefault="00895134" w:rsidP="00895134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Использованная и рекомендуемая литература:</w:t>
      </w:r>
    </w:p>
    <w:p w:rsidR="00895134" w:rsidRPr="00367527" w:rsidRDefault="00895134" w:rsidP="00895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1.Примерная  программа спортивной подготовки для детско-юношеских спортивных школ (ДЮСШ), специализированных детско-юношеских школ олимпийского резерва (СДЮШОР) Ю.М.Портнов и др. М. Советский спорт, 2004. 100 с.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2.Баскетбол. Учебник для вузов физической культуры / Под ре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дакцией Ю.М. Портнова. - М., 1997.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3.Костикова Л.В.</w:t>
      </w:r>
      <w:r w:rsidRPr="0036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Баскетбол: Азбука спорта. - М: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4.Спортивные игры. Учебник для вузов. Том 1 / Под редакцией Ю.Д. Железняка, Ю.М. Портнова. - М.: Изд. Центр Академия, 2002.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5.Спортивные игры. Учебник для вузов. Том 2 / Под редакцией Ю.Д. Железняка, Ю.М. Портнова. - М.: Изд. Центр Академия, 2004.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6.Программа дисциплины «Теория и методика баскетбола». Для вузов физической культуры / Под редакцией Ю.М. Портнова. - М., 2004.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7.Баскетбол. Поурочная учебная программа для детско-юноше</w:t>
      </w: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спортивных школ и специализированных детско-юношеских школ олимпийского резерва / Под редакцией Ю.Д. Железняка. - М., 1984.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134" w:rsidRPr="00367527" w:rsidRDefault="00895134" w:rsidP="0089513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обучающихся: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1.Твой олимпийский учебник: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учреждений образования России.-15-е издание.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В.С.Родиченко</w:t>
      </w:r>
      <w:proofErr w:type="spell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др.-М,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2005.144 с.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2.Ограничусь баскетболом.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Т.С.Пинчук</w:t>
      </w:r>
      <w:proofErr w:type="spellEnd"/>
      <w:proofErr w:type="gram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Физкультура и спорт, 1991.-224 с.</w:t>
      </w:r>
    </w:p>
    <w:p w:rsidR="00895134" w:rsidRPr="00367527" w:rsidRDefault="00895134" w:rsidP="00895134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3.Гомельский А.Я. Центровые. </w:t>
      </w:r>
      <w:proofErr w:type="spellStart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М.:Физкультура</w:t>
      </w:r>
      <w:proofErr w:type="spellEnd"/>
      <w:r w:rsidRPr="003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спорт. 1988.207 с.</w:t>
      </w: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Pr="00367527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134" w:rsidRDefault="00895134" w:rsidP="00895134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5134" w:rsidRPr="00564A27" w:rsidRDefault="00895134" w:rsidP="00895134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A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Первый год обучения</w:t>
      </w:r>
    </w:p>
    <w:p w:rsidR="00895134" w:rsidRPr="00564A27" w:rsidRDefault="00895134" w:rsidP="00895134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A2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образовательной  программы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баскетболу. История баскетбола. Подвижные игры с элементами баскетбола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баскетболиста, перемещение баскетболиста. Ведение мяча правой, левой рукой.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 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 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 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от плеча. Передача 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двумя рука ми от груди.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Броски в корзину от головы.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корзину. Броски в движении после двух шагов. Броски в корзину в прыжке с дальней и средней дистанции. Бросок мяча 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 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564A27" w:rsidRDefault="00895134" w:rsidP="003F7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 с сочетанием способов передвижения. Передвижение переставным шагом, сочетание передвижений, остановок поворотов.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высоты отскока и скорости передвижения.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высоты отскока и 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скорости передвижения.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высоты отскока и скорости передвижения.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высоты отскока и скорости передвижения.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из -за спины.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мяча. Выбивание мяча. Перехват мяча. Выбивание мяча при ведении, перехват мяча при ведении. Перехват мяча в движении в стойке защитника, в роли нападающего.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мяча. Выбивание мяча. Перехват мяча. Выбивание мяча при ведении, перехват мяча при ведении. Перехват мяча в движении в стойке защитника, в роли нападающего.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мяча. Выбивание мяча. Перехват мяча. Выбивание мяча при ведении, перехват мяча при ведении. Перехват мяча в движении в стойке защитника, в роли нападающего.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мяча. Выбивание мяча. Перехват мяча. Выбивание мяча при ведении, перехват мяча при ведении. Перехват мяча в движении в стойке защитника, в роли нападающего.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мяча. Выбивание мяча. Перехват мяча. Выбивание мяча при ведении, перехват мяча при ведении. Перехват мяча в движении в стойке защитника, в роли нападающего.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противника способом </w:t>
            </w:r>
            <w:proofErr w:type="spell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противника способом </w:t>
            </w:r>
            <w:proofErr w:type="spell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противника способом </w:t>
            </w:r>
            <w:proofErr w:type="spell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противника способом </w:t>
            </w:r>
            <w:proofErr w:type="spell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Обманные действия: финт на рывок, финт на бросок, финт на проход.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Обманные действия: финт на рывок, финт на бросок, финт на проход.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Обманные действия: финт на рывок, финт на бросок, финт на проход.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Обманные действия: финт на рывок, финт на бросок, финт на проход. 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34" w:rsidRPr="00564A27" w:rsidTr="003F73E3">
        <w:trPr>
          <w:trHeight w:val="367"/>
        </w:trPr>
        <w:tc>
          <w:tcPr>
            <w:tcW w:w="5920" w:type="dxa"/>
            <w:gridSpan w:val="2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92" w:type="dxa"/>
          </w:tcPr>
          <w:p w:rsidR="00895134" w:rsidRPr="00564A27" w:rsidRDefault="00895134" w:rsidP="003F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134" w:rsidRPr="00564A27" w:rsidRDefault="00895134" w:rsidP="0089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134" w:rsidRPr="00564A27" w:rsidRDefault="00895134" w:rsidP="0089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134" w:rsidRDefault="00895134" w:rsidP="008951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134" w:rsidRPr="00564A27" w:rsidRDefault="00895134" w:rsidP="008951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A27">
        <w:rPr>
          <w:rFonts w:ascii="Times New Roman" w:hAnsi="Times New Roman" w:cs="Times New Roman"/>
          <w:sz w:val="32"/>
          <w:szCs w:val="32"/>
        </w:rPr>
        <w:lastRenderedPageBreak/>
        <w:t>Второй год обучения</w:t>
      </w:r>
    </w:p>
    <w:p w:rsidR="00895134" w:rsidRPr="00564A27" w:rsidRDefault="00895134" w:rsidP="008951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A27">
        <w:rPr>
          <w:rFonts w:ascii="Times New Roman" w:hAnsi="Times New Roman" w:cs="Times New Roman"/>
          <w:sz w:val="32"/>
          <w:szCs w:val="32"/>
        </w:rPr>
        <w:t>Учебный план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Темы образовательной программы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передач двумя руками от груди.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передач двумя руками от груди.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передач двумя руками от груди.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передач двумя руками от груди.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 и тройках.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рукой. По сигналу выполнение стойки баскетболиста «мяч в руках».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рукой. По сигналу выполнение стойки баскетболиста «мяч в руках».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рукой. По сигналу выполнение стойки баскетболиста «мяч в руках».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рукой. По сигналу выполнение стойки баскетболиста «мяч в руках».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рукой. По сигналу выполнение стойки баскетболиста «мяч в руках».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одной рукой с места.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«змейкой» через препятствия,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скорости (по свистку).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от кольца к кольцу, с изменением скорости (по свистку).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 мяча с перемещением.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Броски 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 мяча с перемещением.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Броски 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 мяча с перемещением.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Броски 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 мяча с перемещением.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Броски  по кольцу после ведения.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Броски одной рукой с места по кольцу.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Штрафной бросок.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34" w:rsidRPr="00564A27" w:rsidRDefault="00895134" w:rsidP="0089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Default="00895134" w:rsidP="00895134">
      <w:pPr>
        <w:rPr>
          <w:rFonts w:ascii="Times New Roman" w:hAnsi="Times New Roman" w:cs="Times New Roman"/>
        </w:rPr>
      </w:pPr>
    </w:p>
    <w:p w:rsidR="00895134" w:rsidRPr="00564A27" w:rsidRDefault="00895134" w:rsidP="008951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A27">
        <w:rPr>
          <w:rFonts w:ascii="Times New Roman" w:hAnsi="Times New Roman" w:cs="Times New Roman"/>
          <w:sz w:val="32"/>
          <w:szCs w:val="32"/>
        </w:rPr>
        <w:lastRenderedPageBreak/>
        <w:t>Третий  год обучения</w:t>
      </w:r>
    </w:p>
    <w:p w:rsidR="00895134" w:rsidRPr="00564A27" w:rsidRDefault="00895134" w:rsidP="008951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A27">
        <w:rPr>
          <w:rFonts w:ascii="Times New Roman" w:hAnsi="Times New Roman" w:cs="Times New Roman"/>
          <w:sz w:val="32"/>
          <w:szCs w:val="32"/>
        </w:rPr>
        <w:t>Учебный план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84"/>
        <w:gridCol w:w="5240"/>
        <w:gridCol w:w="1253"/>
        <w:gridCol w:w="2194"/>
      </w:tblGrid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Темы образовательной программы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передач двумя руками от груди.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мяча двумя руками при движении сбоку.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мяча двумя руками при движении сбоку.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баскетболиста, остановка прыжком.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мяча двумя руками при движении сбоку.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 двумя руками в прыжке.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одной рукой в движении.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(встречные).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двумя руками в движении (сопровождающие).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</w:t>
            </w: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с боку (с отскоком). Передача  мяча одной рукой снизу (с отскоком).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двумя руками (добивание).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одной рукой с отскоком от щита.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одной рукой в движении. 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 в нападении.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proofErr w:type="gramEnd"/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действиях переключение на другого игрока.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 защита. </w:t>
            </w:r>
          </w:p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отскока.</w:t>
            </w:r>
            <w:r w:rsidRPr="0056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34" w:rsidRPr="00564A27" w:rsidTr="003F73E3">
        <w:tc>
          <w:tcPr>
            <w:tcW w:w="675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7" w:type="dxa"/>
          </w:tcPr>
          <w:p w:rsidR="00895134" w:rsidRPr="00564A27" w:rsidRDefault="00895134" w:rsidP="003F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134" w:rsidRPr="00564A27" w:rsidRDefault="00895134" w:rsidP="003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27">
              <w:rPr>
                <w:rFonts w:ascii="Times New Roman" w:hAnsi="Times New Roman" w:cs="Times New Roman"/>
                <w:sz w:val="24"/>
                <w:szCs w:val="24"/>
              </w:rPr>
              <w:t>74 часа</w:t>
            </w:r>
          </w:p>
        </w:tc>
        <w:tc>
          <w:tcPr>
            <w:tcW w:w="2233" w:type="dxa"/>
          </w:tcPr>
          <w:p w:rsidR="00895134" w:rsidRPr="00564A27" w:rsidRDefault="00895134" w:rsidP="003F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34" w:rsidRPr="00564A27" w:rsidRDefault="00895134" w:rsidP="0089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34" w:rsidRPr="00564A27" w:rsidRDefault="00895134" w:rsidP="00895134"/>
    <w:p w:rsidR="00895134" w:rsidRPr="00367527" w:rsidRDefault="00895134" w:rsidP="00895134">
      <w:pPr>
        <w:rPr>
          <w:rFonts w:ascii="Times New Roman" w:hAnsi="Times New Roman" w:cs="Times New Roman"/>
        </w:rPr>
      </w:pPr>
    </w:p>
    <w:p w:rsidR="00EA3873" w:rsidRPr="00895134" w:rsidRDefault="00EA3873">
      <w:pPr>
        <w:rPr>
          <w:lang w:val="en-US"/>
        </w:rPr>
      </w:pPr>
    </w:p>
    <w:sectPr w:rsidR="00EA3873" w:rsidRPr="00895134" w:rsidSect="003F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1BE"/>
    <w:multiLevelType w:val="multilevel"/>
    <w:tmpl w:val="0E0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44E36"/>
    <w:multiLevelType w:val="multilevel"/>
    <w:tmpl w:val="8280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6E2"/>
    <w:multiLevelType w:val="multilevel"/>
    <w:tmpl w:val="EB3C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19AD"/>
    <w:multiLevelType w:val="multilevel"/>
    <w:tmpl w:val="85A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02F96"/>
    <w:multiLevelType w:val="multilevel"/>
    <w:tmpl w:val="9AFE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134"/>
    <w:rsid w:val="0004690D"/>
    <w:rsid w:val="0005458C"/>
    <w:rsid w:val="000C224A"/>
    <w:rsid w:val="000D2A0B"/>
    <w:rsid w:val="001B7BC9"/>
    <w:rsid w:val="00267B23"/>
    <w:rsid w:val="002922B3"/>
    <w:rsid w:val="002C377A"/>
    <w:rsid w:val="002C43F3"/>
    <w:rsid w:val="003F73E3"/>
    <w:rsid w:val="004964D8"/>
    <w:rsid w:val="004F3197"/>
    <w:rsid w:val="006B2D40"/>
    <w:rsid w:val="00737F40"/>
    <w:rsid w:val="008307CF"/>
    <w:rsid w:val="008562B3"/>
    <w:rsid w:val="00895134"/>
    <w:rsid w:val="00926A8C"/>
    <w:rsid w:val="00A24652"/>
    <w:rsid w:val="00AA36D6"/>
    <w:rsid w:val="00CC6B57"/>
    <w:rsid w:val="00E147BF"/>
    <w:rsid w:val="00E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4"/>
  </w:style>
  <w:style w:type="paragraph" w:styleId="1">
    <w:name w:val="heading 1"/>
    <w:basedOn w:val="a"/>
    <w:next w:val="a"/>
    <w:link w:val="10"/>
    <w:qFormat/>
    <w:rsid w:val="0089513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51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9513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51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3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895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9513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895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5134"/>
  </w:style>
  <w:style w:type="paragraph" w:styleId="a3">
    <w:name w:val="Normal (Web)"/>
    <w:basedOn w:val="a"/>
    <w:semiHidden/>
    <w:unhideWhenUsed/>
    <w:rsid w:val="0089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895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9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95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89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95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9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95134"/>
    <w:pPr>
      <w:snapToGrid w:val="0"/>
      <w:spacing w:before="260" w:after="0" w:line="240" w:lineRule="auto"/>
      <w:ind w:firstLine="5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951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95134"/>
    <w:rPr>
      <w:rFonts w:ascii="Times New Roman" w:eastAsia="Times New Roman" w:hAnsi="Times New Roman" w:cs="Times New Roman"/>
      <w:b/>
      <w:i/>
      <w:color w:val="000000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unhideWhenUsed/>
    <w:rsid w:val="00895134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5134"/>
    <w:rPr>
      <w:rFonts w:ascii="Times New Roman" w:eastAsia="Times New Roman" w:hAnsi="Times New Roman" w:cs="Times New Roman"/>
      <w:b/>
      <w:i/>
      <w:color w:val="000000"/>
      <w:sz w:val="24"/>
      <w:szCs w:val="20"/>
      <w:u w:val="single"/>
      <w:shd w:val="clear" w:color="auto" w:fill="FFFFFF"/>
      <w:lang w:eastAsia="ru-RU"/>
    </w:rPr>
  </w:style>
  <w:style w:type="paragraph" w:styleId="ac">
    <w:name w:val="Balloon Text"/>
    <w:basedOn w:val="a"/>
    <w:link w:val="ad"/>
    <w:semiHidden/>
    <w:unhideWhenUsed/>
    <w:rsid w:val="008951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9513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89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9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89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89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06B8-EAD2-444C-8F3F-4A99CD5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38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dcterms:created xsi:type="dcterms:W3CDTF">2018-01-28T12:14:00Z</dcterms:created>
  <dcterms:modified xsi:type="dcterms:W3CDTF">2021-06-07T13:21:00Z</dcterms:modified>
</cp:coreProperties>
</file>