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429B7" w:rsidRPr="00EB71E9" w:rsidTr="00205678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2429B7" w:rsidRDefault="002429B7" w:rsidP="00205678">
            <w:pPr>
              <w:widowControl w:val="0"/>
              <w:suppressAutoHyphens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2429B7" w:rsidRPr="00EB71E9" w:rsidRDefault="002429B7" w:rsidP="00205678">
            <w:pPr>
              <w:widowControl w:val="0"/>
              <w:suppressAutoHyphens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2429B7" w:rsidRPr="00EB71E9" w:rsidTr="00205678">
        <w:trPr>
          <w:trHeight w:val="6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429B7" w:rsidRPr="006B282C" w:rsidTr="00205678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proofErr w:type="gramStart"/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  <w:proofErr w:type="gramEnd"/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2429B7" w:rsidRPr="006B282C" w:rsidRDefault="00730560" w:rsidP="0089072F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30</w:t>
                  </w:r>
                  <w:bookmarkStart w:id="0" w:name="_GoBack"/>
                  <w:bookmarkEnd w:id="0"/>
                  <w:r w:rsidR="002429B7"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.08.201</w:t>
                  </w:r>
                  <w:r w:rsidR="0089072F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7</w:t>
                  </w:r>
                  <w:r w:rsidR="002429B7"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протокол №</w:t>
                  </w:r>
                  <w:r w:rsidR="002429B7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приказом 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2429B7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от 31.08.201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7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005E19" w:rsidRPr="006B282C" w:rsidRDefault="00730560" w:rsidP="00205678">
                  <w:pPr>
                    <w:widowControl w:val="0"/>
                    <w:suppressAutoHyphens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№316</w:t>
                  </w:r>
                </w:p>
                <w:p w:rsidR="002429B7" w:rsidRPr="006B282C" w:rsidRDefault="002429B7" w:rsidP="00205678">
                  <w:pPr>
                    <w:widowControl w:val="0"/>
                    <w:suppressAutoHyphens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2429B7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2429B7" w:rsidRPr="006B282C" w:rsidRDefault="002429B7" w:rsidP="00205678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suppressAutoHyphens/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геоме</w:t>
            </w:r>
            <w:r w:rsidR="0089072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т</w:t>
            </w: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рии для 11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</w:t>
            </w:r>
            <w:r w:rsidR="0089072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7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– 201</w:t>
            </w:r>
            <w:r w:rsidR="0089072F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8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учебный год</w:t>
            </w:r>
          </w:p>
          <w:p w:rsidR="002429B7" w:rsidRDefault="002429B7" w:rsidP="002429B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2429B7" w:rsidRPr="0086051B" w:rsidRDefault="002429B7" w:rsidP="002429B7">
            <w:pPr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Авторы УМК</w:t>
            </w:r>
            <w:r w:rsidR="002E371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E371D" w:rsidRPr="002E371D">
              <w:rPr>
                <w:sz w:val="28"/>
                <w:szCs w:val="28"/>
              </w:rPr>
              <w:t xml:space="preserve"> </w:t>
            </w:r>
            <w:r w:rsidR="002E371D">
              <w:rPr>
                <w:sz w:val="28"/>
                <w:szCs w:val="28"/>
              </w:rPr>
              <w:t>Сборник рабочих программ.10-11 кла</w:t>
            </w:r>
            <w:r w:rsidR="0089072F">
              <w:rPr>
                <w:sz w:val="28"/>
                <w:szCs w:val="28"/>
              </w:rPr>
              <w:t>ссы. Базовый и углублённый уров</w:t>
            </w:r>
            <w:r w:rsidR="002E371D">
              <w:rPr>
                <w:sz w:val="28"/>
                <w:szCs w:val="28"/>
              </w:rPr>
              <w:t>ни:</w:t>
            </w:r>
            <w:r w:rsidR="0089072F">
              <w:rPr>
                <w:sz w:val="28"/>
                <w:szCs w:val="28"/>
              </w:rPr>
              <w:t xml:space="preserve"> </w:t>
            </w:r>
            <w:proofErr w:type="spellStart"/>
            <w:r w:rsidR="002E371D">
              <w:rPr>
                <w:sz w:val="28"/>
                <w:szCs w:val="28"/>
              </w:rPr>
              <w:t>учеб</w:t>
            </w:r>
            <w:proofErr w:type="gramStart"/>
            <w:r w:rsidR="002E371D">
              <w:rPr>
                <w:sz w:val="28"/>
                <w:szCs w:val="28"/>
              </w:rPr>
              <w:t>.п</w:t>
            </w:r>
            <w:proofErr w:type="gramEnd"/>
            <w:r w:rsidR="002E371D">
              <w:rPr>
                <w:sz w:val="28"/>
                <w:szCs w:val="28"/>
              </w:rPr>
              <w:t>особие</w:t>
            </w:r>
            <w:proofErr w:type="spellEnd"/>
            <w:r w:rsidR="002E371D">
              <w:rPr>
                <w:sz w:val="28"/>
                <w:szCs w:val="28"/>
              </w:rPr>
              <w:t xml:space="preserve"> для учителей образовательных организаций</w:t>
            </w:r>
            <w:r w:rsidR="002E371D" w:rsidRPr="002E371D">
              <w:rPr>
                <w:sz w:val="28"/>
                <w:szCs w:val="28"/>
              </w:rPr>
              <w:t xml:space="preserve">  </w:t>
            </w:r>
            <w:r w:rsidR="002E371D">
              <w:rPr>
                <w:sz w:val="28"/>
                <w:szCs w:val="28"/>
              </w:rPr>
              <w:t xml:space="preserve">/сост. Т.А. </w:t>
            </w:r>
            <w:r w:rsidR="002E371D" w:rsidRPr="005075CB">
              <w:rPr>
                <w:sz w:val="28"/>
              </w:rPr>
              <w:t xml:space="preserve">. </w:t>
            </w:r>
            <w:proofErr w:type="spellStart"/>
            <w:r w:rsidR="002E371D" w:rsidRPr="005075CB">
              <w:rPr>
                <w:sz w:val="28"/>
              </w:rPr>
              <w:t>Бурмистр</w:t>
            </w:r>
            <w:r w:rsidR="002E371D">
              <w:rPr>
                <w:sz w:val="28"/>
              </w:rPr>
              <w:t>ова</w:t>
            </w:r>
            <w:proofErr w:type="spellEnd"/>
            <w:r w:rsidR="002E371D">
              <w:rPr>
                <w:sz w:val="28"/>
              </w:rPr>
              <w:t>. Москва. «Просвещение». 2016</w:t>
            </w:r>
            <w:r w:rsidR="002E371D" w:rsidRPr="005075CB">
              <w:rPr>
                <w:sz w:val="28"/>
              </w:rPr>
              <w:t xml:space="preserve"> год.</w:t>
            </w:r>
          </w:p>
          <w:p w:rsidR="002429B7" w:rsidRDefault="0089072F" w:rsidP="002429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Учебники: </w:t>
            </w:r>
            <w:r w:rsidR="002429B7" w:rsidRPr="0086051B">
              <w:rPr>
                <w:sz w:val="28"/>
                <w:szCs w:val="28"/>
              </w:rPr>
              <w:t>«Геометрия 10-11 ».Учебник для общеобразовательных учреждений. 11-е издание. – Москва. «Просвещение», 2014</w:t>
            </w:r>
          </w:p>
          <w:p w:rsidR="002429B7" w:rsidRPr="0089072F" w:rsidRDefault="0089072F" w:rsidP="0089072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пособия:</w:t>
            </w:r>
          </w:p>
          <w:p w:rsidR="002429B7" w:rsidRDefault="002429B7" w:rsidP="002429B7">
            <w:pPr>
              <w:jc w:val="both"/>
              <w:rPr>
                <w:sz w:val="28"/>
              </w:rPr>
            </w:pPr>
            <w:r w:rsidRPr="005075CB">
              <w:rPr>
                <w:sz w:val="28"/>
              </w:rPr>
              <w:t>А</w:t>
            </w:r>
            <w:r w:rsidR="0089072F">
              <w:rPr>
                <w:sz w:val="28"/>
              </w:rPr>
              <w:t xml:space="preserve">.П. Ершова, </w:t>
            </w:r>
            <w:proofErr w:type="spellStart"/>
            <w:r w:rsidR="0089072F">
              <w:rPr>
                <w:sz w:val="28"/>
              </w:rPr>
              <w:t>В.В.Голобородько</w:t>
            </w:r>
            <w:proofErr w:type="spellEnd"/>
            <w:r w:rsidR="0089072F">
              <w:rPr>
                <w:sz w:val="28"/>
              </w:rPr>
              <w:t xml:space="preserve">. </w:t>
            </w:r>
            <w:r w:rsidRPr="005075CB">
              <w:rPr>
                <w:sz w:val="28"/>
              </w:rPr>
              <w:t>Самостоятельные и  контрольные работы по геометрии для 11 класса. Москва, «ИЛЕКСА»,2013 год.</w:t>
            </w:r>
          </w:p>
          <w:p w:rsidR="002429B7" w:rsidRPr="005075CB" w:rsidRDefault="002429B7" w:rsidP="002429B7">
            <w:pPr>
              <w:jc w:val="both"/>
              <w:rPr>
                <w:sz w:val="28"/>
              </w:rPr>
            </w:pPr>
          </w:p>
          <w:p w:rsidR="002429B7" w:rsidRDefault="002429B7" w:rsidP="002E371D">
            <w:pPr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5075CB">
              <w:rPr>
                <w:sz w:val="28"/>
              </w:rPr>
              <w:t xml:space="preserve">Обучающие и проверочные задания. Геометрия 11 класс (к учебнику </w:t>
            </w:r>
            <w:proofErr w:type="spellStart"/>
            <w:r w:rsidRPr="005075CB">
              <w:rPr>
                <w:sz w:val="28"/>
              </w:rPr>
              <w:t>Атанасяна</w:t>
            </w:r>
            <w:proofErr w:type="spellEnd"/>
            <w:r w:rsidRPr="005075CB">
              <w:rPr>
                <w:sz w:val="28"/>
              </w:rPr>
              <w:t xml:space="preserve"> Л.С.)  Алешина Т.Н., Москва, «Интеллект – центр», 2012.</w:t>
            </w: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Pr="006B282C" w:rsidRDefault="002429B7" w:rsidP="00205678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2429B7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        Автор-составитель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:</w:t>
            </w:r>
          </w:p>
          <w:p w:rsidR="002429B7" w:rsidRPr="006B282C" w:rsidRDefault="002429B7" w:rsidP="00205678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 </w:t>
            </w:r>
            <w:r w:rsidR="0089072F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Першина Л.В</w:t>
            </w: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.,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учитель</w:t>
            </w: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математики</w:t>
            </w: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89072F" w:rsidRDefault="0089072F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2429B7" w:rsidRPr="006B282C" w:rsidRDefault="002429B7" w:rsidP="002429B7">
            <w:pPr>
              <w:widowControl w:val="0"/>
              <w:tabs>
                <w:tab w:val="left" w:pos="3051"/>
              </w:tabs>
              <w:suppressAutoHyphens/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2429B7" w:rsidRDefault="0089072F" w:rsidP="0020567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3164840</wp:posOffset>
                      </wp:positionH>
                      <wp:positionV relativeFrom="paragraph">
                        <wp:posOffset>266700</wp:posOffset>
                      </wp:positionV>
                      <wp:extent cx="190500" cy="314325"/>
                      <wp:effectExtent l="0" t="0" r="0" b="0"/>
                      <wp:wrapNone/>
                      <wp:docPr id="2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D776543"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    </w:pict>
                </mc:Fallback>
              </mc:AlternateContent>
            </w:r>
            <w:r w:rsidR="002429B7" w:rsidRPr="006B282C">
              <w:rPr>
                <w:sz w:val="28"/>
                <w:szCs w:val="28"/>
              </w:rPr>
              <w:t>г. Кстово 201</w:t>
            </w:r>
            <w:r w:rsidR="002429B7">
              <w:rPr>
                <w:sz w:val="28"/>
                <w:szCs w:val="28"/>
              </w:rPr>
              <w:t>7</w:t>
            </w:r>
            <w:r w:rsidR="002429B7" w:rsidRPr="006B282C">
              <w:rPr>
                <w:sz w:val="28"/>
                <w:szCs w:val="28"/>
              </w:rPr>
              <w:t xml:space="preserve"> г.</w:t>
            </w:r>
          </w:p>
          <w:p w:rsidR="002429B7" w:rsidRPr="00EB71E9" w:rsidRDefault="002429B7" w:rsidP="00205678">
            <w:pPr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p w:rsidR="006D0B75" w:rsidRDefault="006D0B75" w:rsidP="006D0B75">
      <w:pPr>
        <w:widowControl w:val="0"/>
        <w:spacing w:before="240" w:after="60"/>
        <w:jc w:val="center"/>
        <w:outlineLvl w:val="1"/>
        <w:rPr>
          <w:b/>
          <w:bCs/>
          <w:iCs/>
          <w:caps/>
        </w:rPr>
      </w:pPr>
      <w:r w:rsidRPr="00BF6096">
        <w:rPr>
          <w:b/>
          <w:bCs/>
          <w:iCs/>
          <w:caps/>
        </w:rPr>
        <w:lastRenderedPageBreak/>
        <w:t>Пояснительная записка</w:t>
      </w:r>
    </w:p>
    <w:p w:rsidR="006D0B75" w:rsidRDefault="006D0B75" w:rsidP="006D0B75">
      <w:pPr>
        <w:widowControl w:val="0"/>
        <w:ind w:firstLine="540"/>
        <w:jc w:val="both"/>
        <w:rPr>
          <w:sz w:val="28"/>
          <w:szCs w:val="28"/>
        </w:rPr>
      </w:pPr>
      <w:r w:rsidRPr="0086051B">
        <w:rPr>
          <w:sz w:val="28"/>
          <w:szCs w:val="28"/>
        </w:rPr>
        <w:t xml:space="preserve">Рабочая  программа по геометрии для 11 класса составлена на основе примерной программы среднего общего образования и авторской программы </w:t>
      </w:r>
    </w:p>
    <w:p w:rsidR="0086051B" w:rsidRPr="0086051B" w:rsidRDefault="00C55184" w:rsidP="002E371D">
      <w:pPr>
        <w:widowControl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Сборник рабочих программ.10-11 классы.</w:t>
      </w:r>
      <w:r w:rsidR="002E3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Базовый и углублённый </w:t>
      </w:r>
      <w:proofErr w:type="spellStart"/>
      <w:r>
        <w:rPr>
          <w:sz w:val="28"/>
          <w:szCs w:val="28"/>
        </w:rPr>
        <w:t>уровени</w:t>
      </w:r>
      <w:proofErr w:type="gramStart"/>
      <w:r>
        <w:rPr>
          <w:sz w:val="28"/>
          <w:szCs w:val="28"/>
        </w:rPr>
        <w:t>:у</w:t>
      </w:r>
      <w:proofErr w:type="gramEnd"/>
      <w:r>
        <w:rPr>
          <w:sz w:val="28"/>
          <w:szCs w:val="28"/>
        </w:rPr>
        <w:t>чеб.пособие</w:t>
      </w:r>
      <w:proofErr w:type="spellEnd"/>
      <w:r>
        <w:rPr>
          <w:sz w:val="28"/>
          <w:szCs w:val="28"/>
        </w:rPr>
        <w:t xml:space="preserve"> для учителей образовательных </w:t>
      </w:r>
      <w:r w:rsidR="002E371D">
        <w:rPr>
          <w:sz w:val="28"/>
          <w:szCs w:val="28"/>
        </w:rPr>
        <w:t>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 xml:space="preserve">Базовый  учебник: </w:t>
      </w:r>
      <w:proofErr w:type="spellStart"/>
      <w:r w:rsidRPr="0086051B">
        <w:rPr>
          <w:sz w:val="28"/>
          <w:szCs w:val="28"/>
        </w:rPr>
        <w:t>Л.С.Атанасян</w:t>
      </w:r>
      <w:proofErr w:type="spellEnd"/>
      <w:proofErr w:type="gramStart"/>
      <w:r w:rsidRPr="0086051B">
        <w:rPr>
          <w:sz w:val="28"/>
          <w:szCs w:val="28"/>
        </w:rPr>
        <w:t xml:space="preserve"> ,</w:t>
      </w:r>
      <w:proofErr w:type="gramEnd"/>
      <w:r w:rsidRPr="0086051B">
        <w:rPr>
          <w:sz w:val="28"/>
          <w:szCs w:val="28"/>
        </w:rPr>
        <w:t xml:space="preserve">  </w:t>
      </w:r>
      <w:proofErr w:type="spellStart"/>
      <w:r w:rsidRPr="0086051B">
        <w:rPr>
          <w:sz w:val="28"/>
          <w:szCs w:val="28"/>
        </w:rPr>
        <w:t>В.Ф.Бутузов</w:t>
      </w:r>
      <w:proofErr w:type="spellEnd"/>
      <w:r w:rsidRPr="0086051B">
        <w:rPr>
          <w:sz w:val="28"/>
          <w:szCs w:val="28"/>
        </w:rPr>
        <w:t xml:space="preserve">,         </w:t>
      </w:r>
      <w:proofErr w:type="spellStart"/>
      <w:r w:rsidRPr="0086051B">
        <w:rPr>
          <w:sz w:val="28"/>
          <w:szCs w:val="28"/>
        </w:rPr>
        <w:t>С.Б.Кадомцев</w:t>
      </w:r>
      <w:proofErr w:type="spellEnd"/>
      <w:r w:rsidRPr="0086051B">
        <w:rPr>
          <w:sz w:val="28"/>
          <w:szCs w:val="28"/>
        </w:rPr>
        <w:t xml:space="preserve">,          </w:t>
      </w:r>
      <w:proofErr w:type="spellStart"/>
      <w:r w:rsidRPr="0086051B">
        <w:rPr>
          <w:sz w:val="28"/>
          <w:szCs w:val="28"/>
        </w:rPr>
        <w:t>Л.С.Киселёва</w:t>
      </w:r>
      <w:proofErr w:type="spellEnd"/>
      <w:r w:rsidRPr="0086051B">
        <w:rPr>
          <w:sz w:val="28"/>
          <w:szCs w:val="28"/>
        </w:rPr>
        <w:t xml:space="preserve">. </w:t>
      </w:r>
      <w:proofErr w:type="spellStart"/>
      <w:r w:rsidRPr="0086051B">
        <w:rPr>
          <w:sz w:val="28"/>
          <w:szCs w:val="28"/>
        </w:rPr>
        <w:t>Э.Г.Позняк</w:t>
      </w:r>
      <w:proofErr w:type="spellEnd"/>
    </w:p>
    <w:p w:rsidR="0086051B" w:rsidRPr="0086051B" w:rsidRDefault="0086051B" w:rsidP="0086051B">
      <w:pPr>
        <w:rPr>
          <w:sz w:val="28"/>
          <w:szCs w:val="28"/>
        </w:rPr>
      </w:pPr>
      <w:r w:rsidRPr="0086051B">
        <w:rPr>
          <w:sz w:val="28"/>
          <w:szCs w:val="28"/>
        </w:rPr>
        <w:t xml:space="preserve">«Геометрия 10-11 ».Учебник для общеобразовательных учреждений. 11-е издание. – Москва. «Просвещение», 2014. </w:t>
      </w:r>
    </w:p>
    <w:p w:rsidR="0086051B" w:rsidRPr="0086051B" w:rsidRDefault="0086051B" w:rsidP="0086051B">
      <w:pPr>
        <w:rPr>
          <w:sz w:val="28"/>
          <w:szCs w:val="28"/>
        </w:rPr>
      </w:pPr>
    </w:p>
    <w:p w:rsidR="0086051B" w:rsidRPr="0086051B" w:rsidRDefault="0086051B" w:rsidP="0086051B">
      <w:pPr>
        <w:widowControl w:val="0"/>
        <w:ind w:firstLine="720"/>
        <w:jc w:val="both"/>
        <w:rPr>
          <w:sz w:val="28"/>
          <w:szCs w:val="28"/>
          <w:highlight w:val="yellow"/>
        </w:rPr>
      </w:pPr>
      <w:r w:rsidRPr="0086051B">
        <w:rPr>
          <w:b/>
          <w:bCs/>
          <w:sz w:val="28"/>
          <w:szCs w:val="28"/>
        </w:rPr>
        <w:t>Место предмета в федеральном базисном учебном плане</w:t>
      </w:r>
    </w:p>
    <w:p w:rsidR="0086051B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геометрии на ступени основного общего образования отводится 2 ч в неделю или 68 часов в год.</w:t>
      </w:r>
      <w:r>
        <w:rPr>
          <w:color w:val="000000"/>
        </w:rPr>
        <w:t xml:space="preserve">   </w:t>
      </w:r>
    </w:p>
    <w:p w:rsidR="0086051B" w:rsidRPr="00841B84" w:rsidRDefault="0086051B" w:rsidP="0086051B">
      <w:pPr>
        <w:pStyle w:val="a3"/>
        <w:numPr>
          <w:ilvl w:val="0"/>
          <w:numId w:val="7"/>
        </w:numPr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</w:rPr>
        <w:t>Учебник «Геометрия, 10–11», авторы Л. С. </w:t>
      </w:r>
      <w:proofErr w:type="spellStart"/>
      <w:r w:rsidRPr="005075CB">
        <w:rPr>
          <w:sz w:val="28"/>
        </w:rPr>
        <w:t>Атанасян</w:t>
      </w:r>
      <w:proofErr w:type="spellEnd"/>
      <w:r w:rsidRPr="005075CB">
        <w:rPr>
          <w:sz w:val="28"/>
        </w:rPr>
        <w:t>, В. Ф. Бутузов, С. Б. Кадомцев и др. Курс геометрии 11 класса включает в себя главы 5, 6, 7 рассматриваемого учебника.</w:t>
      </w:r>
      <w:r w:rsidRPr="005075CB">
        <w:rPr>
          <w:sz w:val="28"/>
          <w:szCs w:val="36"/>
        </w:rPr>
        <w:t xml:space="preserve">    </w:t>
      </w:r>
    </w:p>
    <w:p w:rsidR="0086051B" w:rsidRPr="005075CB" w:rsidRDefault="0086051B" w:rsidP="0086051B">
      <w:pPr>
        <w:pStyle w:val="a3"/>
        <w:spacing w:beforeAutospacing="0" w:after="200" w:afterAutospacing="0"/>
        <w:rPr>
          <w:color w:val="000000"/>
          <w:sz w:val="28"/>
          <w:szCs w:val="28"/>
        </w:rPr>
      </w:pPr>
      <w:r w:rsidRPr="005075CB">
        <w:rPr>
          <w:sz w:val="28"/>
          <w:szCs w:val="36"/>
        </w:rPr>
        <w:t xml:space="preserve">  </w:t>
      </w:r>
    </w:p>
    <w:p w:rsidR="0086051B" w:rsidRPr="005075CB" w:rsidRDefault="0086051B" w:rsidP="0086051B">
      <w:pPr>
        <w:jc w:val="both"/>
        <w:rPr>
          <w:b/>
          <w:sz w:val="28"/>
        </w:rPr>
      </w:pPr>
      <w:r w:rsidRPr="005075CB">
        <w:rPr>
          <w:b/>
          <w:bCs/>
          <w:sz w:val="28"/>
          <w:szCs w:val="36"/>
        </w:rPr>
        <w:t xml:space="preserve">        </w:t>
      </w:r>
      <w:r w:rsidRPr="005075CB">
        <w:rPr>
          <w:b/>
          <w:sz w:val="28"/>
        </w:rPr>
        <w:t>Методические пособия учителя:</w:t>
      </w:r>
    </w:p>
    <w:p w:rsidR="002E371D" w:rsidRPr="0086051B" w:rsidRDefault="0086051B" w:rsidP="002E371D">
      <w:pPr>
        <w:widowControl w:val="0"/>
        <w:ind w:firstLine="540"/>
        <w:jc w:val="both"/>
        <w:rPr>
          <w:b/>
          <w:sz w:val="28"/>
          <w:szCs w:val="28"/>
        </w:rPr>
      </w:pPr>
      <w:r w:rsidRPr="005075CB">
        <w:rPr>
          <w:sz w:val="28"/>
        </w:rPr>
        <w:t>1</w:t>
      </w:r>
      <w:r w:rsidR="002E371D">
        <w:rPr>
          <w:sz w:val="28"/>
        </w:rPr>
        <w:t>.</w:t>
      </w:r>
      <w:r w:rsidR="002E371D" w:rsidRPr="002E371D">
        <w:rPr>
          <w:sz w:val="28"/>
          <w:szCs w:val="28"/>
        </w:rPr>
        <w:t xml:space="preserve"> </w:t>
      </w:r>
      <w:r w:rsidR="002E371D">
        <w:rPr>
          <w:sz w:val="28"/>
          <w:szCs w:val="28"/>
        </w:rPr>
        <w:t xml:space="preserve">Сборник рабочих программ.10-11 классы. Базовый и углублённый </w:t>
      </w:r>
      <w:proofErr w:type="spellStart"/>
      <w:r w:rsidR="002E371D">
        <w:rPr>
          <w:sz w:val="28"/>
          <w:szCs w:val="28"/>
        </w:rPr>
        <w:t>уровени</w:t>
      </w:r>
      <w:proofErr w:type="gramStart"/>
      <w:r w:rsidR="002E371D">
        <w:rPr>
          <w:sz w:val="28"/>
          <w:szCs w:val="28"/>
        </w:rPr>
        <w:t>:у</w:t>
      </w:r>
      <w:proofErr w:type="gramEnd"/>
      <w:r w:rsidR="002E371D">
        <w:rPr>
          <w:sz w:val="28"/>
          <w:szCs w:val="28"/>
        </w:rPr>
        <w:t>чеб.пособие</w:t>
      </w:r>
      <w:proofErr w:type="spellEnd"/>
      <w:r w:rsidR="002E371D">
        <w:rPr>
          <w:sz w:val="28"/>
          <w:szCs w:val="28"/>
        </w:rPr>
        <w:t xml:space="preserve"> для учителей образовательных организаций</w:t>
      </w:r>
      <w:r w:rsidR="002E371D" w:rsidRPr="002E371D">
        <w:rPr>
          <w:sz w:val="28"/>
          <w:szCs w:val="28"/>
        </w:rPr>
        <w:t xml:space="preserve">  </w:t>
      </w:r>
      <w:r w:rsidR="002E371D">
        <w:rPr>
          <w:sz w:val="28"/>
          <w:szCs w:val="28"/>
        </w:rPr>
        <w:t xml:space="preserve">/сост. Т.А. </w:t>
      </w:r>
      <w:r w:rsidR="002E371D" w:rsidRPr="005075CB">
        <w:rPr>
          <w:sz w:val="28"/>
        </w:rPr>
        <w:t xml:space="preserve">. </w:t>
      </w:r>
      <w:proofErr w:type="spellStart"/>
      <w:r w:rsidR="002E371D" w:rsidRPr="005075CB">
        <w:rPr>
          <w:sz w:val="28"/>
        </w:rPr>
        <w:t>Бурмистр</w:t>
      </w:r>
      <w:r w:rsidR="002E371D">
        <w:rPr>
          <w:sz w:val="28"/>
        </w:rPr>
        <w:t>ова</w:t>
      </w:r>
      <w:proofErr w:type="spellEnd"/>
      <w:r w:rsidR="002E371D">
        <w:rPr>
          <w:sz w:val="28"/>
        </w:rPr>
        <w:t>. Москва. «Просвещение». 2016</w:t>
      </w:r>
      <w:r w:rsidR="002E371D" w:rsidRPr="005075CB">
        <w:rPr>
          <w:sz w:val="28"/>
        </w:rPr>
        <w:t xml:space="preserve"> год.</w:t>
      </w:r>
    </w:p>
    <w:p w:rsidR="002E371D" w:rsidRDefault="002E371D" w:rsidP="0086051B">
      <w:pPr>
        <w:jc w:val="both"/>
        <w:rPr>
          <w:sz w:val="28"/>
        </w:rPr>
      </w:pP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2. Изучение геометрии в 10-11 классах: Методические рекомендации к учебнику. Книга для учителя. С.М. Саакян, </w:t>
      </w:r>
      <w:proofErr w:type="spellStart"/>
      <w:r w:rsidRPr="005075CB">
        <w:rPr>
          <w:sz w:val="28"/>
        </w:rPr>
        <w:t>В.Ф.Бутузов</w:t>
      </w:r>
      <w:proofErr w:type="spellEnd"/>
      <w:r w:rsidRPr="005075CB">
        <w:rPr>
          <w:sz w:val="28"/>
        </w:rPr>
        <w:t>. Москва. «Просвещение»,</w:t>
      </w:r>
      <w:r w:rsidR="00005E19">
        <w:rPr>
          <w:sz w:val="28"/>
        </w:rPr>
        <w:t xml:space="preserve"> </w:t>
      </w:r>
      <w:r w:rsidRPr="005075CB">
        <w:rPr>
          <w:sz w:val="28"/>
        </w:rPr>
        <w:t>2013год.</w:t>
      </w:r>
    </w:p>
    <w:p w:rsidR="0086051B" w:rsidRPr="005075C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3. А.П. Ершова, В.В. </w:t>
      </w:r>
      <w:proofErr w:type="spellStart"/>
      <w:r w:rsidRPr="005075CB">
        <w:rPr>
          <w:sz w:val="28"/>
        </w:rPr>
        <w:t>Голобородько</w:t>
      </w:r>
      <w:proofErr w:type="spellEnd"/>
      <w:r w:rsidRPr="005075CB">
        <w:rPr>
          <w:sz w:val="28"/>
        </w:rPr>
        <w:t>.  Самостоятельные и  контрольные работы по геометрии для 11 класса. Москва, «ИЛЕКСА»,2013 год.</w:t>
      </w:r>
    </w:p>
    <w:p w:rsidR="0086051B" w:rsidRDefault="0086051B" w:rsidP="0086051B">
      <w:pPr>
        <w:jc w:val="both"/>
        <w:rPr>
          <w:sz w:val="28"/>
        </w:rPr>
      </w:pPr>
      <w:r w:rsidRPr="005075CB">
        <w:rPr>
          <w:sz w:val="28"/>
        </w:rPr>
        <w:t xml:space="preserve">4.Обучающие и проверочные задания. Геометрия 11 класс (к учебнику </w:t>
      </w:r>
      <w:proofErr w:type="spellStart"/>
      <w:r w:rsidRPr="005075CB">
        <w:rPr>
          <w:sz w:val="28"/>
        </w:rPr>
        <w:t>Атанасяна</w:t>
      </w:r>
      <w:proofErr w:type="spellEnd"/>
      <w:r w:rsidRPr="005075CB">
        <w:rPr>
          <w:sz w:val="28"/>
        </w:rPr>
        <w:t xml:space="preserve"> Л.С.)  Алешина Т.Н., Москва, «Интеллект – центр», 2012.</w:t>
      </w:r>
    </w:p>
    <w:p w:rsidR="0086051B" w:rsidRDefault="0086051B" w:rsidP="0086051B">
      <w:pPr>
        <w:jc w:val="both"/>
        <w:rPr>
          <w:sz w:val="28"/>
        </w:rPr>
      </w:pPr>
    </w:p>
    <w:p w:rsidR="0086051B" w:rsidRDefault="0086051B" w:rsidP="0086051B">
      <w:pPr>
        <w:jc w:val="right"/>
        <w:rPr>
          <w:b/>
          <w:i/>
        </w:rPr>
      </w:pPr>
      <w:r>
        <w:t xml:space="preserve">           </w:t>
      </w:r>
    </w:p>
    <w:p w:rsidR="0086051B" w:rsidRPr="00BF6096" w:rsidRDefault="0086051B" w:rsidP="006D0B75">
      <w:pPr>
        <w:widowControl w:val="0"/>
        <w:ind w:firstLine="540"/>
        <w:jc w:val="both"/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429B7" w:rsidRDefault="002429B7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2E371D" w:rsidRDefault="002E371D" w:rsidP="006D0B75">
      <w:pPr>
        <w:widowControl w:val="0"/>
        <w:spacing w:before="240" w:after="60"/>
        <w:ind w:left="708"/>
        <w:outlineLvl w:val="1"/>
        <w:rPr>
          <w:b/>
          <w:bCs/>
          <w:iCs/>
          <w:caps/>
          <w:sz w:val="22"/>
          <w:szCs w:val="22"/>
        </w:rPr>
      </w:pP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bCs/>
          <w:iCs/>
          <w:caps/>
          <w:sz w:val="28"/>
          <w:szCs w:val="28"/>
        </w:rPr>
      </w:pPr>
      <w:r w:rsidRPr="002429B7">
        <w:rPr>
          <w:b/>
          <w:bCs/>
          <w:iCs/>
          <w:caps/>
          <w:sz w:val="28"/>
          <w:szCs w:val="28"/>
        </w:rPr>
        <w:lastRenderedPageBreak/>
        <w:t>Нормативная база рабочей программы</w:t>
      </w:r>
    </w:p>
    <w:p w:rsidR="006D0B75" w:rsidRPr="002429B7" w:rsidRDefault="006D0B75" w:rsidP="006D0B75">
      <w:pPr>
        <w:widowControl w:val="0"/>
        <w:spacing w:before="240" w:after="60"/>
        <w:ind w:left="708"/>
        <w:outlineLvl w:val="1"/>
        <w:rPr>
          <w:rFonts w:ascii="Arial" w:hAnsi="Arial" w:cs="Arial"/>
          <w:b/>
          <w:bCs/>
          <w:i/>
          <w:iCs/>
          <w:caps/>
          <w:sz w:val="28"/>
          <w:szCs w:val="28"/>
        </w:rPr>
      </w:pPr>
      <w:proofErr w:type="gramStart"/>
      <w:r w:rsidRPr="002429B7">
        <w:rPr>
          <w:b/>
          <w:sz w:val="28"/>
          <w:szCs w:val="28"/>
        </w:rPr>
        <w:t>Составлена</w:t>
      </w:r>
      <w:proofErr w:type="gramEnd"/>
      <w:r w:rsidRPr="002429B7">
        <w:rPr>
          <w:b/>
          <w:sz w:val="28"/>
          <w:szCs w:val="28"/>
        </w:rPr>
        <w:t xml:space="preserve"> на основе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Закона РФ «Об образовании» (ст.7, ст.32)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Типового положения об общеобразовательном учреждении. Постановление Правительства РФ от 19.03.2001г. №196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>Приказа Минобразования России от 09.03.2004г. № 1089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proofErr w:type="gramStart"/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20.08.2008г. № 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для образовательных учреждений РФ, реализующих программы общего образования»</w:t>
      </w:r>
      <w:proofErr w:type="gramEnd"/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06.10.2009г. № 373 ««Об 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contextualSpacing/>
        <w:rPr>
          <w:sz w:val="28"/>
          <w:szCs w:val="28"/>
        </w:rPr>
      </w:pPr>
      <w:proofErr w:type="gramStart"/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30.08.2010г. № 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</w:t>
      </w:r>
      <w:proofErr w:type="gramEnd"/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24.12.2010г. № 2080 «Об утверждении федеральных перечней учебников, рекомендуемых (допущенных) к использованию в образовательном процессе в образовательных учреждениях, реализующих программы общего образования, на 2011-2012 учебный год»</w:t>
      </w:r>
    </w:p>
    <w:p w:rsidR="006D0B75" w:rsidRPr="002429B7" w:rsidRDefault="006D0B75" w:rsidP="006D0B75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2429B7">
        <w:rPr>
          <w:sz w:val="28"/>
          <w:szCs w:val="28"/>
        </w:rPr>
        <w:t xml:space="preserve">Приказа </w:t>
      </w:r>
      <w:proofErr w:type="spellStart"/>
      <w:r w:rsidRPr="002429B7">
        <w:rPr>
          <w:sz w:val="28"/>
          <w:szCs w:val="28"/>
        </w:rPr>
        <w:t>Минобрнауки</w:t>
      </w:r>
      <w:proofErr w:type="spellEnd"/>
      <w:r w:rsidRPr="002429B7">
        <w:rPr>
          <w:sz w:val="28"/>
          <w:szCs w:val="28"/>
        </w:rPr>
        <w:t xml:space="preserve"> России от 03.06.2011г.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№1312»</w:t>
      </w:r>
    </w:p>
    <w:p w:rsidR="002429B7" w:rsidRDefault="006D0B75" w:rsidP="00B91E76">
      <w:pPr>
        <w:numPr>
          <w:ilvl w:val="0"/>
          <w:numId w:val="6"/>
        </w:numPr>
        <w:spacing w:line="276" w:lineRule="auto"/>
      </w:pPr>
      <w:r w:rsidRPr="002429B7">
        <w:rPr>
          <w:sz w:val="28"/>
          <w:szCs w:val="28"/>
        </w:rPr>
        <w:lastRenderedPageBreak/>
        <w:t>Федерального закона от 01.12.2007г. № 309 «О внесении изменений в отдельные законодательные акты РФ в части изменения и структуры Государственного образовательного стандарта</w:t>
      </w:r>
      <w:r w:rsidR="00B91E76" w:rsidRPr="002429B7">
        <w:rPr>
          <w:sz w:val="28"/>
          <w:szCs w:val="28"/>
        </w:rPr>
        <w:t>.</w:t>
      </w:r>
    </w:p>
    <w:p w:rsidR="00B91E76" w:rsidRPr="00BD4D1D" w:rsidRDefault="00B91E76" w:rsidP="00B91E76">
      <w:pPr>
        <w:spacing w:line="276" w:lineRule="auto"/>
      </w:pPr>
    </w:p>
    <w:p w:rsidR="006D0B75" w:rsidRPr="002429B7" w:rsidRDefault="006D0B75" w:rsidP="006D0B75">
      <w:pPr>
        <w:widowControl w:val="0"/>
        <w:spacing w:before="240" w:after="60"/>
        <w:ind w:left="2124"/>
        <w:jc w:val="center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Общая характеристика учебного предмета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При изучении курса математики на базовом уровне продолжается и получает развитие содержательная линия: </w:t>
      </w:r>
      <w:r w:rsidRPr="002429B7">
        <w:rPr>
          <w:b/>
          <w:i/>
          <w:sz w:val="28"/>
          <w:szCs w:val="28"/>
        </w:rPr>
        <w:t>«Геометрия».</w:t>
      </w:r>
      <w:r w:rsidRPr="002429B7">
        <w:rPr>
          <w:sz w:val="28"/>
          <w:szCs w:val="28"/>
        </w:rPr>
        <w:t xml:space="preserve"> В рамках указанной содержательной линии решаются следующие </w:t>
      </w:r>
      <w:r w:rsidRPr="002429B7">
        <w:rPr>
          <w:b/>
          <w:sz w:val="28"/>
          <w:szCs w:val="28"/>
        </w:rPr>
        <w:t>задачи</w:t>
      </w:r>
      <w:r w:rsidRPr="002429B7">
        <w:rPr>
          <w:sz w:val="28"/>
          <w:szCs w:val="28"/>
        </w:rPr>
        <w:t>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</w:t>
      </w:r>
      <w:r w:rsidR="00005E19">
        <w:rPr>
          <w:sz w:val="28"/>
          <w:szCs w:val="28"/>
        </w:rPr>
        <w:t xml:space="preserve"> </w:t>
      </w:r>
      <w:r w:rsidRPr="002429B7">
        <w:rPr>
          <w:sz w:val="28"/>
          <w:szCs w:val="28"/>
        </w:rPr>
        <w:t>изучение свой</w:t>
      </w:r>
      <w:proofErr w:type="gramStart"/>
      <w:r w:rsidRPr="002429B7">
        <w:rPr>
          <w:sz w:val="28"/>
          <w:szCs w:val="28"/>
        </w:rPr>
        <w:t>ств пр</w:t>
      </w:r>
      <w:proofErr w:type="gramEnd"/>
      <w:r w:rsidRPr="002429B7">
        <w:rPr>
          <w:sz w:val="28"/>
          <w:szCs w:val="28"/>
        </w:rPr>
        <w:t>остранственных тел,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 формирование умения применять полученные знания для решения практических задач.</w:t>
      </w:r>
    </w:p>
    <w:p w:rsidR="006D0B75" w:rsidRPr="002429B7" w:rsidRDefault="006D0B75" w:rsidP="006D0B75">
      <w:pPr>
        <w:widowControl w:val="0"/>
        <w:spacing w:before="240" w:after="60"/>
        <w:outlineLvl w:val="2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Цели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Изучение математики в старшей школе на базовом уровне направлено на достижение следующих целей: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формирование представлений</w:t>
      </w:r>
      <w:r w:rsidRPr="002429B7">
        <w:rPr>
          <w:sz w:val="28"/>
          <w:szCs w:val="28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развитие </w:t>
      </w:r>
      <w:r w:rsidRPr="002429B7">
        <w:rPr>
          <w:sz w:val="28"/>
          <w:szCs w:val="28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>овладение математическими знаниями и умениями</w:t>
      </w:r>
      <w:r w:rsidRPr="002429B7">
        <w:rPr>
          <w:sz w:val="28"/>
          <w:szCs w:val="28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D0B75" w:rsidRPr="002429B7" w:rsidRDefault="006D0B75" w:rsidP="006D0B7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воспитание </w:t>
      </w:r>
      <w:r w:rsidRPr="002429B7">
        <w:rPr>
          <w:sz w:val="28"/>
          <w:szCs w:val="28"/>
        </w:rPr>
        <w:t xml:space="preserve">средствами математики культуры личности: </w:t>
      </w:r>
      <w:r w:rsidRPr="002429B7">
        <w:rPr>
          <w:color w:val="000000"/>
          <w:sz w:val="28"/>
          <w:szCs w:val="28"/>
        </w:rPr>
        <w:t>отношения к математике как части общечеловеческой культуры:</w:t>
      </w:r>
      <w:r w:rsidRPr="002429B7">
        <w:rPr>
          <w:sz w:val="28"/>
          <w:szCs w:val="28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D0B75" w:rsidRPr="002429B7" w:rsidRDefault="006D0B75" w:rsidP="006D0B75">
      <w:pPr>
        <w:widowControl w:val="0"/>
        <w:spacing w:before="240" w:after="60"/>
        <w:ind w:left="1416" w:firstLine="708"/>
        <w:outlineLvl w:val="5"/>
        <w:rPr>
          <w:b/>
          <w:bCs/>
          <w:i/>
          <w:sz w:val="28"/>
          <w:szCs w:val="28"/>
        </w:rPr>
      </w:pPr>
      <w:proofErr w:type="spellStart"/>
      <w:r w:rsidRPr="002429B7">
        <w:rPr>
          <w:b/>
          <w:bCs/>
          <w:sz w:val="28"/>
          <w:szCs w:val="28"/>
        </w:rPr>
        <w:t>Общеучебные</w:t>
      </w:r>
      <w:proofErr w:type="spellEnd"/>
      <w:r w:rsidRPr="002429B7">
        <w:rPr>
          <w:b/>
          <w:bCs/>
          <w:sz w:val="28"/>
          <w:szCs w:val="28"/>
        </w:rPr>
        <w:t xml:space="preserve"> умения, навыки и способы деятельности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 выполнения расчетов практического характера; 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-проведения доказательных рассуждений, логического обоснования </w:t>
      </w:r>
      <w:r w:rsidRPr="002429B7">
        <w:rPr>
          <w:sz w:val="28"/>
          <w:szCs w:val="28"/>
        </w:rPr>
        <w:lastRenderedPageBreak/>
        <w:t>выводов, различения доказанных и недоказанных утверждений, аргументированных и эмоционально убедительных суждений;</w:t>
      </w: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  <w:r w:rsidRPr="002429B7">
        <w:rPr>
          <w:sz w:val="28"/>
          <w:szCs w:val="28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2429B7" w:rsidRPr="002429B7" w:rsidRDefault="002429B7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ind w:firstLine="567"/>
        <w:jc w:val="both"/>
        <w:rPr>
          <w:sz w:val="28"/>
          <w:szCs w:val="28"/>
        </w:rPr>
      </w:pP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ОСНОВНОЕ СОДЕРЖАНИЕ</w:t>
      </w:r>
    </w:p>
    <w:p w:rsidR="006D0B75" w:rsidRPr="002429B7" w:rsidRDefault="006D0B75" w:rsidP="006D0B75">
      <w:pPr>
        <w:widowControl w:val="0"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1. Координаты точки и координаты векторов в пространстве. Движения (</w:t>
      </w:r>
      <w:r w:rsidR="00B91E76" w:rsidRPr="002429B7">
        <w:rPr>
          <w:b/>
          <w:bCs/>
          <w:sz w:val="28"/>
          <w:szCs w:val="28"/>
        </w:rPr>
        <w:t>13</w:t>
      </w:r>
      <w:r w:rsidRPr="002429B7">
        <w:rPr>
          <w:b/>
          <w:bCs/>
          <w:sz w:val="28"/>
          <w:szCs w:val="28"/>
        </w:rPr>
        <w:t xml:space="preserve">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color w:val="000000"/>
          <w:sz w:val="28"/>
          <w:szCs w:val="28"/>
        </w:rPr>
        <w:t xml:space="preserve">     Цель: </w:t>
      </w:r>
      <w:r w:rsidRPr="002429B7">
        <w:rPr>
          <w:i/>
          <w:color w:val="000000"/>
          <w:sz w:val="28"/>
          <w:szCs w:val="28"/>
        </w:rPr>
        <w:t>введение понятие прямоугольной системы координат в пространстве; знакомство с координатно-векторным методом 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z w:val="28"/>
          <w:szCs w:val="28"/>
        </w:rPr>
        <w:t xml:space="preserve">     Цели: </w:t>
      </w:r>
      <w:r w:rsidRPr="002429B7">
        <w:rPr>
          <w:color w:val="000000"/>
          <w:sz w:val="28"/>
          <w:szCs w:val="28"/>
        </w:rPr>
        <w:t>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</w:t>
      </w:r>
      <w:r w:rsidRPr="002429B7">
        <w:rPr>
          <w:color w:val="000000"/>
          <w:sz w:val="28"/>
          <w:szCs w:val="28"/>
        </w:rPr>
        <w:softHyphen/>
        <w:t>гию между рассматриваемыми понятиями на плоскости и в пространстве. Это поможет учащимся более глубоко и осоз</w:t>
      </w:r>
      <w:r w:rsidRPr="002429B7">
        <w:rPr>
          <w:color w:val="000000"/>
          <w:sz w:val="28"/>
          <w:szCs w:val="28"/>
        </w:rPr>
        <w:softHyphen/>
        <w:t>нанно усвоить изучаемый материал, уяснить содержание и место векторного и координатного методов в курсе геомет</w:t>
      </w:r>
      <w:r w:rsidRPr="002429B7">
        <w:rPr>
          <w:color w:val="000000"/>
          <w:sz w:val="28"/>
          <w:szCs w:val="28"/>
        </w:rPr>
        <w:softHyphen/>
        <w:t>рии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</w:t>
      </w:r>
      <w:r w:rsidR="00B91E76" w:rsidRPr="002429B7">
        <w:rPr>
          <w:b/>
          <w:bCs/>
          <w:sz w:val="28"/>
          <w:szCs w:val="28"/>
        </w:rPr>
        <w:t>2.Цилиндр, конус, шар (13</w:t>
      </w:r>
      <w:r w:rsidRPr="002429B7">
        <w:rPr>
          <w:b/>
          <w:bCs/>
          <w:sz w:val="28"/>
          <w:szCs w:val="28"/>
        </w:rPr>
        <w:t xml:space="preserve"> ч)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выработка у учащихся систематических сведений об основных видах тел вращения.</w:t>
      </w:r>
    </w:p>
    <w:p w:rsidR="006D0B75" w:rsidRPr="002429B7" w:rsidRDefault="006D0B75" w:rsidP="006D0B75">
      <w:pPr>
        <w:shd w:val="clear" w:color="auto" w:fill="FFFFFF"/>
        <w:ind w:right="-36"/>
        <w:contextualSpacing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 Цели:</w:t>
      </w:r>
      <w:r w:rsidRPr="002429B7">
        <w:rPr>
          <w:bCs/>
          <w:sz w:val="28"/>
          <w:szCs w:val="28"/>
        </w:rPr>
        <w:t xml:space="preserve"> дать учащимся систематические сведения об основных видах тел вращения. </w:t>
      </w:r>
      <w:proofErr w:type="gramStart"/>
      <w:r w:rsidRPr="002429B7">
        <w:rPr>
          <w:bCs/>
          <w:sz w:val="28"/>
          <w:szCs w:val="28"/>
        </w:rPr>
        <w:t xml:space="preserve">Изучение круглых тел (цилиндра, конуса, шара) завершает </w:t>
      </w:r>
      <w:r w:rsidRPr="002429B7">
        <w:rPr>
          <w:bCs/>
          <w:sz w:val="28"/>
          <w:szCs w:val="28"/>
        </w:rPr>
        <w:lastRenderedPageBreak/>
        <w:t>изучение системы основных пространственных геометриче</w:t>
      </w:r>
      <w:r w:rsidRPr="002429B7">
        <w:rPr>
          <w:bCs/>
          <w:sz w:val="28"/>
          <w:szCs w:val="28"/>
        </w:rPr>
        <w:softHyphen/>
        <w:t>ских тел. В ходе знакомства с теоретическим материалом темы зна</w:t>
      </w:r>
      <w:r w:rsidRPr="002429B7">
        <w:rPr>
          <w:bCs/>
          <w:sz w:val="28"/>
          <w:szCs w:val="28"/>
        </w:rPr>
        <w:softHyphen/>
        <w:t>чительно развиваются пространственные представления уча</w:t>
      </w:r>
      <w:r w:rsidRPr="002429B7">
        <w:rPr>
          <w:bCs/>
          <w:sz w:val="28"/>
          <w:szCs w:val="28"/>
        </w:rPr>
        <w:softHyphen/>
        <w:t>щихся: круглые тела рассматривать на примере конкретных геометрических тел, изучать взаимное расположение круг</w:t>
      </w:r>
      <w:r w:rsidRPr="002429B7">
        <w:rPr>
          <w:bCs/>
          <w:sz w:val="28"/>
          <w:szCs w:val="28"/>
        </w:rPr>
        <w:softHyphen/>
        <w:t>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2429B7">
        <w:rPr>
          <w:bCs/>
          <w:sz w:val="28"/>
          <w:szCs w:val="28"/>
        </w:rPr>
        <w:t xml:space="preserve"> Решать большое количество задач, что позволяет про</w:t>
      </w:r>
      <w:r w:rsidRPr="002429B7">
        <w:rPr>
          <w:bCs/>
          <w:sz w:val="28"/>
          <w:szCs w:val="28"/>
        </w:rPr>
        <w:softHyphen/>
        <w:t>должить работу по  формированию логических и графических умений.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В данной теме обобщаются сведения из планиметрии об окружности и круге, о взаимном расположении прямой и окружности, 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6D0B75" w:rsidRPr="002429B7" w:rsidRDefault="006D0B75" w:rsidP="006D0B75">
      <w:pPr>
        <w:contextualSpacing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   3. Объем и площадь поверхности (17 ч).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 Понятие объема и его свойства. Объем цилиндра, прямоугольного параллелепипеда и призмы. Принцип Кавальери. Объем пирамиды. Объем конуса и усеченного  конуса. Объем шара и его частей. Площадь поверхности многогранника, цилиндра, конуса, усеченного конуса. Площадь поверхности шара и его частей.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 Цель: </w:t>
      </w:r>
      <w:r w:rsidRPr="002429B7">
        <w:rPr>
          <w:i/>
          <w:sz w:val="28"/>
          <w:szCs w:val="28"/>
        </w:rPr>
        <w:t>систематизация  изучения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bCs/>
          <w:color w:val="3E3E3E"/>
          <w:spacing w:val="-2"/>
          <w:sz w:val="28"/>
          <w:szCs w:val="28"/>
        </w:rPr>
        <w:t xml:space="preserve">     Цели:</w:t>
      </w:r>
      <w:r w:rsidRPr="002429B7">
        <w:rPr>
          <w:color w:val="000000"/>
          <w:sz w:val="28"/>
          <w:szCs w:val="28"/>
        </w:rPr>
        <w:t xml:space="preserve"> продолжить систематическое изу</w:t>
      </w:r>
      <w:r w:rsidRPr="002429B7">
        <w:rPr>
          <w:color w:val="000000"/>
          <w:sz w:val="28"/>
          <w:szCs w:val="28"/>
        </w:rPr>
        <w:softHyphen/>
        <w:t>чение многогранников и тел вращения в ходе решения задач на вычисление их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Понятие объема вводить по анало</w:t>
      </w:r>
      <w:r w:rsidRPr="002429B7">
        <w:rPr>
          <w:color w:val="000000"/>
          <w:sz w:val="28"/>
          <w:szCs w:val="28"/>
        </w:rPr>
        <w:softHyphen/>
        <w:t>гии с понятием площади плоской фигуры и формулировать основные свойства объемов.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Существование и единственность объема тела в школьном курсе математики приходится принимать без доказательства,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color w:val="000000"/>
          <w:sz w:val="28"/>
          <w:szCs w:val="28"/>
        </w:rPr>
        <w:t xml:space="preserve">     так как вопрос об объемах принадлежит, по существу, к труд</w:t>
      </w:r>
      <w:r w:rsidRPr="002429B7">
        <w:rPr>
          <w:color w:val="000000"/>
          <w:sz w:val="28"/>
          <w:szCs w:val="28"/>
        </w:rPr>
        <w:softHyphen/>
        <w:t>ным разделам высшей математики. Поэтому нужные результа</w:t>
      </w:r>
      <w:r w:rsidRPr="002429B7">
        <w:rPr>
          <w:color w:val="000000"/>
          <w:sz w:val="28"/>
          <w:szCs w:val="28"/>
        </w:rPr>
        <w:softHyphen/>
        <w:t>ты устанавливать, руководствуясь больше наглядными со</w:t>
      </w:r>
      <w:r w:rsidRPr="002429B7">
        <w:rPr>
          <w:color w:val="000000"/>
          <w:sz w:val="28"/>
          <w:szCs w:val="28"/>
        </w:rPr>
        <w:softHyphen/>
        <w:t>ображениями. Учебный материал главы в основном должен усвоиться в процессе решения задач.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 О с н о в н а я   ц е </w:t>
      </w:r>
      <w:proofErr w:type="gramStart"/>
      <w:r w:rsidRPr="002429B7">
        <w:rPr>
          <w:sz w:val="28"/>
          <w:szCs w:val="28"/>
        </w:rPr>
        <w:t>л ь</w:t>
      </w:r>
      <w:proofErr w:type="gramEnd"/>
      <w:r w:rsidRPr="002429B7">
        <w:rPr>
          <w:sz w:val="28"/>
          <w:szCs w:val="28"/>
        </w:rPr>
        <w:t xml:space="preserve"> – 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 </w:t>
      </w:r>
    </w:p>
    <w:p w:rsidR="006D0B75" w:rsidRPr="002429B7" w:rsidRDefault="006D0B75" w:rsidP="006D0B75">
      <w:pPr>
        <w:contextualSpacing/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    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lastRenderedPageBreak/>
        <w:t xml:space="preserve">    Повторение (</w:t>
      </w:r>
      <w:r w:rsidR="00B91E76" w:rsidRPr="002429B7">
        <w:rPr>
          <w:b/>
          <w:spacing w:val="-2"/>
          <w:sz w:val="28"/>
          <w:szCs w:val="28"/>
        </w:rPr>
        <w:t>8</w:t>
      </w:r>
      <w:r w:rsidRPr="002429B7">
        <w:rPr>
          <w:b/>
          <w:spacing w:val="-2"/>
          <w:sz w:val="28"/>
          <w:szCs w:val="28"/>
        </w:rPr>
        <w:t xml:space="preserve"> ч)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z w:val="28"/>
          <w:szCs w:val="28"/>
        </w:rPr>
      </w:pPr>
      <w:r w:rsidRPr="002429B7">
        <w:rPr>
          <w:b/>
          <w:sz w:val="28"/>
          <w:szCs w:val="28"/>
        </w:rPr>
        <w:t xml:space="preserve">    Цель: </w:t>
      </w:r>
      <w:r w:rsidRPr="002429B7">
        <w:rPr>
          <w:i/>
          <w:sz w:val="28"/>
          <w:szCs w:val="28"/>
        </w:rPr>
        <w:t>повторение и систематизация материала 11 класса.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  <w:r w:rsidRPr="002429B7">
        <w:rPr>
          <w:b/>
          <w:spacing w:val="-2"/>
          <w:sz w:val="28"/>
          <w:szCs w:val="28"/>
        </w:rPr>
        <w:t xml:space="preserve">    Цели: </w:t>
      </w:r>
      <w:r w:rsidRPr="002429B7">
        <w:rPr>
          <w:spacing w:val="-2"/>
          <w:sz w:val="28"/>
          <w:szCs w:val="28"/>
        </w:rPr>
        <w:t>повторить и обобщить знания и умения, учащихся через решение задач по следующим темам:</w:t>
      </w:r>
      <w:r w:rsidRPr="002429B7">
        <w:rPr>
          <w:spacing w:val="-1"/>
          <w:sz w:val="28"/>
          <w:szCs w:val="28"/>
        </w:rPr>
        <w:t xml:space="preserve"> метод координат в пространстве; многогранники;</w:t>
      </w:r>
      <w:r w:rsidRPr="002429B7">
        <w:rPr>
          <w:spacing w:val="-2"/>
          <w:sz w:val="28"/>
          <w:szCs w:val="28"/>
        </w:rPr>
        <w:t xml:space="preserve"> тела вращения</w:t>
      </w:r>
      <w:r w:rsidRPr="002429B7">
        <w:rPr>
          <w:spacing w:val="-1"/>
          <w:sz w:val="28"/>
          <w:szCs w:val="28"/>
        </w:rPr>
        <w:t xml:space="preserve">; </w:t>
      </w:r>
      <w:r w:rsidRPr="002429B7">
        <w:rPr>
          <w:spacing w:val="-2"/>
          <w:sz w:val="28"/>
          <w:szCs w:val="28"/>
        </w:rPr>
        <w:t>объёмы многогранников и тел вращения.</w:t>
      </w: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spacing w:val="-2"/>
          <w:sz w:val="28"/>
          <w:szCs w:val="28"/>
        </w:rPr>
      </w:pPr>
    </w:p>
    <w:p w:rsidR="006D0B75" w:rsidRPr="002429B7" w:rsidRDefault="006D0B75" w:rsidP="006D0B75">
      <w:pPr>
        <w:shd w:val="clear" w:color="auto" w:fill="FFFFFF"/>
        <w:contextualSpacing/>
        <w:jc w:val="both"/>
        <w:rPr>
          <w:b/>
          <w:spacing w:val="-2"/>
          <w:sz w:val="28"/>
          <w:szCs w:val="28"/>
        </w:rPr>
      </w:pPr>
    </w:p>
    <w:p w:rsidR="006D0B75" w:rsidRPr="002429B7" w:rsidRDefault="006D0B75" w:rsidP="006D0B75">
      <w:pPr>
        <w:keepNext/>
        <w:spacing w:before="240" w:after="60"/>
        <w:outlineLvl w:val="1"/>
        <w:rPr>
          <w:b/>
          <w:bCs/>
          <w:i/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ТРЕБОВАНИЯ К УРОВНЮ</w:t>
      </w:r>
      <w:r w:rsidRPr="002429B7">
        <w:rPr>
          <w:b/>
          <w:bCs/>
          <w:i/>
          <w:iCs/>
          <w:sz w:val="28"/>
          <w:szCs w:val="28"/>
        </w:rPr>
        <w:br/>
        <w:t>ПОДГОТОВКИ ВЫПУСКНИКОВ</w:t>
      </w:r>
    </w:p>
    <w:p w:rsidR="006D0B75" w:rsidRPr="002429B7" w:rsidRDefault="006D0B75" w:rsidP="006D0B75">
      <w:pPr>
        <w:keepNext/>
        <w:spacing w:before="240" w:after="60"/>
        <w:outlineLvl w:val="1"/>
        <w:rPr>
          <w:sz w:val="28"/>
          <w:szCs w:val="28"/>
        </w:rPr>
      </w:pPr>
      <w:r w:rsidRPr="002429B7">
        <w:rPr>
          <w:b/>
          <w:bCs/>
          <w:i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6D0B75" w:rsidRPr="002429B7" w:rsidRDefault="006D0B75" w:rsidP="006D0B75">
      <w:pPr>
        <w:ind w:firstLine="567"/>
        <w:jc w:val="both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знать/понимать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firstLine="567"/>
        <w:jc w:val="both"/>
        <w:rPr>
          <w:b/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>уметь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 xml:space="preserve">описывать взаимное расположение прямых и плоскостей в пространстве, </w:t>
      </w:r>
      <w:r w:rsidRPr="002429B7">
        <w:rPr>
          <w:i/>
          <w:iCs/>
          <w:sz w:val="28"/>
          <w:szCs w:val="28"/>
        </w:rPr>
        <w:t>аргументировать свои суждения об этом расположении</w:t>
      </w:r>
      <w:r w:rsidRPr="002429B7">
        <w:rPr>
          <w:iCs/>
          <w:sz w:val="28"/>
          <w:szCs w:val="28"/>
        </w:rPr>
        <w:t>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/>
          <w:iCs/>
          <w:sz w:val="28"/>
          <w:szCs w:val="28"/>
        </w:rPr>
        <w:t>строить простейшие сечения куба, призмы, пирамиды</w:t>
      </w:r>
      <w:r w:rsidRPr="002429B7">
        <w:rPr>
          <w:iCs/>
          <w:sz w:val="28"/>
          <w:szCs w:val="28"/>
        </w:rPr>
        <w:t xml:space="preserve">; 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проводить доказательные рассуждения в ходе решения задач;</w:t>
      </w:r>
    </w:p>
    <w:p w:rsidR="006D0B75" w:rsidRPr="002429B7" w:rsidRDefault="006D0B75" w:rsidP="006D0B75">
      <w:pPr>
        <w:ind w:left="567"/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567"/>
        <w:jc w:val="both"/>
        <w:rPr>
          <w:bCs/>
          <w:sz w:val="28"/>
          <w:szCs w:val="28"/>
        </w:rPr>
      </w:pPr>
      <w:r w:rsidRPr="002429B7">
        <w:rPr>
          <w:b/>
          <w:bCs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429B7">
        <w:rPr>
          <w:bCs/>
          <w:sz w:val="28"/>
          <w:szCs w:val="28"/>
        </w:rPr>
        <w:t>для</w:t>
      </w:r>
      <w:proofErr w:type="gramEnd"/>
      <w:r w:rsidRPr="002429B7">
        <w:rPr>
          <w:bCs/>
          <w:sz w:val="28"/>
          <w:szCs w:val="28"/>
        </w:rPr>
        <w:t>: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D0B75" w:rsidRPr="002429B7" w:rsidRDefault="006D0B75" w:rsidP="006D0B75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2429B7">
        <w:rPr>
          <w:iCs/>
          <w:sz w:val="28"/>
          <w:szCs w:val="28"/>
        </w:rPr>
        <w:lastRenderedPageBreak/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B91E76" w:rsidRPr="002429B7" w:rsidRDefault="00B91E76" w:rsidP="006D0B75">
      <w:pPr>
        <w:jc w:val="both"/>
        <w:rPr>
          <w:iCs/>
          <w:sz w:val="28"/>
          <w:szCs w:val="28"/>
        </w:rPr>
      </w:pPr>
    </w:p>
    <w:p w:rsidR="00B91E76" w:rsidRPr="002429B7" w:rsidRDefault="00005E19" w:rsidP="00B91E76">
      <w:pPr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</w:t>
      </w:r>
      <w:r w:rsidR="00B91E76" w:rsidRPr="002429B7">
        <w:rPr>
          <w:b/>
          <w:color w:val="984806" w:themeColor="accent6" w:themeShade="80"/>
          <w:sz w:val="28"/>
          <w:szCs w:val="28"/>
        </w:rPr>
        <w:t>Тематическое планирование по геометрии       11 класс.</w:t>
      </w:r>
    </w:p>
    <w:p w:rsidR="00B91E76" w:rsidRPr="002429B7" w:rsidRDefault="00B91E76" w:rsidP="00B91E76">
      <w:pPr>
        <w:rPr>
          <w:b/>
          <w:color w:val="365F91" w:themeColor="accent1" w:themeShade="BF"/>
          <w:sz w:val="28"/>
          <w:szCs w:val="28"/>
        </w:rPr>
      </w:pPr>
      <w:r w:rsidRPr="002429B7">
        <w:rPr>
          <w:b/>
          <w:color w:val="365F91" w:themeColor="accent1" w:themeShade="BF"/>
          <w:sz w:val="28"/>
          <w:szCs w:val="28"/>
        </w:rPr>
        <w:t xml:space="preserve">                               1,5 ч  в неделю, всего  51  ч.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5"/>
        <w:gridCol w:w="5044"/>
        <w:gridCol w:w="1634"/>
        <w:gridCol w:w="1598"/>
      </w:tblGrid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Пункт</w:t>
            </w: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Содержание материала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Дата проведения</w:t>
            </w: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5. Метод координат в пространстве.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Координаты точки и  координаты вектора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№1</w:t>
            </w:r>
            <w:proofErr w:type="gramStart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 xml:space="preserve">( </w:t>
            </w:r>
            <w:proofErr w:type="gramEnd"/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20 мин)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color w:val="984806" w:themeColor="accent6" w:themeShade="80"/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6. Цилиндр. Конус. Шар.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Цилиндр.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Конус.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Сфера.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№3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2429B7">
              <w:rPr>
                <w:b/>
                <w:color w:val="365F91" w:themeColor="accent1" w:themeShade="BF"/>
                <w:sz w:val="28"/>
                <w:szCs w:val="28"/>
              </w:rPr>
              <w:t>Глава 7. Объемы тел.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17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прямоугольного параллелепипеда.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 прямой призмы и цилиндра.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наклонной призмы, пирамиды и конуса.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№4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Объем шара и площадь сферы.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Зачет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b/>
                <w:color w:val="984806" w:themeColor="accent6" w:themeShade="80"/>
                <w:sz w:val="28"/>
                <w:szCs w:val="28"/>
              </w:rPr>
            </w:pPr>
            <w:r w:rsidRPr="002429B7">
              <w:rPr>
                <w:b/>
                <w:color w:val="984806" w:themeColor="accent6" w:themeShade="80"/>
                <w:sz w:val="28"/>
                <w:szCs w:val="28"/>
              </w:rPr>
              <w:t>Контрольная работа №5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Взаимное расположение прямых и плоскостей.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Линейный угол двугранного угла.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 xml:space="preserve">Заключительное повторение. Расстояние между </w:t>
            </w:r>
            <w:proofErr w:type="gramStart"/>
            <w:r w:rsidRPr="002429B7">
              <w:rPr>
                <w:sz w:val="28"/>
                <w:szCs w:val="28"/>
              </w:rPr>
              <w:t>скрещивающимися</w:t>
            </w:r>
            <w:proofErr w:type="gramEnd"/>
            <w:r w:rsidRPr="002429B7">
              <w:rPr>
                <w:sz w:val="28"/>
                <w:szCs w:val="28"/>
              </w:rPr>
              <w:t xml:space="preserve"> прямыми.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Параллелепипед.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Тетраэдр.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Применение векторов при решении задач.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  <w:tr w:rsidR="00B91E76" w:rsidRPr="002429B7" w:rsidTr="00B91E76">
        <w:tc>
          <w:tcPr>
            <w:tcW w:w="1320" w:type="dxa"/>
          </w:tcPr>
          <w:p w:rsidR="00B91E76" w:rsidRPr="002429B7" w:rsidRDefault="00B91E76" w:rsidP="00B91E76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  <w:r w:rsidRPr="002429B7">
              <w:rPr>
                <w:sz w:val="28"/>
                <w:szCs w:val="28"/>
              </w:rPr>
              <w:t>Заключительное повторение. Решение задач на вычисление объемов.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91E76" w:rsidRPr="002429B7" w:rsidRDefault="00B91E76" w:rsidP="00205678">
            <w:pPr>
              <w:rPr>
                <w:sz w:val="28"/>
                <w:szCs w:val="28"/>
              </w:rPr>
            </w:pPr>
          </w:p>
        </w:tc>
      </w:tr>
    </w:tbl>
    <w:p w:rsidR="00B91E76" w:rsidRPr="002429B7" w:rsidRDefault="00B91E76" w:rsidP="00B91E76">
      <w:pPr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iCs/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sz w:val="28"/>
          <w:szCs w:val="28"/>
        </w:rPr>
      </w:pPr>
    </w:p>
    <w:p w:rsidR="006D0B75" w:rsidRPr="002429B7" w:rsidRDefault="006D0B75" w:rsidP="006D0B75">
      <w:pPr>
        <w:ind w:left="2124" w:firstLine="708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Список литературы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1.Настольная книга учителя математики. М.: ООО «Издательство АСТ»: ООО «Издательство Астрель»,2004;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lastRenderedPageBreak/>
        <w:t>2. Методические рекомендации к учебникам математики для 10-11 классов, журнал «Математика в школе» №1-2005 год;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3. Геометрия,10-11: Учеб. Для общеобразовательных учреждений/Л.С. </w:t>
      </w:r>
      <w:proofErr w:type="spellStart"/>
      <w:r w:rsidRPr="002429B7">
        <w:rPr>
          <w:sz w:val="28"/>
          <w:szCs w:val="28"/>
        </w:rPr>
        <w:t>Атанасян</w:t>
      </w:r>
      <w:proofErr w:type="spellEnd"/>
      <w:r w:rsidRPr="002429B7">
        <w:rPr>
          <w:sz w:val="28"/>
          <w:szCs w:val="28"/>
        </w:rPr>
        <w:t>,  В.Ф. Бутузов, С.Б. Кадомцев и др.- М.: Просвещение, 2010.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4. «Математика» приложение к газете «Первое сентября»  -№14,2006 год.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5.Б.Г. Зив. Дидактические материалы по геометрии для 11 класс</w:t>
      </w:r>
      <w:proofErr w:type="gramStart"/>
      <w:r w:rsidRPr="002429B7">
        <w:rPr>
          <w:sz w:val="28"/>
          <w:szCs w:val="28"/>
        </w:rPr>
        <w:t>а-</w:t>
      </w:r>
      <w:proofErr w:type="gramEnd"/>
      <w:r w:rsidRPr="002429B7">
        <w:rPr>
          <w:sz w:val="28"/>
          <w:szCs w:val="28"/>
        </w:rPr>
        <w:t xml:space="preserve"> М. Просвещение, 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6.В.Ф. Бутузов, Ю.А. Глазков, И.И. Юдина. Рабочая тетрадь по геометрии для 11 класса. </w:t>
      </w:r>
      <w:proofErr w:type="gramStart"/>
      <w:r w:rsidRPr="002429B7">
        <w:rPr>
          <w:sz w:val="28"/>
          <w:szCs w:val="28"/>
        </w:rPr>
        <w:t>–М</w:t>
      </w:r>
      <w:proofErr w:type="gramEnd"/>
      <w:r w:rsidRPr="002429B7">
        <w:rPr>
          <w:sz w:val="28"/>
          <w:szCs w:val="28"/>
        </w:rPr>
        <w:t>.:Просвещение,2003.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7. Б.Г. Зив, В.М. </w:t>
      </w:r>
      <w:proofErr w:type="spellStart"/>
      <w:r w:rsidRPr="002429B7">
        <w:rPr>
          <w:sz w:val="28"/>
          <w:szCs w:val="28"/>
        </w:rPr>
        <w:t>Мейлер</w:t>
      </w:r>
      <w:proofErr w:type="spellEnd"/>
      <w:r w:rsidRPr="002429B7">
        <w:rPr>
          <w:sz w:val="28"/>
          <w:szCs w:val="28"/>
        </w:rPr>
        <w:t xml:space="preserve">, А.П. </w:t>
      </w:r>
      <w:proofErr w:type="spellStart"/>
      <w:r w:rsidRPr="002429B7">
        <w:rPr>
          <w:sz w:val="28"/>
          <w:szCs w:val="28"/>
        </w:rPr>
        <w:t>Баханский</w:t>
      </w:r>
      <w:proofErr w:type="spellEnd"/>
      <w:r w:rsidRPr="002429B7">
        <w:rPr>
          <w:sz w:val="28"/>
          <w:szCs w:val="28"/>
        </w:rPr>
        <w:t>. Задачи по геометрии для 7-11 классов. – М.Просвещение,2003.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8. </w:t>
      </w:r>
      <w:proofErr w:type="spellStart"/>
      <w:r w:rsidRPr="002429B7">
        <w:rPr>
          <w:sz w:val="28"/>
          <w:szCs w:val="28"/>
        </w:rPr>
        <w:t>С.М.Саакян</w:t>
      </w:r>
      <w:proofErr w:type="spellEnd"/>
      <w:r w:rsidRPr="002429B7">
        <w:rPr>
          <w:sz w:val="28"/>
          <w:szCs w:val="28"/>
        </w:rPr>
        <w:t>, В.Ф. Бутузов. Изучение геометрии в 10-11 классах: Методические рекомендации к учебнику. Книга для учителя</w:t>
      </w:r>
      <w:proofErr w:type="gramStart"/>
      <w:r w:rsidRPr="002429B7">
        <w:rPr>
          <w:sz w:val="28"/>
          <w:szCs w:val="28"/>
        </w:rPr>
        <w:t>.-</w:t>
      </w:r>
      <w:proofErr w:type="gramEnd"/>
      <w:r w:rsidRPr="002429B7">
        <w:rPr>
          <w:sz w:val="28"/>
          <w:szCs w:val="28"/>
        </w:rPr>
        <w:t>М.:Просвещение,2001.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9. А.П. Киселев. Элементарная геометрия.- М.:Просвещение,1980.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10. В.А. Яровенко Поурочные разработки по геометрии. Дифференцированный подход, 10 класс. Москва. «ВАКО». 2006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11. Е.М. Рабинович Математика. Задачи на готовых чертежах. Геометрия. 10-11 классы. Москва. ИЛЕКСА. 2008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 xml:space="preserve">12. А.П. Ершова, В.В. </w:t>
      </w:r>
      <w:proofErr w:type="spellStart"/>
      <w:r w:rsidRPr="002429B7">
        <w:rPr>
          <w:sz w:val="28"/>
          <w:szCs w:val="28"/>
        </w:rPr>
        <w:t>Голобородько</w:t>
      </w:r>
      <w:proofErr w:type="spellEnd"/>
      <w:r w:rsidRPr="002429B7">
        <w:rPr>
          <w:sz w:val="28"/>
          <w:szCs w:val="28"/>
        </w:rPr>
        <w:t>. Математика. Устные проверочные и зачётные работы. Устная геометрия. 10-11 классы. Москва. ИЛЕКСА. 2005</w:t>
      </w:r>
    </w:p>
    <w:p w:rsidR="006D0B75" w:rsidRPr="002429B7" w:rsidRDefault="006D0B75" w:rsidP="006D0B75">
      <w:pPr>
        <w:jc w:val="both"/>
        <w:rPr>
          <w:sz w:val="28"/>
          <w:szCs w:val="28"/>
        </w:rPr>
      </w:pPr>
      <w:r w:rsidRPr="002429B7">
        <w:rPr>
          <w:sz w:val="28"/>
          <w:szCs w:val="28"/>
        </w:rPr>
        <w:t>13. Математика. Всё для ЕГЭ 2011. Часть 1: учебно- методическое пособие</w:t>
      </w:r>
      <w:proofErr w:type="gramStart"/>
      <w:r w:rsidRPr="002429B7">
        <w:rPr>
          <w:sz w:val="28"/>
          <w:szCs w:val="28"/>
        </w:rPr>
        <w:t>/П</w:t>
      </w:r>
      <w:proofErr w:type="gramEnd"/>
      <w:r w:rsidRPr="002429B7">
        <w:rPr>
          <w:sz w:val="28"/>
          <w:szCs w:val="28"/>
        </w:rPr>
        <w:t>од ред. Д. А. Мальцева.- Ростов н</w:t>
      </w:r>
      <w:proofErr w:type="gramStart"/>
      <w:r w:rsidRPr="002429B7">
        <w:rPr>
          <w:sz w:val="28"/>
          <w:szCs w:val="28"/>
        </w:rPr>
        <w:t>/Д</w:t>
      </w:r>
      <w:proofErr w:type="gramEnd"/>
      <w:r w:rsidRPr="002429B7">
        <w:rPr>
          <w:sz w:val="28"/>
          <w:szCs w:val="28"/>
        </w:rPr>
        <w:t>: Издатель Мальцев Д. А.; М.: НИИ школьных технологий, 2010.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Электронные учебные пособия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D0B75" w:rsidRPr="002429B7" w:rsidRDefault="006D0B75" w:rsidP="006D0B75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rPr>
          <w:sz w:val="28"/>
          <w:szCs w:val="28"/>
        </w:rPr>
      </w:pPr>
      <w:r w:rsidRPr="002429B7">
        <w:rPr>
          <w:sz w:val="28"/>
          <w:szCs w:val="28"/>
        </w:rPr>
        <w:t>Экспрес</w:t>
      </w:r>
      <w:proofErr w:type="gramStart"/>
      <w:r w:rsidRPr="002429B7">
        <w:rPr>
          <w:sz w:val="28"/>
          <w:szCs w:val="28"/>
        </w:rPr>
        <w:t>с-</w:t>
      </w:r>
      <w:proofErr w:type="gramEnd"/>
      <w:r w:rsidRPr="002429B7">
        <w:rPr>
          <w:sz w:val="28"/>
          <w:szCs w:val="28"/>
        </w:rPr>
        <w:t xml:space="preserve"> подготовка. Математика 9- 11 </w:t>
      </w:r>
      <w:proofErr w:type="spellStart"/>
      <w:r w:rsidRPr="002429B7">
        <w:rPr>
          <w:sz w:val="28"/>
          <w:szCs w:val="28"/>
        </w:rPr>
        <w:t>кл</w:t>
      </w:r>
      <w:proofErr w:type="spellEnd"/>
      <w:r w:rsidRPr="002429B7">
        <w:rPr>
          <w:sz w:val="28"/>
          <w:szCs w:val="28"/>
        </w:rPr>
        <w:t>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2. Математика 5- 11 классы. Практикум.</w:t>
      </w:r>
    </w:p>
    <w:p w:rsidR="006D0B75" w:rsidRPr="002429B7" w:rsidRDefault="006D0B75" w:rsidP="006D0B75">
      <w:pPr>
        <w:rPr>
          <w:sz w:val="28"/>
          <w:szCs w:val="28"/>
        </w:rPr>
      </w:pPr>
      <w:r w:rsidRPr="002429B7">
        <w:rPr>
          <w:sz w:val="28"/>
          <w:szCs w:val="28"/>
        </w:rPr>
        <w:t>3. Открытая математика. Стереометрия.</w:t>
      </w:r>
    </w:p>
    <w:p w:rsidR="006D0B75" w:rsidRPr="002429B7" w:rsidRDefault="006D0B75" w:rsidP="006D0B75">
      <w:pPr>
        <w:rPr>
          <w:sz w:val="28"/>
          <w:szCs w:val="28"/>
        </w:rPr>
      </w:pP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  <w:r w:rsidRPr="002429B7">
        <w:rPr>
          <w:b/>
          <w:sz w:val="28"/>
          <w:szCs w:val="28"/>
        </w:rPr>
        <w:t>Таблицы демонстрационные</w:t>
      </w:r>
    </w:p>
    <w:p w:rsidR="006D0B75" w:rsidRPr="002429B7" w:rsidRDefault="006D0B75" w:rsidP="006D0B75">
      <w:pPr>
        <w:jc w:val="center"/>
        <w:rPr>
          <w:sz w:val="28"/>
          <w:szCs w:val="28"/>
        </w:rPr>
      </w:pP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«Векторы»</w:t>
      </w:r>
    </w:p>
    <w:p w:rsidR="006D0B75" w:rsidRPr="002429B7" w:rsidRDefault="006D0B75" w:rsidP="006D0B75">
      <w:pPr>
        <w:numPr>
          <w:ilvl w:val="0"/>
          <w:numId w:val="5"/>
        </w:numPr>
        <w:rPr>
          <w:sz w:val="28"/>
          <w:szCs w:val="28"/>
        </w:rPr>
      </w:pPr>
      <w:r w:rsidRPr="002429B7">
        <w:rPr>
          <w:sz w:val="28"/>
          <w:szCs w:val="28"/>
        </w:rPr>
        <w:t>Таблицы демонстрационные «Многогранники»</w:t>
      </w:r>
    </w:p>
    <w:p w:rsidR="006D0B75" w:rsidRPr="002429B7" w:rsidRDefault="006D0B75" w:rsidP="006D0B75">
      <w:pPr>
        <w:jc w:val="center"/>
        <w:rPr>
          <w:b/>
          <w:sz w:val="28"/>
          <w:szCs w:val="28"/>
        </w:rPr>
      </w:pPr>
    </w:p>
    <w:p w:rsidR="00694728" w:rsidRPr="002429B7" w:rsidRDefault="00694728">
      <w:pPr>
        <w:rPr>
          <w:sz w:val="28"/>
          <w:szCs w:val="28"/>
        </w:rPr>
      </w:pPr>
    </w:p>
    <w:p w:rsidR="00B91E76" w:rsidRPr="002429B7" w:rsidRDefault="00B91E76">
      <w:pPr>
        <w:rPr>
          <w:sz w:val="28"/>
          <w:szCs w:val="28"/>
        </w:rPr>
      </w:pPr>
    </w:p>
    <w:sectPr w:rsidR="00B91E76" w:rsidRPr="002429B7" w:rsidSect="002429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1ABC"/>
    <w:multiLevelType w:val="hybridMultilevel"/>
    <w:tmpl w:val="B3322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A6E0E"/>
    <w:multiLevelType w:val="hybridMultilevel"/>
    <w:tmpl w:val="CD3AD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403CD"/>
    <w:multiLevelType w:val="hybridMultilevel"/>
    <w:tmpl w:val="636A3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1D5941"/>
    <w:multiLevelType w:val="hybridMultilevel"/>
    <w:tmpl w:val="60EE2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9A800A3"/>
    <w:multiLevelType w:val="hybridMultilevel"/>
    <w:tmpl w:val="B99AD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75"/>
    <w:rsid w:val="00005E19"/>
    <w:rsid w:val="002429B7"/>
    <w:rsid w:val="002E371D"/>
    <w:rsid w:val="00470C22"/>
    <w:rsid w:val="00694728"/>
    <w:rsid w:val="006D0B75"/>
    <w:rsid w:val="00730560"/>
    <w:rsid w:val="0086051B"/>
    <w:rsid w:val="0089072F"/>
    <w:rsid w:val="00A73DD3"/>
    <w:rsid w:val="00B13CDE"/>
    <w:rsid w:val="00B20F24"/>
    <w:rsid w:val="00B91E76"/>
    <w:rsid w:val="00C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51B"/>
    <w:pPr>
      <w:spacing w:before="100" w:beforeAutospacing="1" w:after="100" w:afterAutospacing="1"/>
    </w:pPr>
    <w:rPr>
      <w:rFonts w:eastAsia="MS Mincho"/>
      <w:lang w:eastAsia="ja-JP"/>
    </w:rPr>
  </w:style>
  <w:style w:type="table" w:styleId="a4">
    <w:name w:val="Table Grid"/>
    <w:basedOn w:val="a1"/>
    <w:uiPriority w:val="59"/>
    <w:rsid w:val="00B9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B91E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4</cp:revision>
  <dcterms:created xsi:type="dcterms:W3CDTF">2017-09-12T12:18:00Z</dcterms:created>
  <dcterms:modified xsi:type="dcterms:W3CDTF">2017-10-09T10:27:00Z</dcterms:modified>
</cp:coreProperties>
</file>