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40" w:vertAnchor="text" w:horzAnchor="margin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2"/>
      </w:tblGrid>
      <w:tr w:rsidR="00BD0487" w:rsidRPr="00EB71E9" w:rsidTr="00BD0487">
        <w:trPr>
          <w:trHeight w:val="316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D0487" w:rsidRDefault="00BD0487" w:rsidP="00BD0487">
            <w:pPr>
              <w:widowControl w:val="0"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ДЕПАРТАМЕНТ ОБРАЗОВАНИЯ АДМИНИСТРАЦИИ</w:t>
            </w:r>
          </w:p>
          <w:p w:rsidR="00BD0487" w:rsidRPr="00EB71E9" w:rsidRDefault="00BD0487" w:rsidP="00BD0487">
            <w:pPr>
              <w:widowControl w:val="0"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КСТОВСКОГО МУНИЦИПАЛЬНОГО РАЙОНА</w:t>
            </w:r>
          </w:p>
          <w:p w:rsidR="00BD0487" w:rsidRDefault="00BD0487" w:rsidP="00BD0487">
            <w:pPr>
              <w:widowControl w:val="0"/>
              <w:autoSpaceDE w:val="0"/>
              <w:autoSpaceDN w:val="0"/>
              <w:spacing w:line="360" w:lineRule="auto"/>
              <w:ind w:firstLine="357"/>
              <w:jc w:val="center"/>
              <w:rPr>
                <w:rFonts w:eastAsia="Lucida Sans Unicode" w:cs="Calibri"/>
                <w:b/>
                <w:bCs/>
                <w:kern w:val="2"/>
                <w:lang w:eastAsia="hi-IN" w:bidi="hi-IN"/>
              </w:rPr>
            </w:pP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МУНИЦИПАЛЬНОЕ БЮДЖЕТНОЕ ОБЩЕОБРАЗОВАТЕЛЬНОЕ УЧРЕЖДЕНИЕ</w:t>
            </w:r>
            <w:r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 xml:space="preserve"> </w:t>
            </w:r>
            <w:r w:rsidRPr="00EB71E9">
              <w:rPr>
                <w:rFonts w:eastAsia="Lucida Sans Unicode" w:cs="Calibri"/>
                <w:b/>
                <w:bCs/>
                <w:kern w:val="2"/>
                <w:lang w:eastAsia="hi-IN" w:bidi="hi-IN"/>
              </w:rPr>
              <w:t>«ГИМНАЗИЯ № 4»</w:t>
            </w:r>
          </w:p>
          <w:p w:rsidR="00BD0487" w:rsidRPr="00EB71E9" w:rsidRDefault="00BD0487" w:rsidP="00BD0487">
            <w:pPr>
              <w:widowControl w:val="0"/>
              <w:autoSpaceDE w:val="0"/>
              <w:autoSpaceDN w:val="0"/>
              <w:spacing w:line="480" w:lineRule="auto"/>
              <w:ind w:firstLine="360"/>
              <w:jc w:val="center"/>
              <w:rPr>
                <w:rFonts w:eastAsia="Calibri"/>
                <w:b/>
                <w:lang w:bidi="en-US"/>
              </w:rPr>
            </w:pPr>
          </w:p>
        </w:tc>
      </w:tr>
      <w:tr w:rsidR="00BD0487" w:rsidRPr="00EB71E9" w:rsidTr="00BD0487">
        <w:trPr>
          <w:trHeight w:val="6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40" w:vertAnchor="text" w:horzAnchor="margin" w:tblpXSpec="center" w:tblpY="-3221"/>
              <w:tblOverlap w:val="never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BD0487" w:rsidRPr="006B282C" w:rsidTr="00BD0487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BD0487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proofErr w:type="gramStart"/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Принята</w:t>
                  </w:r>
                  <w:proofErr w:type="gramEnd"/>
                </w:p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 заседании</w:t>
                  </w:r>
                </w:p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педагогического совета</w:t>
                  </w:r>
                </w:p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29.08.2016 протокол №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1</w:t>
                  </w:r>
                </w:p>
              </w:tc>
              <w:tc>
                <w:tcPr>
                  <w:tcW w:w="2798" w:type="dxa"/>
                </w:tcPr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Утвержде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на</w:t>
                  </w:r>
                </w:p>
                <w:p w:rsidR="00BD0487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приказом директора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 </w:t>
                  </w:r>
                </w:p>
                <w:p w:rsidR="00BD0487" w:rsidRDefault="00BD0487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от 31.08.201</w:t>
                  </w: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7 </w:t>
                  </w:r>
                  <w:r w:rsidRPr="006B282C"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 xml:space="preserve">г. </w:t>
                  </w:r>
                </w:p>
                <w:p w:rsidR="0093133E" w:rsidRPr="006B282C" w:rsidRDefault="0093133E" w:rsidP="00BD0487">
                  <w:pPr>
                    <w:widowControl w:val="0"/>
                    <w:autoSpaceDE w:val="0"/>
                    <w:autoSpaceDN w:val="0"/>
                    <w:ind w:firstLine="357"/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rPr>
                      <w:rFonts w:eastAsia="Lucida Sans Unicode"/>
                      <w:kern w:val="2"/>
                      <w:sz w:val="28"/>
                      <w:szCs w:val="28"/>
                      <w:lang w:eastAsia="hi-IN" w:bidi="hi-IN"/>
                    </w:rPr>
                    <w:t>№175</w:t>
                  </w:r>
                </w:p>
                <w:p w:rsidR="00BD0487" w:rsidRPr="006B282C" w:rsidRDefault="00BD0487" w:rsidP="00BD0487">
                  <w:pPr>
                    <w:widowControl w:val="0"/>
                    <w:autoSpaceDE w:val="0"/>
                    <w:autoSpaceDN w:val="0"/>
                    <w:spacing w:line="480" w:lineRule="auto"/>
                    <w:ind w:firstLine="360"/>
                    <w:rPr>
                      <w:rFonts w:eastAsia="Lucida Sans Unicode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BD0487" w:rsidRDefault="00BD0487" w:rsidP="00BD0487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BD0487" w:rsidRPr="006B282C" w:rsidRDefault="00BD0487" w:rsidP="00BD0487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РАБОЧАЯ ПРОГРАММА</w:t>
            </w:r>
          </w:p>
          <w:p w:rsidR="00BD0487" w:rsidRPr="006B282C" w:rsidRDefault="00BD0487" w:rsidP="00BD0487">
            <w:pPr>
              <w:widowControl w:val="0"/>
              <w:tabs>
                <w:tab w:val="left" w:pos="1620"/>
                <w:tab w:val="left" w:pos="1800"/>
                <w:tab w:val="left" w:pos="4500"/>
              </w:tabs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по геометрии для 8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класса</w:t>
            </w:r>
          </w:p>
          <w:p w:rsidR="00BD0487" w:rsidRPr="006B282C" w:rsidRDefault="00BD0487" w:rsidP="00BD0487">
            <w:pPr>
              <w:autoSpaceDE w:val="0"/>
              <w:autoSpaceDN w:val="0"/>
              <w:spacing w:line="360" w:lineRule="auto"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на 2016 – 2017 учебный год</w:t>
            </w:r>
          </w:p>
          <w:p w:rsidR="00BD0487" w:rsidRPr="006B282C" w:rsidRDefault="00BD0487" w:rsidP="00BD048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Default="00BD0487" w:rsidP="00BD0487">
            <w:pPr>
              <w:pStyle w:val="a3"/>
              <w:spacing w:before="100" w:beforeAutospacing="1" w:after="100" w:afterAutospacing="1"/>
              <w:ind w:left="1440"/>
              <w:jc w:val="both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</w:p>
          <w:p w:rsidR="00BD0487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  <w:r w:rsidRPr="007F47D2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Авторы УМК:</w:t>
            </w: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t xml:space="preserve"> Л. С. </w:t>
            </w:r>
            <w:proofErr w:type="spellStart"/>
            <w:r>
              <w:t>Атанасян</w:t>
            </w:r>
            <w:proofErr w:type="spellEnd"/>
            <w:r>
              <w:t>,</w:t>
            </w:r>
            <w:r>
              <w:rPr>
                <w:bCs/>
                <w:iCs/>
              </w:rPr>
              <w:t xml:space="preserve"> В. Ф.Бутузов, С. Б. Кадомцев</w:t>
            </w:r>
            <w:r w:rsidRPr="00D54221">
              <w:t xml:space="preserve"> Геометрия. Сборник рабочих программ.  7–9 классы: пособие для учителей общеобразовательных учреждений</w:t>
            </w:r>
          </w:p>
          <w:p w:rsidR="00BD0487" w:rsidRDefault="00BD0487" w:rsidP="00BD0487">
            <w:pPr>
              <w:autoSpaceDE w:val="0"/>
              <w:autoSpaceDN w:val="0"/>
            </w:pPr>
            <w:r w:rsidRPr="00D54221">
              <w:t>М.: Просвещение</w:t>
            </w:r>
            <w:r>
              <w:t>.2011</w:t>
            </w:r>
          </w:p>
          <w:p w:rsidR="00BD0487" w:rsidRPr="00D54221" w:rsidRDefault="00BD0487" w:rsidP="00BD0487">
            <w:r w:rsidRPr="00D54221">
              <w:t xml:space="preserve">Л. С. </w:t>
            </w:r>
            <w:proofErr w:type="spellStart"/>
            <w:r w:rsidRPr="00D54221">
              <w:t>Атанасян</w:t>
            </w:r>
            <w:proofErr w:type="spellEnd"/>
            <w:r w:rsidRPr="00D54221">
              <w:t xml:space="preserve">,   В. Ф. Бутузов, С. В. Кадомцев и др. Учебник. </w:t>
            </w:r>
          </w:p>
          <w:p w:rsidR="00BD0487" w:rsidRDefault="00BD0487" w:rsidP="00BD0487">
            <w:r w:rsidRPr="00D54221">
              <w:t>Геометрия. 7 - 9 классы. М.: Просвещение</w:t>
            </w:r>
            <w:r>
              <w:t xml:space="preserve"> </w:t>
            </w:r>
            <w:r w:rsidRPr="00F1663A">
              <w:t>201</w:t>
            </w:r>
            <w:r>
              <w:t>3</w:t>
            </w:r>
          </w:p>
          <w:p w:rsidR="00BD0487" w:rsidRPr="00D54221" w:rsidRDefault="00BD0487" w:rsidP="00BD0487">
            <w:r w:rsidRPr="00D54221">
              <w:t>Поу</w:t>
            </w:r>
            <w:r>
              <w:t>рочные разработки по геометрии для 8</w:t>
            </w:r>
            <w:r w:rsidRPr="00D54221">
              <w:t xml:space="preserve"> класс</w:t>
            </w:r>
            <w:r>
              <w:t>а</w:t>
            </w:r>
            <w:r w:rsidRPr="00D54221">
              <w:rPr>
                <w:color w:val="000000"/>
              </w:rPr>
              <w:t xml:space="preserve"> </w:t>
            </w:r>
            <w:r w:rsidRPr="001506C6">
              <w:t xml:space="preserve"> /</w:t>
            </w:r>
            <w:r w:rsidRPr="00D54221">
              <w:t xml:space="preserve">Н.Ф. Гаврилова </w:t>
            </w:r>
            <w:r w:rsidRPr="001506C6">
              <w:t>/</w:t>
            </w:r>
            <w:r w:rsidRPr="00D54221">
              <w:rPr>
                <w:color w:val="000000"/>
              </w:rPr>
              <w:t>М.: ВАКО</w:t>
            </w:r>
            <w:r>
              <w:rPr>
                <w:color w:val="000000"/>
              </w:rPr>
              <w:t xml:space="preserve">, </w:t>
            </w:r>
            <w:r w:rsidRPr="00D54221">
              <w:t>2010</w:t>
            </w:r>
          </w:p>
          <w:p w:rsidR="00BD0487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Pr="006B282C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Авторы-составители: Баринова Л.М</w:t>
            </w:r>
          </w:p>
          <w:p w:rsidR="00BD0487" w:rsidRPr="0022022D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 w:rsidRPr="006B282C"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>Кузьминых В.Н.  учителя математики</w:t>
            </w: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  <w:r w:rsidRPr="006B282C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BD0487" w:rsidRPr="006B282C" w:rsidRDefault="00BD0487" w:rsidP="00BD0487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D0487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               </w:t>
            </w:r>
          </w:p>
          <w:p w:rsidR="00BD0487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center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  <w:t xml:space="preserve">                                                              </w:t>
            </w:r>
          </w:p>
          <w:p w:rsidR="00BD0487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BD0487" w:rsidRPr="006B282C" w:rsidRDefault="00BD0487" w:rsidP="00BD0487">
            <w:pPr>
              <w:widowControl w:val="0"/>
              <w:tabs>
                <w:tab w:val="left" w:pos="3051"/>
              </w:tabs>
              <w:autoSpaceDE w:val="0"/>
              <w:autoSpaceDN w:val="0"/>
              <w:jc w:val="right"/>
              <w:rPr>
                <w:rFonts w:eastAsia="Calibri"/>
                <w:sz w:val="28"/>
                <w:szCs w:val="28"/>
              </w:rPr>
            </w:pPr>
          </w:p>
          <w:p w:rsidR="00BD0487" w:rsidRDefault="00BD0487" w:rsidP="00BD048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D0487" w:rsidRPr="006B282C" w:rsidRDefault="0093133E" w:rsidP="00BD048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ar-SA"/>
              </w:rPr>
              <w:pict>
                <v:rect id="Прямоугольник 1" o:spid="_x0000_s1026" style="position:absolute;left:0;text-align:left;margin-left:249.2pt;margin-top:21pt;width:1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Q1onwIAAAsFAAAOAAAAZHJzL2Uyb0RvYy54bWysVNuO0zAQfUfiHyy/d3PZdLeJmq72QhHS&#10;AistfIAbO41FYhvbbbogJCRekfgEPoIXxGW/If0jxk5busADQuTB8XguPjNzxuOTVVOjJdOGS5Hj&#10;6CDEiIlCUi7mOX7+bDoYYWQsEZTUUrAc3zCDTyb3741blbFYVrKmTCMIIkzWqhxX1qosCExRsYaY&#10;A6mYAGUpdUMsiHoeUE1aiN7UQRyGR0ErNVVaFswYOL3olXji45clK+zTsjTMojrHgM36Vft15tZg&#10;MibZXBNV8WIDg/wDioZwAZfuQl0QS9BC899CNbzQ0sjSHhSyCWRZ8oL5HCCbKPwlm+uKKOZzgeIY&#10;tSuT+X9hiyfLK404zXGMkSANtKj7uH67/tB9627X77pP3W33df2++9597r6gyNWrVSYDt2t1pV3G&#10;Rl3K4oVBQp5XRMzZqdayrRihgNLbB3ccnGDAFc3ax5LCdWRhpS/dqtSNCwhFQSvfoZtdh9jKogIO&#10;ozQchtDHAlSHUXIYDx2igGRbZ6WNfchkg9wmxxoI4IOT5aWxvenWxIOXNadTXtde0PPZea3RkgBZ&#10;pv7bRDf7ZrVwxkI6tz5ifwIY4Q6nc2h981+nUZyEZ3E6mB6NjgfJNBkO0uNwNAij9Cw9CpM0uZi+&#10;cQCjJKs4pUxccsG2RIySv2v0ZiR6CnkqojbH6RCq4/PaR2/2kwz996ckG25hLmve5Hi0MyKZ6+sD&#10;QSFtklnC634f3IXvGwI12P59VTwLXON7As0kvQESaAlNgn7CCwKbSupXGLUwjTk2LxdEM4zqRwKI&#10;lEZJ4sbXC8nwOAZB72tm+xoiCgiVY4tRvz23/cgvlObzCm6KfGGEPAXyldwTwxGzRwW4nQAT5zPY&#10;vA5upPdlb/XzDZv8AAAA//8DAFBLAwQUAAYACAAAACEAtK7B+d4AAAAJAQAADwAAAGRycy9kb3du&#10;cmV2LnhtbEyPQU+DQBCF7yb+h82YeLNLEUihLI0x6Uk92Jp4nbJTIGV3kV1a/PdOT/Y2M+/lzffK&#10;zWx6cabRd84qWC4iEGRrpzvbKPjab59WIHxAq7F3lhT8kodNdX9XYqHdxX7SeRcawSHWF6igDWEo&#10;pPR1Swb9wg1kWTu60WDgdWykHvHC4aaXcRRl0mBn+UOLA722VJ92k1GAWaJ/Po7P7/u3KcO8maNt&#10;+h0p9fgwv6xBBJrDvxmu+IwOFTMd3GS1F72CJF8lbOUh5k5sSOPr4aAgX6Ygq1LeNqj+AAAA//8D&#10;AFBLAQItABQABgAIAAAAIQC2gziS/gAAAOEBAAATAAAAAAAAAAAAAAAAAAAAAABbQ29udGVudF9U&#10;eXBlc10ueG1sUEsBAi0AFAAGAAgAAAAhADj9If/WAAAAlAEAAAsAAAAAAAAAAAAAAAAALwEAAF9y&#10;ZWxzLy5yZWxzUEsBAi0AFAAGAAgAAAAhAKjtDWifAgAACwUAAA4AAAAAAAAAAAAAAAAALgIAAGRy&#10;cy9lMm9Eb2MueG1sUEsBAi0AFAAGAAgAAAAhALSuwfneAAAACQEAAA8AAAAAAAAAAAAAAAAA+QQA&#10;AGRycy9kb3ducmV2LnhtbFBLBQYAAAAABAAEAPMAAAAEBgAAAAA=&#10;" stroked="f"/>
              </w:pict>
            </w:r>
            <w:r w:rsidR="00BD0487" w:rsidRPr="006B282C">
              <w:rPr>
                <w:sz w:val="28"/>
                <w:szCs w:val="28"/>
              </w:rPr>
              <w:t>г. Кстово 201</w:t>
            </w:r>
            <w:r w:rsidR="00BD0487">
              <w:rPr>
                <w:sz w:val="28"/>
                <w:szCs w:val="28"/>
              </w:rPr>
              <w:t xml:space="preserve">6 </w:t>
            </w:r>
            <w:r w:rsidR="00BD0487" w:rsidRPr="006B282C">
              <w:rPr>
                <w:sz w:val="28"/>
                <w:szCs w:val="28"/>
              </w:rPr>
              <w:t>г.</w:t>
            </w:r>
          </w:p>
          <w:p w:rsidR="00BD0487" w:rsidRDefault="00BD0487" w:rsidP="00BD0487">
            <w:pPr>
              <w:autoSpaceDE w:val="0"/>
              <w:autoSpaceDN w:val="0"/>
              <w:jc w:val="center"/>
              <w:rPr>
                <w:rFonts w:eastAsia="Calibri"/>
                <w:sz w:val="28"/>
                <w:szCs w:val="28"/>
              </w:rPr>
            </w:pPr>
          </w:p>
          <w:p w:rsidR="00BD0487" w:rsidRPr="00EB71E9" w:rsidRDefault="00BD0487" w:rsidP="00BD0487">
            <w:pPr>
              <w:autoSpaceDE w:val="0"/>
              <w:autoSpaceDN w:val="0"/>
              <w:jc w:val="center"/>
              <w:rPr>
                <w:rFonts w:eastAsia="Calibri"/>
                <w:b/>
                <w:lang w:bidi="en-US"/>
              </w:rPr>
            </w:pPr>
          </w:p>
        </w:tc>
      </w:tr>
    </w:tbl>
    <w:p w:rsidR="00F1663A" w:rsidRDefault="00F1663A" w:rsidP="00F1663A">
      <w:pPr>
        <w:spacing w:before="100" w:after="100"/>
        <w:jc w:val="center"/>
        <w:rPr>
          <w:b/>
          <w:bCs/>
          <w:caps/>
        </w:rPr>
      </w:pPr>
    </w:p>
    <w:p w:rsidR="00F1663A" w:rsidRPr="006D5FEE" w:rsidRDefault="00F1663A" w:rsidP="00F1663A">
      <w:pPr>
        <w:spacing w:before="100" w:after="100"/>
        <w:jc w:val="center"/>
        <w:rPr>
          <w:b/>
          <w:bCs/>
          <w:caps/>
          <w:sz w:val="28"/>
          <w:szCs w:val="28"/>
        </w:rPr>
      </w:pPr>
      <w:r w:rsidRPr="006D5FEE">
        <w:rPr>
          <w:b/>
          <w:bCs/>
          <w:caps/>
          <w:sz w:val="28"/>
          <w:szCs w:val="28"/>
        </w:rPr>
        <w:t>Пояснительная записка</w:t>
      </w:r>
    </w:p>
    <w:p w:rsidR="00F1663A" w:rsidRPr="006D5FEE" w:rsidRDefault="00F1663A" w:rsidP="00F1663A">
      <w:pPr>
        <w:jc w:val="both"/>
        <w:rPr>
          <w:sz w:val="28"/>
          <w:szCs w:val="28"/>
        </w:rPr>
      </w:pPr>
      <w:r w:rsidRPr="006D5FEE">
        <w:rPr>
          <w:sz w:val="28"/>
          <w:szCs w:val="28"/>
        </w:rPr>
        <w:t>Рабочая программа по геометрии для 8-ых</w:t>
      </w:r>
      <w:r w:rsidRPr="006D5FEE">
        <w:rPr>
          <w:color w:val="FF0000"/>
          <w:sz w:val="28"/>
          <w:szCs w:val="28"/>
        </w:rPr>
        <w:t xml:space="preserve"> </w:t>
      </w:r>
      <w:r w:rsidRPr="006D5FEE">
        <w:rPr>
          <w:sz w:val="28"/>
          <w:szCs w:val="28"/>
        </w:rPr>
        <w:t>классов МБОУ гимназии №4  разработана:</w:t>
      </w:r>
    </w:p>
    <w:p w:rsidR="00F1663A" w:rsidRPr="006D5FEE" w:rsidRDefault="00F1663A" w:rsidP="00F1663A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в соответствии с требованиями Федерального компонента Государственного образовательного стандарта основного  общего образования;  - М.: Просвещение, 2011);</w:t>
      </w:r>
    </w:p>
    <w:p w:rsidR="00F1663A" w:rsidRPr="006D5FEE" w:rsidRDefault="00F1663A" w:rsidP="00F1663A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 xml:space="preserve">на основе  «Примерных программ по учебным предметам. Математика. 5-9 классы»: проект. – 3-е изд., </w:t>
      </w:r>
      <w:proofErr w:type="spellStart"/>
      <w:r w:rsidRPr="006D5FEE">
        <w:rPr>
          <w:sz w:val="28"/>
          <w:szCs w:val="28"/>
        </w:rPr>
        <w:t>перераб</w:t>
      </w:r>
      <w:proofErr w:type="spellEnd"/>
      <w:r w:rsidRPr="006D5FEE">
        <w:rPr>
          <w:sz w:val="28"/>
          <w:szCs w:val="28"/>
        </w:rPr>
        <w:t xml:space="preserve">. – М.: Просвещение, 2011. – 64с. </w:t>
      </w:r>
    </w:p>
    <w:p w:rsidR="00F1663A" w:rsidRPr="006D5FEE" w:rsidRDefault="00F1663A" w:rsidP="00F166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D5FEE">
        <w:rPr>
          <w:sz w:val="28"/>
          <w:szCs w:val="28"/>
        </w:rPr>
        <w:t>на основе авторской программ</w:t>
      </w:r>
      <w:proofErr w:type="gramStart"/>
      <w:r w:rsidRPr="006D5FEE">
        <w:rPr>
          <w:sz w:val="28"/>
          <w:szCs w:val="28"/>
        </w:rPr>
        <w:t>ы(</w:t>
      </w:r>
      <w:proofErr w:type="gramEnd"/>
      <w:r w:rsidRPr="006D5FEE">
        <w:rPr>
          <w:sz w:val="28"/>
          <w:szCs w:val="28"/>
        </w:rPr>
        <w:t xml:space="preserve">авторы Л. С. </w:t>
      </w:r>
      <w:proofErr w:type="spellStart"/>
      <w:r w:rsidRPr="006D5FEE">
        <w:rPr>
          <w:sz w:val="28"/>
          <w:szCs w:val="28"/>
        </w:rPr>
        <w:t>Атанасян</w:t>
      </w:r>
      <w:proofErr w:type="spellEnd"/>
      <w:r w:rsidRPr="006D5FEE">
        <w:rPr>
          <w:sz w:val="28"/>
          <w:szCs w:val="28"/>
        </w:rPr>
        <w:t>,</w:t>
      </w:r>
      <w:r w:rsidRPr="006D5FEE">
        <w:rPr>
          <w:bCs/>
          <w:iCs/>
          <w:sz w:val="28"/>
          <w:szCs w:val="28"/>
        </w:rPr>
        <w:t xml:space="preserve"> В. Ф.Бутузов, С. Б. Кадомцев).</w:t>
      </w:r>
      <w:r w:rsidRPr="006D5FEE">
        <w:rPr>
          <w:sz w:val="28"/>
          <w:szCs w:val="28"/>
        </w:rPr>
        <w:t xml:space="preserve"> Геометрия. Сборник рабочих программ.  7–9 классы: пособие для учителей общеобразовательных учреждений / составитель Т.А. </w:t>
      </w:r>
      <w:proofErr w:type="spellStart"/>
      <w:r w:rsidRPr="006D5FEE">
        <w:rPr>
          <w:sz w:val="28"/>
          <w:szCs w:val="28"/>
        </w:rPr>
        <w:t>Бурмистрова</w:t>
      </w:r>
      <w:proofErr w:type="spellEnd"/>
      <w:r w:rsidRPr="006D5FEE">
        <w:rPr>
          <w:sz w:val="28"/>
          <w:szCs w:val="28"/>
        </w:rPr>
        <w:t xml:space="preserve"> – М: «Просвещение», 2011.</w:t>
      </w:r>
    </w:p>
    <w:p w:rsidR="00F1663A" w:rsidRPr="006D5FEE" w:rsidRDefault="00F1663A" w:rsidP="00F1663A">
      <w:pPr>
        <w:pStyle w:val="a3"/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 xml:space="preserve">на основе рабочей программы по геометрии 8 класс к УМК Л.С. </w:t>
      </w:r>
      <w:proofErr w:type="spellStart"/>
      <w:r w:rsidRPr="006D5FEE">
        <w:rPr>
          <w:sz w:val="28"/>
          <w:szCs w:val="28"/>
        </w:rPr>
        <w:t>Атанасяна</w:t>
      </w:r>
      <w:proofErr w:type="spellEnd"/>
      <w:r w:rsidRPr="006D5FEE">
        <w:rPr>
          <w:sz w:val="28"/>
          <w:szCs w:val="28"/>
        </w:rPr>
        <w:t>/авт.-сост. Г.И. Маслакова – М.: ВАКО, 2014</w:t>
      </w:r>
    </w:p>
    <w:p w:rsidR="00F1663A" w:rsidRPr="006D5FEE" w:rsidRDefault="00F1663A" w:rsidP="00F1663A">
      <w:pPr>
        <w:pStyle w:val="a3"/>
        <w:spacing w:before="120"/>
        <w:ind w:left="0"/>
        <w:jc w:val="both"/>
        <w:rPr>
          <w:sz w:val="28"/>
          <w:szCs w:val="28"/>
        </w:rPr>
      </w:pPr>
    </w:p>
    <w:p w:rsidR="00F1663A" w:rsidRPr="006D5FEE" w:rsidRDefault="00F1663A" w:rsidP="00F1663A">
      <w:pPr>
        <w:widowControl w:val="0"/>
        <w:ind w:firstLine="720"/>
        <w:contextualSpacing/>
        <w:jc w:val="center"/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t>Рабочая программа опирается на УМК:</w:t>
      </w:r>
    </w:p>
    <w:p w:rsidR="00F1663A" w:rsidRPr="006D5FEE" w:rsidRDefault="00F1663A" w:rsidP="00F1663A">
      <w:pPr>
        <w:widowControl w:val="0"/>
        <w:ind w:firstLine="720"/>
        <w:contextualSpacing/>
        <w:jc w:val="center"/>
        <w:rPr>
          <w:b/>
          <w:sz w:val="28"/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687"/>
        <w:gridCol w:w="3402"/>
        <w:gridCol w:w="2011"/>
        <w:gridCol w:w="1249"/>
      </w:tblGrid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D5FEE">
              <w:rPr>
                <w:b/>
                <w:sz w:val="28"/>
                <w:szCs w:val="28"/>
              </w:rPr>
              <w:t>п</w:t>
            </w:r>
            <w:proofErr w:type="gramEnd"/>
            <w:r w:rsidRPr="006D5FE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название</w:t>
            </w:r>
          </w:p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издательство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год издания</w:t>
            </w: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  <w:highlight w:val="yellow"/>
              </w:rPr>
            </w:pPr>
            <w:r w:rsidRPr="006D5FEE">
              <w:rPr>
                <w:sz w:val="28"/>
                <w:szCs w:val="28"/>
              </w:rPr>
              <w:t xml:space="preserve">Л. С. </w:t>
            </w:r>
            <w:proofErr w:type="spellStart"/>
            <w:r w:rsidRPr="006D5FEE">
              <w:rPr>
                <w:sz w:val="28"/>
                <w:szCs w:val="28"/>
              </w:rPr>
              <w:t>Атанасян</w:t>
            </w:r>
            <w:proofErr w:type="spellEnd"/>
            <w:r w:rsidRPr="006D5FEE">
              <w:rPr>
                <w:sz w:val="28"/>
                <w:szCs w:val="28"/>
              </w:rPr>
              <w:t>,</w:t>
            </w:r>
            <w:r w:rsidRPr="006D5FEE">
              <w:rPr>
                <w:bCs/>
                <w:iCs/>
                <w:sz w:val="28"/>
                <w:szCs w:val="28"/>
              </w:rPr>
              <w:t xml:space="preserve"> В. Ф.Бутузов, С. Б. Кадомцев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color w:val="000000"/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Геометрия. Сборник рабочих программ.  7–9 классы: пособие для учителей общеобразовательных учреждений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color w:val="000000"/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М.: Просвещение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rPr>
                <w:color w:val="000000"/>
                <w:sz w:val="28"/>
                <w:szCs w:val="28"/>
              </w:rPr>
            </w:pPr>
            <w:r w:rsidRPr="006D5FEE">
              <w:rPr>
                <w:color w:val="000000"/>
                <w:sz w:val="28"/>
                <w:szCs w:val="28"/>
              </w:rPr>
              <w:t>2011</w:t>
            </w: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Л. С. </w:t>
            </w:r>
            <w:proofErr w:type="spellStart"/>
            <w:r w:rsidRPr="006D5FEE">
              <w:rPr>
                <w:sz w:val="28"/>
                <w:szCs w:val="28"/>
              </w:rPr>
              <w:t>Атанасян</w:t>
            </w:r>
            <w:proofErr w:type="spellEnd"/>
            <w:r w:rsidRPr="006D5FEE">
              <w:rPr>
                <w:sz w:val="28"/>
                <w:szCs w:val="28"/>
              </w:rPr>
              <w:t>,   В. Ф. Бутузов, С. В. Кадомцев и др.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Учебник. </w:t>
            </w:r>
          </w:p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Геометрия. 7 - 9 классы.</w:t>
            </w:r>
          </w:p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 М.: Просвещение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2013</w:t>
            </w: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Н.Ф. Гаврилова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Поурочные разработки по геометрии 8 класс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color w:val="000000"/>
                <w:sz w:val="28"/>
                <w:szCs w:val="28"/>
              </w:rPr>
            </w:pPr>
            <w:r w:rsidRPr="006D5FEE">
              <w:rPr>
                <w:color w:val="000000"/>
                <w:sz w:val="28"/>
                <w:szCs w:val="28"/>
              </w:rPr>
              <w:t>М.: ВАКО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2010</w:t>
            </w: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Электронные ресурсы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Единая коллекция образовательных ресурсов.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93133E" w:rsidP="009A051E">
            <w:pPr>
              <w:rPr>
                <w:sz w:val="28"/>
                <w:szCs w:val="28"/>
              </w:rPr>
            </w:pPr>
            <w:hyperlink r:id="rId9" w:history="1">
              <w:r w:rsidR="00F1663A" w:rsidRPr="006D5FEE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F1663A" w:rsidRPr="006D5FEE">
                <w:rPr>
                  <w:rStyle w:val="a4"/>
                  <w:sz w:val="28"/>
                  <w:szCs w:val="28"/>
                </w:rPr>
                <w:t>.</w:t>
              </w:r>
              <w:r w:rsidR="00F1663A" w:rsidRPr="006D5FEE">
                <w:rPr>
                  <w:rStyle w:val="a4"/>
                  <w:sz w:val="28"/>
                  <w:szCs w:val="28"/>
                  <w:lang w:val="en-US"/>
                </w:rPr>
                <w:t>festival</w:t>
              </w:r>
              <w:r w:rsidR="00F1663A" w:rsidRPr="006D5FEE">
                <w:rPr>
                  <w:rStyle w:val="a4"/>
                  <w:sz w:val="28"/>
                  <w:szCs w:val="28"/>
                </w:rPr>
                <w:t>.1</w:t>
              </w:r>
              <w:proofErr w:type="spellStart"/>
              <w:r w:rsidR="00F1663A" w:rsidRPr="006D5FEE">
                <w:rPr>
                  <w:rStyle w:val="a4"/>
                  <w:sz w:val="28"/>
                  <w:szCs w:val="28"/>
                  <w:lang w:val="en-US"/>
                </w:rPr>
                <w:t>september</w:t>
              </w:r>
              <w:proofErr w:type="spellEnd"/>
              <w:r w:rsidR="00F1663A" w:rsidRPr="006D5FEE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F1663A" w:rsidRPr="006D5FEE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Электронные ресурсы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93133E" w:rsidP="009A051E">
            <w:pPr>
              <w:rPr>
                <w:sz w:val="28"/>
                <w:szCs w:val="28"/>
              </w:rPr>
            </w:pPr>
            <w:hyperlink r:id="rId10" w:tooltip="На главную" w:history="1">
              <w:r w:rsidR="00F1663A" w:rsidRPr="006D5FEE">
                <w:rPr>
                  <w:sz w:val="28"/>
                  <w:szCs w:val="28"/>
                </w:rPr>
                <w:t>Социальная сеть работников</w:t>
              </w:r>
              <w:r w:rsidR="00F1663A" w:rsidRPr="006D5FEE">
                <w:rPr>
                  <w:sz w:val="28"/>
                  <w:szCs w:val="28"/>
                </w:rPr>
                <w:br/>
                <w:t>образования nsportal.ru</w:t>
              </w:r>
            </w:hyperlink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93133E" w:rsidP="009A051E">
            <w:pPr>
              <w:rPr>
                <w:sz w:val="28"/>
                <w:szCs w:val="28"/>
              </w:rPr>
            </w:pPr>
            <w:hyperlink r:id="rId11" w:history="1">
              <w:r w:rsidR="00F1663A" w:rsidRPr="006D5FEE">
                <w:rPr>
                  <w:rStyle w:val="a4"/>
                  <w:sz w:val="28"/>
                  <w:szCs w:val="28"/>
                </w:rPr>
                <w:t>http://nsportal.ru/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6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Электронные ресурсы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Образовательные интернет ресурсы/ математика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93133E" w:rsidP="009A051E">
            <w:pPr>
              <w:rPr>
                <w:sz w:val="28"/>
                <w:szCs w:val="28"/>
              </w:rPr>
            </w:pPr>
            <w:hyperlink r:id="rId12" w:history="1">
              <w:r w:rsidR="00F1663A" w:rsidRPr="006D5FEE">
                <w:rPr>
                  <w:rStyle w:val="a4"/>
                  <w:bCs/>
                  <w:spacing w:val="6"/>
                  <w:sz w:val="28"/>
                  <w:szCs w:val="28"/>
                </w:rPr>
                <w:t>http://www.alleng.ru/edu/math7.htm</w:t>
              </w:r>
            </w:hyperlink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</w:tbl>
    <w:p w:rsidR="00F1663A" w:rsidRDefault="00F1663A" w:rsidP="00F1663A">
      <w:pPr>
        <w:contextualSpacing/>
        <w:rPr>
          <w:sz w:val="28"/>
          <w:szCs w:val="28"/>
        </w:rPr>
      </w:pPr>
    </w:p>
    <w:p w:rsidR="001058BC" w:rsidRDefault="001058BC" w:rsidP="00F1663A">
      <w:pPr>
        <w:contextualSpacing/>
        <w:rPr>
          <w:sz w:val="28"/>
          <w:szCs w:val="28"/>
        </w:rPr>
      </w:pPr>
    </w:p>
    <w:p w:rsidR="001058BC" w:rsidRDefault="001058BC" w:rsidP="00F1663A">
      <w:pPr>
        <w:contextualSpacing/>
        <w:rPr>
          <w:sz w:val="28"/>
          <w:szCs w:val="28"/>
        </w:rPr>
      </w:pPr>
    </w:p>
    <w:p w:rsidR="001058BC" w:rsidRPr="006D5FEE" w:rsidRDefault="001058BC" w:rsidP="00F1663A">
      <w:pPr>
        <w:contextualSpacing/>
        <w:rPr>
          <w:sz w:val="28"/>
          <w:szCs w:val="28"/>
        </w:rPr>
      </w:pPr>
    </w:p>
    <w:p w:rsidR="00F1663A" w:rsidRPr="006D5FEE" w:rsidRDefault="00F1663A" w:rsidP="00F1663A">
      <w:pPr>
        <w:contextualSpacing/>
        <w:rPr>
          <w:sz w:val="28"/>
          <w:szCs w:val="28"/>
        </w:rPr>
      </w:pPr>
    </w:p>
    <w:p w:rsidR="00F1663A" w:rsidRPr="006D5FEE" w:rsidRDefault="00F1663A" w:rsidP="00F1663A">
      <w:pPr>
        <w:pStyle w:val="a3"/>
        <w:shd w:val="clear" w:color="auto" w:fill="FFFFFF"/>
        <w:spacing w:before="38"/>
        <w:jc w:val="center"/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lastRenderedPageBreak/>
        <w:t>Актуальность</w:t>
      </w:r>
    </w:p>
    <w:p w:rsidR="00F1663A" w:rsidRPr="006D5FEE" w:rsidRDefault="00F1663A" w:rsidP="00F1663A">
      <w:pPr>
        <w:jc w:val="center"/>
        <w:rPr>
          <w:sz w:val="28"/>
          <w:szCs w:val="28"/>
        </w:rPr>
      </w:pPr>
    </w:p>
    <w:p w:rsidR="00F1663A" w:rsidRPr="006D5FEE" w:rsidRDefault="00F1663A" w:rsidP="00F1663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FEE">
        <w:rPr>
          <w:b/>
          <w:bCs/>
          <w:i/>
          <w:iCs/>
          <w:sz w:val="28"/>
          <w:szCs w:val="28"/>
        </w:rPr>
        <w:t>Геометрия</w:t>
      </w:r>
      <w:r w:rsidRPr="006D5FEE">
        <w:rPr>
          <w:sz w:val="28"/>
          <w:szCs w:val="28"/>
        </w:rPr>
        <w:t xml:space="preserve">— </w:t>
      </w:r>
      <w:proofErr w:type="gramStart"/>
      <w:r w:rsidRPr="006D5FEE">
        <w:rPr>
          <w:sz w:val="28"/>
          <w:szCs w:val="28"/>
        </w:rPr>
        <w:t>од</w:t>
      </w:r>
      <w:proofErr w:type="gramEnd"/>
      <w:r w:rsidRPr="006D5FEE">
        <w:rPr>
          <w:sz w:val="28"/>
          <w:szCs w:val="28"/>
        </w:rPr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6D5FEE">
        <w:rPr>
          <w:sz w:val="28"/>
          <w:szCs w:val="28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6D5FEE">
        <w:rPr>
          <w:sz w:val="28"/>
          <w:szCs w:val="28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F1663A" w:rsidRPr="006D5FEE" w:rsidRDefault="00F1663A" w:rsidP="00F1663A">
      <w:pPr>
        <w:spacing w:before="100" w:after="100"/>
        <w:rPr>
          <w:sz w:val="28"/>
          <w:szCs w:val="28"/>
        </w:rPr>
      </w:pPr>
      <w:r w:rsidRPr="006D5FEE">
        <w:rPr>
          <w:sz w:val="28"/>
          <w:szCs w:val="28"/>
        </w:rPr>
        <w:t xml:space="preserve">      В ходе освоения содержания курса обучающиеся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F1663A" w:rsidRPr="006D5FEE" w:rsidRDefault="00F1663A" w:rsidP="00F1663A">
      <w:p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 xml:space="preserve">     Курс рационально сочетает  логическую строгость и геометрическую наглядность. Увеличивается  теоретическая значимость изучаемого материала, расширяются внутренние логические связи курса</w:t>
      </w:r>
      <w:proofErr w:type="gramStart"/>
      <w:r w:rsidRPr="006D5FEE">
        <w:rPr>
          <w:sz w:val="28"/>
          <w:szCs w:val="28"/>
        </w:rPr>
        <w:t xml:space="preserve"> ,</w:t>
      </w:r>
      <w:proofErr w:type="gramEnd"/>
      <w:r w:rsidRPr="006D5FEE">
        <w:rPr>
          <w:sz w:val="28"/>
          <w:szCs w:val="28"/>
        </w:rPr>
        <w:t xml:space="preserve"> повышается роль дедукции, степень абстракции изучаемого  материала. Обучающиеся должны овладеть приемами аналитико-синтетической деятельности при  доказательстве теорем и решении задач.  Систематическое     изучение  курса  позволит начать работу по  формированию представлений обучающихся  о строении математической теории, обеспечит развитие  логического мышления обучающихся. Изложение  материала характеризуется  постоянным обращением к наглядности, использованием рисунков и чертежей на всех этапах обучения и развитием  геометрической  интуиции на этой основе. Целенаправленное обращение к примерам из практики развивает умения обучающихся  вычленять геометрические факты, формы и отношения в предметах и явлениях действительности, использовать язык геометрии для их описания.</w:t>
      </w:r>
    </w:p>
    <w:p w:rsidR="00F1663A" w:rsidRDefault="00F1663A" w:rsidP="00F1663A">
      <w:pPr>
        <w:spacing w:before="100" w:after="100"/>
        <w:ind w:firstLine="709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В курсе геометрии 8 класса  изучаются наиболее важные виды четы</w:t>
      </w:r>
      <w:r w:rsidRPr="006D5FEE">
        <w:rPr>
          <w:sz w:val="28"/>
          <w:szCs w:val="28"/>
        </w:rPr>
        <w:softHyphen/>
        <w:t xml:space="preserve">рехугольников </w:t>
      </w:r>
      <w:proofErr w:type="gramStart"/>
      <w:r w:rsidRPr="006D5FEE">
        <w:rPr>
          <w:sz w:val="28"/>
          <w:szCs w:val="28"/>
        </w:rPr>
        <w:t>-п</w:t>
      </w:r>
      <w:proofErr w:type="gramEnd"/>
      <w:r w:rsidRPr="006D5FEE">
        <w:rPr>
          <w:sz w:val="28"/>
          <w:szCs w:val="28"/>
        </w:rPr>
        <w:t>араллелограмм, прямоугольник, ромб, квад</w:t>
      </w:r>
      <w:r w:rsidRPr="006D5FEE">
        <w:rPr>
          <w:sz w:val="28"/>
          <w:szCs w:val="28"/>
        </w:rPr>
        <w:softHyphen/>
        <w:t>рат, трапеция; даётся представление о фигурах, обладающих осе</w:t>
      </w:r>
      <w:r w:rsidRPr="006D5FEE">
        <w:rPr>
          <w:sz w:val="28"/>
          <w:szCs w:val="28"/>
        </w:rPr>
        <w:softHyphen/>
        <w:t>вой или центральной симметрией; расширяются и углубляются представления обучающихся об измерении и вычисле</w:t>
      </w:r>
      <w:r w:rsidRPr="006D5FEE">
        <w:rPr>
          <w:sz w:val="28"/>
          <w:szCs w:val="28"/>
        </w:rPr>
        <w:softHyphen/>
        <w:t>нии площадей; выводятся формулы площадей прямоугольника, па</w:t>
      </w:r>
      <w:r w:rsidRPr="006D5FEE">
        <w:rPr>
          <w:sz w:val="28"/>
          <w:szCs w:val="28"/>
        </w:rPr>
        <w:softHyphen/>
        <w:t>раллелограмма, треугольника, трапеции; доказывается одна из глав</w:t>
      </w:r>
      <w:r w:rsidRPr="006D5FEE">
        <w:rPr>
          <w:sz w:val="28"/>
          <w:szCs w:val="28"/>
        </w:rPr>
        <w:softHyphen/>
        <w:t>ных теорем геометрии — теорему Пифагора; вводится понятие подобных треугольни</w:t>
      </w:r>
      <w:r w:rsidRPr="006D5FEE">
        <w:rPr>
          <w:sz w:val="28"/>
          <w:szCs w:val="28"/>
        </w:rPr>
        <w:softHyphen/>
        <w:t xml:space="preserve">ков; </w:t>
      </w:r>
      <w:proofErr w:type="gramStart"/>
      <w:r w:rsidRPr="006D5FEE">
        <w:rPr>
          <w:sz w:val="28"/>
          <w:szCs w:val="28"/>
        </w:rPr>
        <w:t>рассматриваются признаки подобия треугольников и их применения; делается первый шаг в освоении обучающимися тригонометриче</w:t>
      </w:r>
      <w:r w:rsidRPr="006D5FEE">
        <w:rPr>
          <w:sz w:val="28"/>
          <w:szCs w:val="28"/>
        </w:rPr>
        <w:softHyphen/>
        <w:t>ского аппарата геометрии; расширяются сведения об окружности, полученные обучающимися в 7 классе; изучаются новые факты, связанные с окружностью; знакомятся обучающиеся с четырьмя заме</w:t>
      </w:r>
      <w:r w:rsidRPr="006D5FEE">
        <w:rPr>
          <w:sz w:val="28"/>
          <w:szCs w:val="28"/>
        </w:rPr>
        <w:softHyphen/>
        <w:t>чательными точками треугольника; знакомятся обучающиеся с выполнением действий над векторами как направленными отрезками, что важно для применения векторов в физике.</w:t>
      </w:r>
      <w:proofErr w:type="gramEnd"/>
    </w:p>
    <w:p w:rsidR="00EB78DF" w:rsidRDefault="00EB78DF" w:rsidP="00F1663A">
      <w:pPr>
        <w:spacing w:before="100" w:after="100"/>
        <w:ind w:firstLine="709"/>
        <w:jc w:val="both"/>
        <w:rPr>
          <w:sz w:val="28"/>
          <w:szCs w:val="28"/>
        </w:rPr>
      </w:pPr>
    </w:p>
    <w:p w:rsidR="00EB78DF" w:rsidRDefault="00EB78DF" w:rsidP="00F1663A">
      <w:pPr>
        <w:spacing w:before="100" w:after="100"/>
        <w:ind w:firstLine="709"/>
        <w:jc w:val="both"/>
        <w:rPr>
          <w:sz w:val="28"/>
          <w:szCs w:val="28"/>
        </w:rPr>
      </w:pPr>
    </w:p>
    <w:p w:rsidR="00EB78DF" w:rsidRDefault="00EB78DF" w:rsidP="00F1663A">
      <w:pPr>
        <w:spacing w:before="100" w:after="100"/>
        <w:ind w:firstLine="709"/>
        <w:jc w:val="both"/>
        <w:rPr>
          <w:sz w:val="28"/>
          <w:szCs w:val="28"/>
        </w:rPr>
      </w:pPr>
    </w:p>
    <w:p w:rsidR="00EB78DF" w:rsidRPr="006D5FEE" w:rsidRDefault="00EB78DF" w:rsidP="00F1663A">
      <w:pPr>
        <w:spacing w:before="100" w:after="100"/>
        <w:ind w:firstLine="709"/>
        <w:jc w:val="both"/>
        <w:rPr>
          <w:sz w:val="28"/>
          <w:szCs w:val="28"/>
        </w:rPr>
      </w:pPr>
    </w:p>
    <w:p w:rsidR="00F1663A" w:rsidRPr="006D5FEE" w:rsidRDefault="00F1663A" w:rsidP="00F1663A">
      <w:pPr>
        <w:jc w:val="both"/>
        <w:rPr>
          <w:b/>
          <w:sz w:val="28"/>
          <w:szCs w:val="28"/>
          <w:u w:val="single"/>
        </w:rPr>
      </w:pPr>
      <w:r w:rsidRPr="006D5FEE">
        <w:rPr>
          <w:b/>
          <w:sz w:val="28"/>
          <w:szCs w:val="28"/>
          <w:u w:val="single"/>
        </w:rPr>
        <w:t>Цели и задачи  изучения геометрии</w:t>
      </w:r>
    </w:p>
    <w:p w:rsidR="00F1663A" w:rsidRPr="006D5FEE" w:rsidRDefault="00F1663A" w:rsidP="00F1663A">
      <w:pPr>
        <w:tabs>
          <w:tab w:val="num" w:pos="1260"/>
        </w:tabs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bCs/>
          <w:iCs/>
          <w:sz w:val="28"/>
          <w:szCs w:val="28"/>
        </w:rPr>
        <w:t xml:space="preserve">   Цели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bCs/>
          <w:sz w:val="28"/>
          <w:szCs w:val="28"/>
        </w:rPr>
        <w:t>овладение</w:t>
      </w:r>
      <w:r w:rsidRPr="006D5FEE">
        <w:rPr>
          <w:bCs/>
          <w:sz w:val="28"/>
          <w:szCs w:val="28"/>
        </w:rPr>
        <w:t xml:space="preserve"> системой геометрических 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bCs/>
          <w:sz w:val="28"/>
          <w:szCs w:val="28"/>
        </w:rPr>
        <w:t xml:space="preserve">интеллектуальное развитие, </w:t>
      </w:r>
      <w:r w:rsidRPr="006D5FEE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bCs/>
          <w:sz w:val="28"/>
          <w:szCs w:val="28"/>
        </w:rPr>
        <w:t>формирование представлений</w:t>
      </w:r>
      <w:r w:rsidRPr="006D5FEE">
        <w:rPr>
          <w:bCs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sz w:val="28"/>
          <w:szCs w:val="28"/>
        </w:rPr>
        <w:t>воспитание</w:t>
      </w:r>
      <w:r w:rsidRPr="006D5FEE">
        <w:rPr>
          <w:sz w:val="28"/>
          <w:szCs w:val="28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F1663A" w:rsidRPr="006D5FEE" w:rsidRDefault="00F1663A" w:rsidP="00F1663A">
      <w:pPr>
        <w:numPr>
          <w:ilvl w:val="0"/>
          <w:numId w:val="2"/>
        </w:numPr>
        <w:spacing w:before="100" w:after="100"/>
        <w:contextualSpacing/>
        <w:rPr>
          <w:b/>
          <w:bCs/>
          <w:iCs/>
          <w:sz w:val="28"/>
          <w:szCs w:val="28"/>
        </w:rPr>
      </w:pPr>
      <w:r w:rsidRPr="006D5FEE">
        <w:rPr>
          <w:b/>
          <w:sz w:val="28"/>
          <w:szCs w:val="28"/>
        </w:rPr>
        <w:t>приобретение</w:t>
      </w:r>
      <w:r w:rsidRPr="006D5FEE">
        <w:rPr>
          <w:sz w:val="28"/>
          <w:szCs w:val="28"/>
        </w:rPr>
        <w:t xml:space="preserve"> конкретных знаний о пространстве и практически значимых умений, фор</w:t>
      </w:r>
      <w:r w:rsidRPr="006D5FEE">
        <w:rPr>
          <w:sz w:val="28"/>
          <w:szCs w:val="28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6D5FEE">
        <w:rPr>
          <w:sz w:val="28"/>
          <w:szCs w:val="28"/>
        </w:rPr>
        <w:softHyphen/>
        <w:t>ческой культуры, для эстетического воспитания обучающихся. Изу</w:t>
      </w:r>
      <w:r w:rsidRPr="006D5FEE">
        <w:rPr>
          <w:sz w:val="28"/>
          <w:szCs w:val="28"/>
        </w:rPr>
        <w:softHyphen/>
        <w:t xml:space="preserve">чение геометрии вносит вклад в развитие логического мышления, в формирование понятия доказательства. </w:t>
      </w:r>
    </w:p>
    <w:p w:rsidR="00F1663A" w:rsidRPr="006D5FEE" w:rsidRDefault="00F1663A" w:rsidP="00F1663A">
      <w:pPr>
        <w:spacing w:before="100" w:after="100"/>
        <w:ind w:left="357" w:firstLine="709"/>
        <w:contextualSpacing/>
        <w:rPr>
          <w:b/>
          <w:sz w:val="28"/>
          <w:szCs w:val="28"/>
        </w:rPr>
      </w:pPr>
    </w:p>
    <w:p w:rsidR="00F1663A" w:rsidRPr="006D5FEE" w:rsidRDefault="00F1663A" w:rsidP="00F1663A">
      <w:pPr>
        <w:spacing w:before="100" w:after="100"/>
        <w:rPr>
          <w:sz w:val="28"/>
          <w:szCs w:val="28"/>
        </w:rPr>
      </w:pPr>
      <w:r w:rsidRPr="006D5FEE">
        <w:rPr>
          <w:sz w:val="28"/>
          <w:szCs w:val="28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6D5FEE">
        <w:rPr>
          <w:sz w:val="28"/>
          <w:szCs w:val="28"/>
        </w:rPr>
        <w:t>компетентностный</w:t>
      </w:r>
      <w:proofErr w:type="spellEnd"/>
      <w:r w:rsidRPr="006D5FEE">
        <w:rPr>
          <w:sz w:val="28"/>
          <w:szCs w:val="28"/>
        </w:rPr>
        <w:t xml:space="preserve">, личностно </w:t>
      </w:r>
      <w:proofErr w:type="gramStart"/>
      <w:r w:rsidRPr="006D5FEE">
        <w:rPr>
          <w:sz w:val="28"/>
          <w:szCs w:val="28"/>
        </w:rPr>
        <w:t>ориентированный</w:t>
      </w:r>
      <w:proofErr w:type="gramEnd"/>
      <w:r w:rsidRPr="006D5FEE">
        <w:rPr>
          <w:sz w:val="28"/>
          <w:szCs w:val="28"/>
        </w:rPr>
        <w:t xml:space="preserve">, </w:t>
      </w:r>
      <w:proofErr w:type="spellStart"/>
      <w:r w:rsidRPr="006D5FEE">
        <w:rPr>
          <w:sz w:val="28"/>
          <w:szCs w:val="28"/>
        </w:rPr>
        <w:t>деятельностный</w:t>
      </w:r>
      <w:proofErr w:type="spellEnd"/>
      <w:r w:rsidRPr="006D5FEE">
        <w:rPr>
          <w:sz w:val="28"/>
          <w:szCs w:val="28"/>
        </w:rPr>
        <w:t xml:space="preserve"> подходы, которые определяют </w:t>
      </w:r>
      <w:r w:rsidRPr="006D5FEE">
        <w:rPr>
          <w:b/>
          <w:sz w:val="28"/>
          <w:szCs w:val="28"/>
        </w:rPr>
        <w:t>задачи обучения</w:t>
      </w:r>
      <w:r w:rsidRPr="006D5FEE">
        <w:rPr>
          <w:sz w:val="28"/>
          <w:szCs w:val="28"/>
        </w:rPr>
        <w:t>:</w:t>
      </w:r>
    </w:p>
    <w:p w:rsidR="00F1663A" w:rsidRPr="006D5FEE" w:rsidRDefault="00F1663A" w:rsidP="00F1663A">
      <w:pPr>
        <w:pStyle w:val="a3"/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продолжить овладение системой геометрических знаний и умений, необходимых для приме</w:t>
      </w:r>
      <w:r w:rsidRPr="006D5FEE">
        <w:rPr>
          <w:sz w:val="28"/>
          <w:szCs w:val="28"/>
        </w:rPr>
        <w:softHyphen/>
        <w:t>нения  в практической деятельности, изучения смежных дисциплин, продолжения образования;</w:t>
      </w:r>
    </w:p>
    <w:p w:rsidR="00F1663A" w:rsidRPr="006D5FEE" w:rsidRDefault="00F1663A" w:rsidP="00F1663A">
      <w:pPr>
        <w:pStyle w:val="a3"/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продолжить интеллектуальное развитие, формирование качеств личности, необходимых че</w:t>
      </w:r>
      <w:r w:rsidRPr="006D5FEE">
        <w:rPr>
          <w:sz w:val="28"/>
          <w:szCs w:val="28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1663A" w:rsidRPr="006D5FEE" w:rsidRDefault="00F1663A" w:rsidP="00F1663A">
      <w:pPr>
        <w:pStyle w:val="a3"/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F1663A" w:rsidRDefault="00F1663A" w:rsidP="00F1663A">
      <w:pPr>
        <w:pStyle w:val="a3"/>
        <w:numPr>
          <w:ilvl w:val="0"/>
          <w:numId w:val="4"/>
        </w:numPr>
        <w:spacing w:before="100" w:after="10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воспитание культуры личности, отношение к геометрии как к части общечеловеческой куль</w:t>
      </w:r>
      <w:r w:rsidRPr="006D5FEE">
        <w:rPr>
          <w:sz w:val="28"/>
          <w:szCs w:val="28"/>
        </w:rPr>
        <w:softHyphen/>
        <w:t>туры, понимание значимости геометрии для научно-технического прогресса.</w:t>
      </w:r>
    </w:p>
    <w:p w:rsidR="00EB78DF" w:rsidRPr="00EB78DF" w:rsidRDefault="00EB78DF" w:rsidP="00EB78DF">
      <w:pPr>
        <w:spacing w:before="100" w:after="100"/>
        <w:jc w:val="both"/>
        <w:rPr>
          <w:sz w:val="28"/>
          <w:szCs w:val="28"/>
        </w:rPr>
      </w:pPr>
    </w:p>
    <w:p w:rsidR="00F1663A" w:rsidRPr="006D5FEE" w:rsidRDefault="00F1663A" w:rsidP="00F1663A">
      <w:pPr>
        <w:spacing w:before="60"/>
        <w:ind w:firstLine="709"/>
        <w:jc w:val="both"/>
        <w:rPr>
          <w:sz w:val="28"/>
          <w:szCs w:val="28"/>
          <w:u w:val="single"/>
        </w:rPr>
      </w:pPr>
    </w:p>
    <w:p w:rsidR="00F1663A" w:rsidRPr="006D5FEE" w:rsidRDefault="00F1663A" w:rsidP="00F1663A">
      <w:pPr>
        <w:ind w:left="720"/>
        <w:jc w:val="center"/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t>Место предмета в базисном учебном плане</w:t>
      </w:r>
    </w:p>
    <w:p w:rsidR="00F1663A" w:rsidRPr="006D5FEE" w:rsidRDefault="00F1663A" w:rsidP="00F1663A">
      <w:pPr>
        <w:ind w:left="720"/>
        <w:jc w:val="center"/>
        <w:rPr>
          <w:sz w:val="28"/>
          <w:szCs w:val="28"/>
        </w:rPr>
      </w:pPr>
    </w:p>
    <w:p w:rsidR="00F1663A" w:rsidRPr="006D5FEE" w:rsidRDefault="00F1663A" w:rsidP="00F1663A">
      <w:pPr>
        <w:pStyle w:val="a3"/>
        <w:spacing w:before="120"/>
        <w:ind w:left="0"/>
        <w:jc w:val="both"/>
        <w:rPr>
          <w:sz w:val="28"/>
          <w:szCs w:val="28"/>
        </w:rPr>
      </w:pPr>
      <w:r w:rsidRPr="006D5FEE">
        <w:rPr>
          <w:sz w:val="28"/>
          <w:szCs w:val="28"/>
        </w:rPr>
        <w:t>Согласно федеральному базисному учебному плану на изучение геометрии в 8 классе отводится 68 часов из расчета 2 часа в неделю, в том числе 5 ч для проведения контрольных работ. При этом в ней предусмотрен резерв свободного учебного времени в объеме 6 часов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F1663A" w:rsidRPr="006D5FEE" w:rsidRDefault="00F1663A" w:rsidP="00F1663A">
      <w:pPr>
        <w:ind w:firstLine="709"/>
        <w:jc w:val="both"/>
        <w:rPr>
          <w:sz w:val="28"/>
          <w:szCs w:val="28"/>
        </w:rPr>
      </w:pPr>
    </w:p>
    <w:p w:rsidR="00F1663A" w:rsidRPr="006D5FEE" w:rsidRDefault="00F1663A" w:rsidP="00F1663A">
      <w:pPr>
        <w:tabs>
          <w:tab w:val="left" w:pos="3105"/>
          <w:tab w:val="center" w:pos="5173"/>
        </w:tabs>
        <w:spacing w:before="100" w:after="100"/>
        <w:ind w:firstLine="709"/>
        <w:rPr>
          <w:b/>
          <w:bCs/>
          <w:color w:val="000000"/>
          <w:sz w:val="28"/>
          <w:szCs w:val="28"/>
        </w:rPr>
      </w:pPr>
      <w:r w:rsidRPr="006D5FEE">
        <w:rPr>
          <w:b/>
          <w:sz w:val="28"/>
          <w:szCs w:val="28"/>
        </w:rPr>
        <w:tab/>
      </w:r>
      <w:r w:rsidRPr="006D5FEE">
        <w:rPr>
          <w:b/>
          <w:bCs/>
          <w:color w:val="000000"/>
          <w:sz w:val="28"/>
          <w:szCs w:val="28"/>
        </w:rPr>
        <w:t>Учебно-тематическое планирование</w:t>
      </w:r>
    </w:p>
    <w:p w:rsidR="00F1663A" w:rsidRPr="006D5FEE" w:rsidRDefault="00F1663A" w:rsidP="00F1663A">
      <w:pPr>
        <w:autoSpaceDE w:val="0"/>
        <w:autoSpaceDN w:val="0"/>
        <w:adjustRightInd w:val="0"/>
        <w:contextualSpacing/>
        <w:rPr>
          <w:b/>
          <w:iCs/>
          <w:sz w:val="28"/>
          <w:szCs w:val="28"/>
        </w:rPr>
      </w:pPr>
    </w:p>
    <w:tbl>
      <w:tblPr>
        <w:tblW w:w="5114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"/>
        <w:gridCol w:w="2349"/>
        <w:gridCol w:w="771"/>
        <w:gridCol w:w="786"/>
        <w:gridCol w:w="1702"/>
        <w:gridCol w:w="1638"/>
        <w:gridCol w:w="2138"/>
      </w:tblGrid>
      <w:tr w:rsidR="00F1663A" w:rsidRPr="006D5FEE" w:rsidTr="009A051E">
        <w:trPr>
          <w:trHeight w:val="256"/>
        </w:trPr>
        <w:tc>
          <w:tcPr>
            <w:tcW w:w="19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D5FEE">
              <w:rPr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D5FEE">
              <w:rPr>
                <w:bCs/>
                <w:i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4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Всего</w:t>
            </w:r>
          </w:p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ча</w:t>
            </w:r>
            <w:r w:rsidRPr="006D5FEE">
              <w:rPr>
                <w:bCs/>
                <w:iCs/>
                <w:color w:val="000000"/>
                <w:sz w:val="28"/>
                <w:szCs w:val="28"/>
              </w:rPr>
              <w:softHyphen/>
              <w:t>сов</w:t>
            </w:r>
          </w:p>
        </w:tc>
        <w:tc>
          <w:tcPr>
            <w:tcW w:w="19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6D5FEE">
              <w:rPr>
                <w:bCs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6D5FEE">
              <w:rPr>
                <w:bCs/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примерное количе</w:t>
            </w:r>
            <w:r w:rsidRPr="006D5FEE">
              <w:rPr>
                <w:bCs/>
                <w:iCs/>
                <w:color w:val="000000"/>
                <w:sz w:val="28"/>
                <w:szCs w:val="28"/>
              </w:rPr>
              <w:softHyphen/>
              <w:t>ство часов на самостоятельные работы учащихся</w:t>
            </w:r>
          </w:p>
        </w:tc>
      </w:tr>
      <w:tr w:rsidR="00F1663A" w:rsidRPr="006D5FEE" w:rsidTr="009A051E">
        <w:trPr>
          <w:trHeight w:val="69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уроки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лабораторно-практические работы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shd w:val="clear" w:color="auto" w:fill="FFFFFF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iCs/>
                <w:color w:val="000000"/>
                <w:sz w:val="28"/>
                <w:szCs w:val="28"/>
              </w:rPr>
              <w:t>контрольные работы</w:t>
            </w:r>
          </w:p>
          <w:p w:rsidR="00F1663A" w:rsidRPr="006D5FEE" w:rsidRDefault="00F1663A" w:rsidP="009A051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  <w:lang w:eastAsia="ar-SA"/>
              </w:rPr>
            </w:pPr>
          </w:p>
        </w:tc>
      </w:tr>
      <w:tr w:rsidR="00F1663A" w:rsidRPr="006D5FEE" w:rsidTr="009A051E">
        <w:trPr>
          <w:trHeight w:val="246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Вводное повторение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</w:tr>
      <w:tr w:rsidR="00F1663A" w:rsidRPr="006D5FEE" w:rsidTr="009A051E">
        <w:trPr>
          <w:trHeight w:val="246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tLeast"/>
              <w:rPr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 xml:space="preserve">Четырехугольники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13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</w:tr>
      <w:tr w:rsidR="00F1663A" w:rsidRPr="006D5FEE" w:rsidTr="009A051E">
        <w:trPr>
          <w:trHeight w:val="23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11" w:lineRule="atLeast"/>
              <w:rPr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Площадь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14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13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</w:tr>
      <w:tr w:rsidR="00F1663A" w:rsidRPr="006D5FEE" w:rsidTr="009A051E">
        <w:trPr>
          <w:trHeight w:val="23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11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Подобные треугольники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18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6</w:t>
            </w:r>
          </w:p>
        </w:tc>
      </w:tr>
      <w:tr w:rsidR="00F1663A" w:rsidRPr="006D5FEE" w:rsidTr="009A051E">
        <w:trPr>
          <w:trHeight w:val="23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11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 xml:space="preserve">Окружность  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16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15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</w:tr>
      <w:tr w:rsidR="00F1663A" w:rsidRPr="006D5FEE" w:rsidTr="009A051E">
        <w:trPr>
          <w:trHeight w:val="235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11" w:lineRule="atLeast"/>
              <w:rPr>
                <w:color w:val="000000"/>
                <w:sz w:val="28"/>
                <w:szCs w:val="28"/>
                <w:lang w:eastAsia="ar-SA"/>
              </w:rPr>
            </w:pPr>
            <w:r w:rsidRPr="006D5FE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Повторение курса геометрии за 8 класс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</w:tr>
      <w:tr w:rsidR="00F1663A" w:rsidRPr="006D5FEE" w:rsidTr="009A051E">
        <w:trPr>
          <w:trHeight w:val="24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tLeast"/>
              <w:rPr>
                <w:sz w:val="28"/>
                <w:szCs w:val="28"/>
                <w:lang w:eastAsia="ar-SA"/>
              </w:rPr>
            </w:pPr>
          </w:p>
        </w:tc>
      </w:tr>
      <w:tr w:rsidR="00F1663A" w:rsidRPr="006D5FEE" w:rsidTr="009A051E">
        <w:trPr>
          <w:trHeight w:val="256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 w:rsidRPr="006D5FEE">
              <w:rPr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68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663A" w:rsidRPr="006D5FEE" w:rsidRDefault="00F1663A" w:rsidP="009A051E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  <w:r w:rsidRPr="006D5FEE">
              <w:rPr>
                <w:sz w:val="28"/>
                <w:szCs w:val="28"/>
              </w:rPr>
              <w:t>19</w:t>
            </w:r>
          </w:p>
        </w:tc>
      </w:tr>
    </w:tbl>
    <w:p w:rsidR="00F1663A" w:rsidRPr="006D5FEE" w:rsidRDefault="00F1663A" w:rsidP="00F1663A">
      <w:pPr>
        <w:spacing w:before="100" w:after="100"/>
        <w:rPr>
          <w:sz w:val="28"/>
          <w:szCs w:val="28"/>
          <w:lang w:eastAsia="ar-SA"/>
        </w:rPr>
      </w:pPr>
    </w:p>
    <w:p w:rsidR="00F1663A" w:rsidRPr="006D5FEE" w:rsidRDefault="00F1663A" w:rsidP="00F1663A">
      <w:pPr>
        <w:autoSpaceDE w:val="0"/>
        <w:autoSpaceDN w:val="0"/>
        <w:adjustRightInd w:val="0"/>
        <w:ind w:firstLine="900"/>
        <w:contextualSpacing/>
        <w:jc w:val="center"/>
        <w:rPr>
          <w:b/>
          <w:iCs/>
          <w:sz w:val="28"/>
          <w:szCs w:val="28"/>
        </w:rPr>
      </w:pPr>
    </w:p>
    <w:p w:rsidR="00F1663A" w:rsidRPr="006D5FEE" w:rsidRDefault="00F1663A" w:rsidP="00F1663A">
      <w:pPr>
        <w:contextualSpacing/>
        <w:jc w:val="both"/>
        <w:rPr>
          <w:sz w:val="28"/>
          <w:szCs w:val="28"/>
        </w:rPr>
      </w:pPr>
      <w:r w:rsidRPr="006D5FEE">
        <w:rPr>
          <w:sz w:val="28"/>
          <w:szCs w:val="28"/>
        </w:rPr>
        <w:t xml:space="preserve">    В результате изучения курса геометрии </w:t>
      </w:r>
      <w:r w:rsidR="0093133E">
        <w:rPr>
          <w:sz w:val="28"/>
          <w:szCs w:val="28"/>
        </w:rPr>
        <w:t>8</w:t>
      </w:r>
      <w:r w:rsidRPr="006D5FEE">
        <w:rPr>
          <w:sz w:val="28"/>
          <w:szCs w:val="28"/>
        </w:rPr>
        <w:t>-го класса учащиеся должны достичь следующих результатов:</w:t>
      </w:r>
    </w:p>
    <w:p w:rsidR="00F1663A" w:rsidRPr="006D5FEE" w:rsidRDefault="00F1663A" w:rsidP="00F1663A">
      <w:pPr>
        <w:contextualSpacing/>
        <w:jc w:val="both"/>
        <w:rPr>
          <w:b/>
          <w:sz w:val="28"/>
          <w:szCs w:val="28"/>
        </w:rPr>
      </w:pPr>
    </w:p>
    <w:p w:rsidR="00F1663A" w:rsidRPr="006D5FEE" w:rsidRDefault="00F1663A" w:rsidP="00F1663A">
      <w:pPr>
        <w:numPr>
          <w:ilvl w:val="0"/>
          <w:numId w:val="6"/>
        </w:numPr>
        <w:rPr>
          <w:sz w:val="28"/>
          <w:szCs w:val="28"/>
        </w:rPr>
      </w:pPr>
      <w:r w:rsidRPr="006D5FEE">
        <w:rPr>
          <w:sz w:val="28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D5FEE">
        <w:rPr>
          <w:sz w:val="28"/>
          <w:szCs w:val="28"/>
        </w:rPr>
        <w:t>контрпримеры</w:t>
      </w:r>
      <w:proofErr w:type="spellEnd"/>
      <w:r w:rsidRPr="006D5FEE">
        <w:rPr>
          <w:sz w:val="28"/>
          <w:szCs w:val="28"/>
        </w:rPr>
        <w:t>;</w:t>
      </w:r>
      <w:r w:rsidRPr="006D5FEE">
        <w:rPr>
          <w:sz w:val="28"/>
          <w:szCs w:val="28"/>
        </w:rPr>
        <w:br/>
        <w:t>критичность мышления, умение распознавать логически некорректные высказывания, отличать гипотезу от факта;</w:t>
      </w:r>
    </w:p>
    <w:p w:rsidR="00F1663A" w:rsidRPr="006D5FEE" w:rsidRDefault="00F1663A" w:rsidP="00F1663A">
      <w:pPr>
        <w:numPr>
          <w:ilvl w:val="0"/>
          <w:numId w:val="6"/>
        </w:numPr>
        <w:jc w:val="both"/>
        <w:rPr>
          <w:sz w:val="28"/>
          <w:szCs w:val="28"/>
        </w:rPr>
      </w:pPr>
      <w:r w:rsidRPr="006D5FEE">
        <w:rPr>
          <w:sz w:val="28"/>
          <w:szCs w:val="28"/>
        </w:rPr>
        <w:lastRenderedPageBreak/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F1663A" w:rsidRPr="006D5FEE" w:rsidRDefault="00F1663A" w:rsidP="00F1663A">
      <w:pPr>
        <w:numPr>
          <w:ilvl w:val="0"/>
          <w:numId w:val="6"/>
        </w:numPr>
        <w:rPr>
          <w:sz w:val="28"/>
          <w:szCs w:val="28"/>
        </w:rPr>
      </w:pPr>
      <w:r w:rsidRPr="006D5FEE"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 умение контролировать процесс и результат учебной математической деятельности;</w:t>
      </w:r>
      <w:r w:rsidRPr="006D5FEE">
        <w:rPr>
          <w:sz w:val="28"/>
          <w:szCs w:val="28"/>
        </w:rPr>
        <w:br/>
        <w:t xml:space="preserve">способность к эмоциональному восприятию математических объектов, задач, решений, рассуждений; </w:t>
      </w:r>
    </w:p>
    <w:p w:rsidR="00F1663A" w:rsidRPr="006D5FEE" w:rsidRDefault="00F1663A" w:rsidP="00F1663A">
      <w:pPr>
        <w:ind w:left="720"/>
        <w:rPr>
          <w:sz w:val="28"/>
          <w:szCs w:val="28"/>
        </w:rPr>
      </w:pPr>
    </w:p>
    <w:p w:rsidR="00F1663A" w:rsidRPr="006D5FEE" w:rsidRDefault="0093133E" w:rsidP="00F1663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1663A" w:rsidRPr="006D5FEE">
        <w:rPr>
          <w:sz w:val="28"/>
          <w:szCs w:val="28"/>
        </w:rPr>
        <w:t xml:space="preserve">езультатом изучения курса является </w:t>
      </w:r>
      <w:proofErr w:type="spellStart"/>
      <w:r w:rsidR="00F1663A" w:rsidRPr="006D5FEE">
        <w:rPr>
          <w:sz w:val="28"/>
          <w:szCs w:val="28"/>
        </w:rPr>
        <w:t>сформированность</w:t>
      </w:r>
      <w:proofErr w:type="spellEnd"/>
      <w:r w:rsidR="00F1663A" w:rsidRPr="006D5FEE">
        <w:rPr>
          <w:sz w:val="28"/>
          <w:szCs w:val="28"/>
        </w:rPr>
        <w:t xml:space="preserve"> следующих умений: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пользоваться геометрическим языком для описания предметов окружающего мира;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распознавать геометрические фигуры, различать их взаимное расположение;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изображать геометрические фигуры, выполнять чертежи по условию задач, осуществлять преобразования фигур;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решать задачи на вычисление геометрических величин, применяя изученные свойства фигур и формулы;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решать геометрические задачи, опираясь на изученные свойства фигур и отношений между ними и применяя дополнительные построения, алгебраический аппарат и соображения симметрии;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проводить доказательные рассуждения при решении задач, используя известные теоремы и обнаруживая возможности для их использования;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решать простейшие планиметрические задачи;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владеть алгоритмами решения основных задач на построение;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Pr="006D5FE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 w:rsidRPr="006D5FE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для</w:t>
      </w:r>
      <w:proofErr w:type="gramEnd"/>
      <w:r w:rsidRPr="006D5FEE">
        <w:rPr>
          <w:rStyle w:val="a6"/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описания реальных ситуаций на языке геометрии;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F1663A" w:rsidRPr="006D5FEE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построений геометрическими инструментами (линейка, угольник, циркуль, транспортир);</w:t>
      </w:r>
    </w:p>
    <w:p w:rsidR="00F1663A" w:rsidRDefault="00F1663A" w:rsidP="00F1663A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D5FEE">
        <w:rPr>
          <w:rFonts w:ascii="Times New Roman" w:hAnsi="Times New Roman"/>
          <w:sz w:val="28"/>
          <w:szCs w:val="28"/>
          <w:shd w:val="clear" w:color="auto" w:fill="FFFFFF"/>
        </w:rPr>
        <w:t>владения практическими навыками использования геометрических инструментов для изображения фигур, а также нахождения длин отрезков и величин углов.</w:t>
      </w:r>
    </w:p>
    <w:p w:rsidR="00EB78DF" w:rsidRDefault="00EB78DF" w:rsidP="00EB78DF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78DF" w:rsidRDefault="00EB78DF" w:rsidP="00EB78DF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78DF" w:rsidRDefault="00EB78DF" w:rsidP="00EB78DF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B78DF" w:rsidRPr="006D5FEE" w:rsidRDefault="00EB78DF" w:rsidP="00EB78DF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6BB2" w:rsidRPr="006D5FEE" w:rsidRDefault="003C6BB2" w:rsidP="003C6BB2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6BB2" w:rsidRPr="006D5FEE" w:rsidRDefault="003C6BB2" w:rsidP="003C6BB2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A051E" w:rsidRPr="006D5FEE" w:rsidRDefault="009A051E" w:rsidP="009A051E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1663A" w:rsidRPr="006D5FEE" w:rsidRDefault="00F1663A" w:rsidP="00F1663A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3133E" w:rsidRDefault="0093133E" w:rsidP="00F1663A">
      <w:pPr>
        <w:pStyle w:val="2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</w:p>
    <w:p w:rsidR="00F1663A" w:rsidRPr="006D5FEE" w:rsidRDefault="00F1663A" w:rsidP="00F1663A">
      <w:pPr>
        <w:pStyle w:val="2"/>
        <w:spacing w:line="240" w:lineRule="auto"/>
        <w:ind w:firstLine="0"/>
        <w:jc w:val="center"/>
        <w:rPr>
          <w:rFonts w:eastAsia="Calibri"/>
          <w:b/>
          <w:bCs/>
          <w:szCs w:val="28"/>
        </w:rPr>
      </w:pPr>
      <w:r w:rsidRPr="006D5FEE">
        <w:rPr>
          <w:rFonts w:eastAsia="Calibri"/>
          <w:b/>
          <w:bCs/>
          <w:szCs w:val="28"/>
        </w:rPr>
        <w:lastRenderedPageBreak/>
        <w:t>Контрольно - измерительные материалы</w:t>
      </w:r>
    </w:p>
    <w:p w:rsidR="00F1663A" w:rsidRPr="006D5FEE" w:rsidRDefault="00F1663A" w:rsidP="00F1663A">
      <w:pPr>
        <w:pStyle w:val="2"/>
        <w:spacing w:line="240" w:lineRule="auto"/>
        <w:ind w:firstLine="900"/>
        <w:jc w:val="center"/>
        <w:rPr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402"/>
        <w:gridCol w:w="1843"/>
        <w:gridCol w:w="1417"/>
      </w:tblGrid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№ </w:t>
            </w:r>
            <w:proofErr w:type="gramStart"/>
            <w:r w:rsidRPr="006D5FEE">
              <w:rPr>
                <w:sz w:val="28"/>
                <w:szCs w:val="28"/>
              </w:rPr>
              <w:t>п</w:t>
            </w:r>
            <w:proofErr w:type="gramEnd"/>
            <w:r w:rsidRPr="006D5FEE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автор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название</w:t>
            </w:r>
          </w:p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год издания</w:t>
            </w:r>
          </w:p>
        </w:tc>
      </w:tr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Б.Г. Зив 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Геометрия. 8 класс. Дидактические материалы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2012</w:t>
            </w:r>
          </w:p>
        </w:tc>
      </w:tr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Э.Н. </w:t>
            </w:r>
            <w:proofErr w:type="spellStart"/>
            <w:r w:rsidRPr="006D5FEE">
              <w:rPr>
                <w:sz w:val="28"/>
                <w:szCs w:val="28"/>
              </w:rPr>
              <w:t>Балян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 7-9 классы. Задачи на готовых чертежах для подготовки к ГИА и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Ростов </w:t>
            </w:r>
            <w:proofErr w:type="gramStart"/>
            <w:r w:rsidRPr="006D5FEE">
              <w:rPr>
                <w:sz w:val="28"/>
                <w:szCs w:val="28"/>
              </w:rPr>
              <w:t>–н</w:t>
            </w:r>
            <w:proofErr w:type="gramEnd"/>
            <w:r w:rsidRPr="006D5FEE">
              <w:rPr>
                <w:sz w:val="28"/>
                <w:szCs w:val="28"/>
              </w:rPr>
              <w:t>а – Дону: Феликс</w:t>
            </w:r>
          </w:p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2014</w:t>
            </w:r>
          </w:p>
        </w:tc>
      </w:tr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Л.С. </w:t>
            </w:r>
            <w:proofErr w:type="spellStart"/>
            <w:r w:rsidRPr="006D5FEE">
              <w:rPr>
                <w:sz w:val="28"/>
                <w:szCs w:val="28"/>
              </w:rPr>
              <w:t>Атанасян</w:t>
            </w:r>
            <w:proofErr w:type="spellEnd"/>
            <w:r w:rsidRPr="006D5FEE">
              <w:rPr>
                <w:sz w:val="28"/>
                <w:szCs w:val="28"/>
              </w:rPr>
              <w:t xml:space="preserve">  и др.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Геометрия. 9 класс. Рабочая тетрадь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М.: Просвещение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2010 </w:t>
            </w:r>
          </w:p>
        </w:tc>
      </w:tr>
      <w:tr w:rsidR="00F1663A" w:rsidRPr="006D5FEE" w:rsidTr="009A05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А.В.  </w:t>
            </w:r>
            <w:proofErr w:type="spellStart"/>
            <w:r w:rsidRPr="006D5FEE">
              <w:rPr>
                <w:sz w:val="28"/>
                <w:szCs w:val="28"/>
              </w:rPr>
              <w:t>Фарков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pStyle w:val="1"/>
              <w:widowControl w:val="0"/>
              <w:autoSpaceDE w:val="0"/>
              <w:autoSpaceDN w:val="0"/>
              <w:adjustRightInd w:val="0"/>
              <w:spacing w:before="180" w:after="150"/>
              <w:ind w:right="150"/>
              <w:rPr>
                <w:b w:val="0"/>
                <w:bCs w:val="0"/>
                <w:i w:val="0"/>
                <w:iCs w:val="0"/>
                <w:szCs w:val="28"/>
                <w:u w:val="none"/>
              </w:rPr>
            </w:pPr>
            <w:r w:rsidRPr="006D5FEE">
              <w:rPr>
                <w:b w:val="0"/>
                <w:bCs w:val="0"/>
                <w:i w:val="0"/>
                <w:iCs w:val="0"/>
                <w:szCs w:val="28"/>
                <w:u w:val="none"/>
              </w:rPr>
              <w:t xml:space="preserve">Тесты по геометрии. 8 класс: к учебнику </w:t>
            </w:r>
            <w:proofErr w:type="spellStart"/>
            <w:r w:rsidRPr="006D5FEE">
              <w:rPr>
                <w:b w:val="0"/>
                <w:bCs w:val="0"/>
                <w:i w:val="0"/>
                <w:iCs w:val="0"/>
                <w:szCs w:val="28"/>
                <w:u w:val="none"/>
              </w:rPr>
              <w:t>Атанасяна</w:t>
            </w:r>
            <w:proofErr w:type="spellEnd"/>
            <w:r w:rsidRPr="006D5FEE">
              <w:rPr>
                <w:b w:val="0"/>
                <w:bCs w:val="0"/>
                <w:i w:val="0"/>
                <w:iCs w:val="0"/>
                <w:szCs w:val="28"/>
                <w:u w:val="none"/>
              </w:rPr>
              <w:t xml:space="preserve"> Л.С. и др. </w:t>
            </w: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М.: 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63A" w:rsidRPr="006D5FEE" w:rsidRDefault="00F1663A" w:rsidP="009A05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2012</w:t>
            </w:r>
          </w:p>
        </w:tc>
      </w:tr>
    </w:tbl>
    <w:p w:rsidR="00F1663A" w:rsidRPr="006D5FEE" w:rsidRDefault="00F1663A" w:rsidP="00F1663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1663A" w:rsidRPr="006D5FEE" w:rsidRDefault="00F1663A" w:rsidP="00F1663A">
      <w:pPr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t xml:space="preserve">Формы промежуточной аттестации: </w:t>
      </w:r>
      <w:r w:rsidRPr="006D5FEE">
        <w:rPr>
          <w:sz w:val="28"/>
          <w:szCs w:val="28"/>
        </w:rPr>
        <w:t>самостоятельные работы</w:t>
      </w:r>
      <w:proofErr w:type="gramStart"/>
      <w:r w:rsidRPr="006D5FEE">
        <w:rPr>
          <w:sz w:val="28"/>
          <w:szCs w:val="28"/>
        </w:rPr>
        <w:t xml:space="preserve"> ,</w:t>
      </w:r>
      <w:proofErr w:type="gramEnd"/>
      <w:r w:rsidRPr="006D5FEE">
        <w:rPr>
          <w:sz w:val="28"/>
          <w:szCs w:val="28"/>
        </w:rPr>
        <w:t xml:space="preserve"> контрольные работы, тесты, математические диктанты</w:t>
      </w:r>
    </w:p>
    <w:p w:rsidR="00F1663A" w:rsidRPr="006D5FEE" w:rsidRDefault="00F1663A" w:rsidP="00F1663A">
      <w:pPr>
        <w:rPr>
          <w:sz w:val="28"/>
          <w:szCs w:val="28"/>
        </w:rPr>
      </w:pPr>
    </w:p>
    <w:p w:rsidR="00F1663A" w:rsidRPr="006D5FEE" w:rsidRDefault="00F1663A" w:rsidP="00F1663A">
      <w:pPr>
        <w:jc w:val="center"/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t>График проведения контрольных работ</w:t>
      </w:r>
    </w:p>
    <w:p w:rsidR="00F1663A" w:rsidRPr="006D5FEE" w:rsidRDefault="00F1663A" w:rsidP="00F1663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5587"/>
        <w:gridCol w:w="1559"/>
        <w:gridCol w:w="1525"/>
      </w:tblGrid>
      <w:tr w:rsidR="00F1663A" w:rsidRPr="006D5FEE" w:rsidTr="009A051E">
        <w:tc>
          <w:tcPr>
            <w:tcW w:w="900" w:type="dxa"/>
            <w:shd w:val="clear" w:color="auto" w:fill="auto"/>
          </w:tcPr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</w:p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6D5FEE">
              <w:rPr>
                <w:b/>
                <w:sz w:val="28"/>
                <w:szCs w:val="28"/>
              </w:rPr>
              <w:t>кр</w:t>
            </w:r>
            <w:proofErr w:type="spellEnd"/>
          </w:p>
        </w:tc>
        <w:tc>
          <w:tcPr>
            <w:tcW w:w="5587" w:type="dxa"/>
            <w:shd w:val="clear" w:color="auto" w:fill="auto"/>
          </w:tcPr>
          <w:p w:rsidR="00F1663A" w:rsidRPr="006D5FEE" w:rsidRDefault="00F1663A" w:rsidP="009A051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bCs/>
                <w:sz w:val="28"/>
                <w:szCs w:val="28"/>
              </w:rPr>
              <w:t>Тема контрольной работы</w:t>
            </w:r>
          </w:p>
        </w:tc>
        <w:tc>
          <w:tcPr>
            <w:tcW w:w="1559" w:type="dxa"/>
            <w:shd w:val="clear" w:color="auto" w:fill="auto"/>
          </w:tcPr>
          <w:p w:rsidR="00F1663A" w:rsidRPr="006D5FEE" w:rsidRDefault="00F1663A" w:rsidP="009A05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Плановые сроки</w:t>
            </w:r>
          </w:p>
          <w:p w:rsidR="00F1663A" w:rsidRPr="006D5FEE" w:rsidRDefault="00F1663A" w:rsidP="009A051E">
            <w:pPr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1525" w:type="dxa"/>
            <w:shd w:val="clear" w:color="auto" w:fill="auto"/>
          </w:tcPr>
          <w:p w:rsidR="00F1663A" w:rsidRPr="006D5FEE" w:rsidRDefault="00F1663A" w:rsidP="009A051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D5FEE">
              <w:rPr>
                <w:b/>
                <w:sz w:val="28"/>
                <w:szCs w:val="28"/>
              </w:rPr>
              <w:t>Скорректированные сроки проведения</w:t>
            </w:r>
          </w:p>
        </w:tc>
      </w:tr>
      <w:tr w:rsidR="00F1663A" w:rsidRPr="006D5FEE" w:rsidTr="009A051E">
        <w:tc>
          <w:tcPr>
            <w:tcW w:w="900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proofErr w:type="spellStart"/>
            <w:r w:rsidRPr="006D5FEE">
              <w:rPr>
                <w:sz w:val="28"/>
                <w:szCs w:val="28"/>
              </w:rPr>
              <w:t>Кр</w:t>
            </w:r>
            <w:proofErr w:type="spellEnd"/>
            <w:r w:rsidRPr="006D5FEE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5587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«Четырехугольники»</w:t>
            </w:r>
          </w:p>
        </w:tc>
        <w:tc>
          <w:tcPr>
            <w:tcW w:w="1559" w:type="dxa"/>
            <w:shd w:val="clear" w:color="auto" w:fill="auto"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  <w:lang w:val="en-US"/>
              </w:rPr>
            </w:pPr>
            <w:r w:rsidRPr="006D5FEE">
              <w:rPr>
                <w:sz w:val="28"/>
                <w:szCs w:val="28"/>
                <w:lang w:val="en-US"/>
              </w:rPr>
              <w:t>20.10</w:t>
            </w:r>
          </w:p>
        </w:tc>
        <w:tc>
          <w:tcPr>
            <w:tcW w:w="1525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900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proofErr w:type="spellStart"/>
            <w:r w:rsidRPr="006D5FEE">
              <w:rPr>
                <w:sz w:val="28"/>
                <w:szCs w:val="28"/>
              </w:rPr>
              <w:t>Кр</w:t>
            </w:r>
            <w:proofErr w:type="spellEnd"/>
            <w:r w:rsidRPr="006D5FEE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5587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«Площади фигур»</w:t>
            </w:r>
          </w:p>
        </w:tc>
        <w:tc>
          <w:tcPr>
            <w:tcW w:w="1559" w:type="dxa"/>
            <w:shd w:val="clear" w:color="auto" w:fill="auto"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  <w:lang w:val="en-US"/>
              </w:rPr>
            </w:pPr>
            <w:r w:rsidRPr="006D5FEE">
              <w:rPr>
                <w:sz w:val="28"/>
                <w:szCs w:val="28"/>
                <w:lang w:val="en-US"/>
              </w:rPr>
              <w:t>15.12</w:t>
            </w:r>
          </w:p>
        </w:tc>
        <w:tc>
          <w:tcPr>
            <w:tcW w:w="1525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900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proofErr w:type="spellStart"/>
            <w:r w:rsidRPr="006D5FEE">
              <w:rPr>
                <w:sz w:val="28"/>
                <w:szCs w:val="28"/>
              </w:rPr>
              <w:t>Кр</w:t>
            </w:r>
            <w:proofErr w:type="spellEnd"/>
            <w:r w:rsidRPr="006D5FEE"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5587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«Признаки подобия треугольников»</w:t>
            </w:r>
          </w:p>
        </w:tc>
        <w:tc>
          <w:tcPr>
            <w:tcW w:w="1559" w:type="dxa"/>
            <w:shd w:val="clear" w:color="auto" w:fill="auto"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  <w:lang w:val="en-US"/>
              </w:rPr>
            </w:pPr>
            <w:r w:rsidRPr="006D5FEE">
              <w:rPr>
                <w:sz w:val="28"/>
                <w:szCs w:val="28"/>
                <w:lang w:val="en-US"/>
              </w:rPr>
              <w:t xml:space="preserve"> 26.01</w:t>
            </w:r>
          </w:p>
        </w:tc>
        <w:tc>
          <w:tcPr>
            <w:tcW w:w="1525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900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proofErr w:type="spellStart"/>
            <w:r w:rsidRPr="006D5FEE">
              <w:rPr>
                <w:sz w:val="28"/>
                <w:szCs w:val="28"/>
              </w:rPr>
              <w:t>Кр</w:t>
            </w:r>
            <w:proofErr w:type="spellEnd"/>
            <w:r w:rsidRPr="006D5FEE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5587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«Применение теории о подобии треугольников при решении задач»</w:t>
            </w:r>
          </w:p>
        </w:tc>
        <w:tc>
          <w:tcPr>
            <w:tcW w:w="1559" w:type="dxa"/>
            <w:shd w:val="clear" w:color="auto" w:fill="auto"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  <w:lang w:val="en-US"/>
              </w:rPr>
            </w:pPr>
            <w:r w:rsidRPr="006D5FEE">
              <w:rPr>
                <w:sz w:val="28"/>
                <w:szCs w:val="28"/>
                <w:lang w:val="en-US"/>
              </w:rPr>
              <w:t>15.03</w:t>
            </w:r>
          </w:p>
        </w:tc>
        <w:tc>
          <w:tcPr>
            <w:tcW w:w="1525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  <w:tr w:rsidR="00F1663A" w:rsidRPr="006D5FEE" w:rsidTr="009A051E">
        <w:tc>
          <w:tcPr>
            <w:tcW w:w="900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proofErr w:type="spellStart"/>
            <w:r w:rsidRPr="006D5FEE">
              <w:rPr>
                <w:sz w:val="28"/>
                <w:szCs w:val="28"/>
              </w:rPr>
              <w:t>Кр</w:t>
            </w:r>
            <w:proofErr w:type="spellEnd"/>
            <w:r w:rsidRPr="006D5FEE">
              <w:rPr>
                <w:sz w:val="28"/>
                <w:szCs w:val="28"/>
              </w:rPr>
              <w:t xml:space="preserve"> №5</w:t>
            </w:r>
          </w:p>
        </w:tc>
        <w:tc>
          <w:tcPr>
            <w:tcW w:w="5587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« Окружность»      </w:t>
            </w:r>
          </w:p>
        </w:tc>
        <w:tc>
          <w:tcPr>
            <w:tcW w:w="1559" w:type="dxa"/>
            <w:shd w:val="clear" w:color="auto" w:fill="auto"/>
          </w:tcPr>
          <w:p w:rsidR="00F1663A" w:rsidRPr="006D5FEE" w:rsidRDefault="00F1663A" w:rsidP="009A051E">
            <w:pPr>
              <w:jc w:val="center"/>
              <w:rPr>
                <w:sz w:val="28"/>
                <w:szCs w:val="28"/>
                <w:lang w:val="en-US"/>
              </w:rPr>
            </w:pPr>
            <w:r w:rsidRPr="006D5FEE">
              <w:rPr>
                <w:sz w:val="28"/>
                <w:szCs w:val="28"/>
                <w:lang w:val="en-US"/>
              </w:rPr>
              <w:t>17.05</w:t>
            </w:r>
          </w:p>
        </w:tc>
        <w:tc>
          <w:tcPr>
            <w:tcW w:w="1525" w:type="dxa"/>
            <w:shd w:val="clear" w:color="auto" w:fill="auto"/>
          </w:tcPr>
          <w:p w:rsidR="00F1663A" w:rsidRPr="006D5FEE" w:rsidRDefault="00F1663A" w:rsidP="009A051E">
            <w:pPr>
              <w:rPr>
                <w:sz w:val="28"/>
                <w:szCs w:val="28"/>
              </w:rPr>
            </w:pPr>
          </w:p>
        </w:tc>
      </w:tr>
    </w:tbl>
    <w:p w:rsidR="00F1663A" w:rsidRPr="006D5FEE" w:rsidRDefault="00F1663A" w:rsidP="00F1663A">
      <w:pPr>
        <w:rPr>
          <w:b/>
          <w:sz w:val="28"/>
          <w:szCs w:val="28"/>
        </w:rPr>
      </w:pPr>
    </w:p>
    <w:p w:rsidR="00F1663A" w:rsidRPr="006D5FEE" w:rsidRDefault="00F1663A" w:rsidP="00F1663A">
      <w:pPr>
        <w:rPr>
          <w:sz w:val="28"/>
          <w:szCs w:val="28"/>
        </w:rPr>
      </w:pPr>
      <w:r w:rsidRPr="006D5FEE">
        <w:rPr>
          <w:b/>
          <w:sz w:val="28"/>
          <w:szCs w:val="28"/>
        </w:rPr>
        <w:t xml:space="preserve">Материально техническое обеспечение: </w:t>
      </w:r>
      <w:r w:rsidRPr="006D5FEE">
        <w:rPr>
          <w:sz w:val="28"/>
          <w:szCs w:val="28"/>
        </w:rPr>
        <w:t>компьютер, проектор,</w:t>
      </w:r>
      <w:r w:rsidRPr="006D5FEE">
        <w:rPr>
          <w:b/>
          <w:sz w:val="28"/>
          <w:szCs w:val="28"/>
        </w:rPr>
        <w:t xml:space="preserve"> </w:t>
      </w:r>
      <w:r w:rsidRPr="006D5FEE">
        <w:rPr>
          <w:sz w:val="28"/>
          <w:szCs w:val="28"/>
        </w:rPr>
        <w:t>интерактивная доска, набор чертежных инструментов, набор геометрических фигур.</w:t>
      </w:r>
    </w:p>
    <w:p w:rsidR="00F1663A" w:rsidRPr="006D5FEE" w:rsidRDefault="00F1663A" w:rsidP="00F1663A">
      <w:pPr>
        <w:rPr>
          <w:sz w:val="28"/>
          <w:szCs w:val="28"/>
        </w:rPr>
      </w:pPr>
    </w:p>
    <w:p w:rsidR="003C6BB2" w:rsidRPr="006D5FEE" w:rsidRDefault="003C6BB2" w:rsidP="003C6BB2">
      <w:pPr>
        <w:jc w:val="center"/>
        <w:rPr>
          <w:b/>
          <w:sz w:val="28"/>
          <w:szCs w:val="28"/>
        </w:rPr>
      </w:pPr>
      <w:r w:rsidRPr="006D5FEE">
        <w:rPr>
          <w:b/>
          <w:sz w:val="28"/>
          <w:szCs w:val="28"/>
        </w:rPr>
        <w:lastRenderedPageBreak/>
        <w:t xml:space="preserve">Тематическое планирование по геометрии  8 класс.       2 часа в неделю, всего </w:t>
      </w:r>
      <w:r w:rsidR="001058BC">
        <w:rPr>
          <w:b/>
          <w:sz w:val="28"/>
          <w:szCs w:val="28"/>
        </w:rPr>
        <w:t>70</w:t>
      </w:r>
      <w:r w:rsidRPr="006D5FEE">
        <w:rPr>
          <w:b/>
          <w:sz w:val="28"/>
          <w:szCs w:val="28"/>
        </w:rPr>
        <w:t xml:space="preserve"> часов.</w:t>
      </w:r>
    </w:p>
    <w:tbl>
      <w:tblPr>
        <w:tblStyle w:val="ae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1134"/>
        <w:gridCol w:w="1276"/>
        <w:gridCol w:w="992"/>
        <w:gridCol w:w="993"/>
      </w:tblGrid>
      <w:tr w:rsidR="00D50B04" w:rsidRPr="006D5FEE" w:rsidTr="0093133E">
        <w:tc>
          <w:tcPr>
            <w:tcW w:w="959" w:type="dxa"/>
          </w:tcPr>
          <w:p w:rsidR="00D50B04" w:rsidRPr="006D5FEE" w:rsidRDefault="00D50B04" w:rsidP="00D50B04">
            <w:pPr>
              <w:ind w:right="-108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Номера уроков</w:t>
            </w:r>
          </w:p>
        </w:tc>
        <w:tc>
          <w:tcPr>
            <w:tcW w:w="4819" w:type="dxa"/>
          </w:tcPr>
          <w:p w:rsidR="00D50B04" w:rsidRPr="006D5FEE" w:rsidRDefault="00D50B04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          Содержание материала</w:t>
            </w:r>
          </w:p>
        </w:tc>
        <w:tc>
          <w:tcPr>
            <w:tcW w:w="1134" w:type="dxa"/>
          </w:tcPr>
          <w:p w:rsidR="00D50B04" w:rsidRPr="006D5FEE" w:rsidRDefault="00D50B04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Количество часов</w:t>
            </w:r>
          </w:p>
          <w:p w:rsidR="00D50B04" w:rsidRPr="006D5FEE" w:rsidRDefault="00D50B04" w:rsidP="00D50B0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50B04" w:rsidRPr="006D5FEE" w:rsidRDefault="00AC05FD" w:rsidP="00D50B04">
            <w:pPr>
              <w:rPr>
                <w:b/>
                <w:sz w:val="28"/>
                <w:szCs w:val="28"/>
              </w:rPr>
            </w:pPr>
            <w:r w:rsidRPr="003A5859">
              <w:rPr>
                <w:b/>
                <w:sz w:val="18"/>
                <w:szCs w:val="18"/>
              </w:rPr>
              <w:t xml:space="preserve">Плановые сроки </w:t>
            </w:r>
            <w:proofErr w:type="spellStart"/>
            <w:r w:rsidRPr="003A5859">
              <w:rPr>
                <w:b/>
                <w:sz w:val="18"/>
                <w:szCs w:val="18"/>
              </w:rPr>
              <w:t>провед</w:t>
            </w:r>
            <w:proofErr w:type="spellEnd"/>
          </w:p>
        </w:tc>
        <w:tc>
          <w:tcPr>
            <w:tcW w:w="992" w:type="dxa"/>
          </w:tcPr>
          <w:p w:rsidR="00D50B04" w:rsidRPr="006D5FEE" w:rsidRDefault="00AC05FD" w:rsidP="00D50B04">
            <w:pPr>
              <w:rPr>
                <w:b/>
                <w:sz w:val="28"/>
                <w:szCs w:val="28"/>
              </w:rPr>
            </w:pPr>
            <w:proofErr w:type="spellStart"/>
            <w:r w:rsidRPr="003A5859">
              <w:rPr>
                <w:b/>
                <w:sz w:val="18"/>
                <w:szCs w:val="18"/>
              </w:rPr>
              <w:t>Скоррект</w:t>
            </w:r>
            <w:proofErr w:type="spellEnd"/>
            <w:r w:rsidRPr="003A5859">
              <w:rPr>
                <w:b/>
                <w:sz w:val="18"/>
                <w:szCs w:val="18"/>
              </w:rPr>
              <w:t xml:space="preserve">. сроки </w:t>
            </w:r>
            <w:bookmarkStart w:id="0" w:name="_GoBack"/>
            <w:proofErr w:type="spellStart"/>
            <w:r w:rsidRPr="003A5859">
              <w:rPr>
                <w:b/>
                <w:sz w:val="18"/>
                <w:szCs w:val="18"/>
              </w:rPr>
              <w:t>провед</w:t>
            </w:r>
            <w:bookmarkEnd w:id="0"/>
            <w:proofErr w:type="spellEnd"/>
          </w:p>
        </w:tc>
        <w:tc>
          <w:tcPr>
            <w:tcW w:w="993" w:type="dxa"/>
          </w:tcPr>
          <w:p w:rsidR="00D50B04" w:rsidRPr="006D5FEE" w:rsidRDefault="00D50B04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b/>
                <w:color w:val="17365D"/>
                <w:sz w:val="28"/>
                <w:szCs w:val="28"/>
              </w:rPr>
            </w:pPr>
            <w:r w:rsidRPr="006D5FEE">
              <w:rPr>
                <w:b/>
                <w:color w:val="17365D"/>
                <w:sz w:val="28"/>
                <w:szCs w:val="28"/>
              </w:rPr>
              <w:t xml:space="preserve">       Глава 5. Четырехугольники.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1058BC">
            <w:pPr>
              <w:ind w:right="-108"/>
              <w:jc w:val="right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          1.</w:t>
            </w: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color w:val="17365D"/>
                <w:sz w:val="28"/>
                <w:szCs w:val="28"/>
              </w:rPr>
            </w:pPr>
            <w:r w:rsidRPr="006D5FEE">
              <w:rPr>
                <w:color w:val="17365D"/>
                <w:sz w:val="28"/>
                <w:szCs w:val="28"/>
              </w:rPr>
              <w:t>Повторение курса геометрии 7 класса.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.09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Многоугольники.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C05FD" w:rsidRPr="00E70428" w:rsidRDefault="00AC05FD" w:rsidP="00AC05FD">
            <w:pPr>
              <w:jc w:val="center"/>
            </w:pPr>
            <w:r>
              <w:t>6</w:t>
            </w:r>
            <w:r>
              <w:rPr>
                <w:lang w:val="en-US"/>
              </w:rPr>
              <w:t>.09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Многоугольники.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.09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Параллелограмм. Трапеция.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t>13</w:t>
            </w:r>
            <w:r>
              <w:rPr>
                <w:lang w:val="en-US"/>
              </w:rPr>
              <w:t>.09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Параллелограмм. Трапеция.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>
              <w:rPr>
                <w:lang w:val="en-US"/>
              </w:rPr>
              <w:t>.09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Параллелограмм. Трапеция.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.09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Параллелограмм. Трапеция.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3</w:t>
            </w:r>
            <w:r>
              <w:rPr>
                <w:lang w:val="en-US"/>
              </w:rPr>
              <w:t>.09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Параллелограмм. Трапеция.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7</w:t>
            </w:r>
            <w:r>
              <w:rPr>
                <w:lang w:val="en-US"/>
              </w:rPr>
              <w:t>.09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Параллелограмм. Трапеция.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.09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Прямоугольник. Ромб. Квадрат. 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C05FD" w:rsidRPr="00AC05FD" w:rsidRDefault="00AC05FD" w:rsidP="00AC05FD">
            <w:pPr>
              <w:jc w:val="center"/>
            </w:pPr>
            <w:r>
              <w:t>4.10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Прямоугольник. Ромб. Квадрат. 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.10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Прямоугольник. Ромб. Квадрат. 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>.10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Прямоугольник. Ромб. Квадрат. 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.10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.10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1</w:t>
            </w:r>
            <w:r>
              <w:rPr>
                <w:lang w:val="en-US"/>
              </w:rPr>
              <w:t>.10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ind w:right="-108"/>
              <w:rPr>
                <w:color w:val="33CCCC"/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b/>
                <w:color w:val="17365D"/>
                <w:sz w:val="28"/>
                <w:szCs w:val="28"/>
              </w:rPr>
            </w:pPr>
            <w:r w:rsidRPr="006D5FEE">
              <w:rPr>
                <w:b/>
                <w:color w:val="17365D"/>
                <w:sz w:val="28"/>
                <w:szCs w:val="28"/>
              </w:rPr>
              <w:t xml:space="preserve">    Глава 6. Площадь.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Площадь многоугольника.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C05FD" w:rsidRPr="00E70428" w:rsidRDefault="00AC05FD" w:rsidP="00AC05FD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.10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Площадь многоугольника.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.10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Площадь параллелограмма,  треугольника, трапеции.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C05FD" w:rsidRPr="00AC05FD" w:rsidRDefault="00AC05FD" w:rsidP="00AC05FD">
            <w:pPr>
              <w:jc w:val="center"/>
            </w:pPr>
            <w:r>
              <w:t>8.11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Площадь параллелограмма,  треугольника, трапеции.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.11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Площадь параллелограмма,  треугольника, трапеции.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5</w:t>
            </w:r>
            <w:r>
              <w:rPr>
                <w:lang w:val="en-US"/>
              </w:rPr>
              <w:t>.11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Площадь параллелограмма,  треугольника, трапеции.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</w:t>
            </w:r>
            <w:r>
              <w:rPr>
                <w:lang w:val="en-US"/>
              </w:rPr>
              <w:t>.11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Площадь параллелограмма,  треугольника, трапеции.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t>22</w:t>
            </w:r>
            <w:r>
              <w:rPr>
                <w:lang w:val="en-US"/>
              </w:rPr>
              <w:t>.11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Площадь параллелограмма,  треугольника, трапеции.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.11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</w:t>
            </w:r>
            <w:r>
              <w:rPr>
                <w:lang w:val="en-US"/>
              </w:rPr>
              <w:t>.11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t>2</w:t>
            </w:r>
            <w:r w:rsidR="00AC05FD">
              <w:rPr>
                <w:lang w:val="en-US"/>
              </w:rPr>
              <w:t>.12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Теорема Пифагора.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t>6</w:t>
            </w:r>
            <w:r w:rsidR="00AC05FD">
              <w:rPr>
                <w:lang w:val="en-US"/>
              </w:rPr>
              <w:t>.12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C05FD" w:rsidRPr="003A5859" w:rsidRDefault="00650D2B" w:rsidP="00AC05FD">
            <w:pPr>
              <w:jc w:val="center"/>
              <w:rPr>
                <w:lang w:val="en-US"/>
              </w:rPr>
            </w:pPr>
            <w:r>
              <w:t>9</w:t>
            </w:r>
            <w:r w:rsidR="00AC05FD" w:rsidRPr="003A5859">
              <w:rPr>
                <w:lang w:val="en-US"/>
              </w:rPr>
              <w:t>.12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3A5859" w:rsidRDefault="00650D2B" w:rsidP="00AC05FD">
            <w:pPr>
              <w:jc w:val="center"/>
              <w:rPr>
                <w:lang w:val="en-US"/>
              </w:rPr>
            </w:pPr>
            <w:r>
              <w:t>13</w:t>
            </w:r>
            <w:r w:rsidR="00AC05FD" w:rsidRPr="003A5859">
              <w:rPr>
                <w:lang w:val="en-US"/>
              </w:rPr>
              <w:t>.12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Контрольная работа № 2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650D2B">
              <w:t>6</w:t>
            </w:r>
            <w:r>
              <w:rPr>
                <w:lang w:val="en-US"/>
              </w:rPr>
              <w:t>.12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b/>
                <w:color w:val="17365D"/>
                <w:sz w:val="28"/>
                <w:szCs w:val="28"/>
              </w:rPr>
            </w:pPr>
            <w:r w:rsidRPr="006D5FEE">
              <w:rPr>
                <w:b/>
                <w:color w:val="17365D"/>
                <w:sz w:val="28"/>
                <w:szCs w:val="28"/>
              </w:rPr>
              <w:t xml:space="preserve">     Глава 7. Подобные </w:t>
            </w:r>
            <w:r w:rsidRPr="006D5FEE">
              <w:rPr>
                <w:b/>
                <w:color w:val="17365D"/>
                <w:sz w:val="28"/>
                <w:szCs w:val="28"/>
              </w:rPr>
              <w:lastRenderedPageBreak/>
              <w:t>треугольники.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t>20</w:t>
            </w:r>
            <w:r w:rsidR="00AC05FD">
              <w:rPr>
                <w:lang w:val="en-US"/>
              </w:rPr>
              <w:t>.12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Определение подобных треугольников.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50D2B">
              <w:t>3</w:t>
            </w:r>
            <w:r>
              <w:rPr>
                <w:lang w:val="en-US"/>
              </w:rPr>
              <w:t>.12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50D2B">
              <w:t>7</w:t>
            </w:r>
            <w:r>
              <w:rPr>
                <w:lang w:val="en-US"/>
              </w:rPr>
              <w:t>.12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650D2B" w:rsidRDefault="00650D2B" w:rsidP="00AC05FD">
            <w:pPr>
              <w:jc w:val="center"/>
            </w:pPr>
            <w:r>
              <w:t>10</w:t>
            </w:r>
            <w:r w:rsidR="00AC05FD">
              <w:rPr>
                <w:lang w:val="en-US"/>
              </w:rPr>
              <w:t>.</w:t>
            </w:r>
            <w:r>
              <w:t>01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650D2B" w:rsidRDefault="00650D2B" w:rsidP="00AC05FD">
            <w:pPr>
              <w:jc w:val="center"/>
            </w:pPr>
            <w:r>
              <w:t>13.01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t>17</w:t>
            </w:r>
            <w:r w:rsidR="00AC05FD">
              <w:rPr>
                <w:lang w:val="en-US"/>
              </w:rPr>
              <w:t>.</w:t>
            </w:r>
            <w:r w:rsidR="00AC05FD">
              <w:t>01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Признаки подобия треугольников.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t>20</w:t>
            </w:r>
            <w:r w:rsidR="00AC05FD">
              <w:rPr>
                <w:lang w:val="en-US"/>
              </w:rPr>
              <w:t>.01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Контрольная работа № 3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4</w:t>
            </w:r>
            <w:r w:rsidR="00AC05FD">
              <w:rPr>
                <w:lang w:val="en-US"/>
              </w:rPr>
              <w:t>.01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C05FD" w:rsidRPr="0014032D" w:rsidRDefault="00AC05FD" w:rsidP="00650D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650D2B">
              <w:t>7</w:t>
            </w:r>
            <w:r>
              <w:rPr>
                <w:lang w:val="en-US"/>
              </w:rPr>
              <w:t>.01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650D2B" w:rsidRDefault="00650D2B" w:rsidP="00AC05FD">
            <w:pPr>
              <w:jc w:val="center"/>
            </w:pPr>
            <w:r>
              <w:t>31,01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t>3</w:t>
            </w:r>
            <w:r w:rsidR="00AC05FD">
              <w:rPr>
                <w:lang w:val="en-US"/>
              </w:rPr>
              <w:t>.02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t>7</w:t>
            </w:r>
            <w:r w:rsidR="00AC05FD">
              <w:rPr>
                <w:lang w:val="en-US"/>
              </w:rPr>
              <w:t>.02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t>10</w:t>
            </w:r>
            <w:r w:rsidR="00AC05FD">
              <w:rPr>
                <w:lang w:val="en-US"/>
              </w:rPr>
              <w:t>.02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 w:rsidR="00AC05FD">
              <w:rPr>
                <w:lang w:val="en-US"/>
              </w:rPr>
              <w:t>.02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Применение подобия к доказательству теорем и решению задач.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7</w:t>
            </w:r>
            <w:r w:rsidR="00AC05FD">
              <w:rPr>
                <w:lang w:val="en-US"/>
              </w:rPr>
              <w:t>.02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C05FD" w:rsidRPr="0014032D" w:rsidRDefault="00650D2B" w:rsidP="00AC05FD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  <w:r>
              <w:rPr>
                <w:i/>
              </w:rPr>
              <w:t>1</w:t>
            </w:r>
            <w:r w:rsidR="00AC05FD" w:rsidRPr="0014032D">
              <w:rPr>
                <w:i/>
                <w:lang w:val="en-US"/>
              </w:rPr>
              <w:t>.02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14032D" w:rsidRDefault="00AC05FD" w:rsidP="00AC05FD">
            <w:pPr>
              <w:jc w:val="center"/>
              <w:rPr>
                <w:i/>
                <w:lang w:val="en-US"/>
              </w:rPr>
            </w:pPr>
            <w:r w:rsidRPr="0014032D">
              <w:rPr>
                <w:i/>
                <w:lang w:val="en-US"/>
              </w:rPr>
              <w:t>24.02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Соотношения между сторонами и углами прямоугольного треугольника.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05FD" w:rsidRPr="00650D2B" w:rsidRDefault="00650D2B" w:rsidP="00AC05FD">
            <w:pPr>
              <w:jc w:val="center"/>
            </w:pPr>
            <w:r>
              <w:t>28.02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Контрольная работа № 4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C05FD" w:rsidRPr="003A5859" w:rsidRDefault="00650D2B" w:rsidP="00AC05FD">
            <w:pPr>
              <w:jc w:val="center"/>
              <w:rPr>
                <w:lang w:val="en-US"/>
              </w:rPr>
            </w:pPr>
            <w:r>
              <w:t>3</w:t>
            </w:r>
            <w:r w:rsidR="00AC05FD">
              <w:rPr>
                <w:lang w:val="en-US"/>
              </w:rPr>
              <w:t>.03</w:t>
            </w: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AC05FD" w:rsidRPr="006D5FEE" w:rsidTr="0093133E">
        <w:tc>
          <w:tcPr>
            <w:tcW w:w="959" w:type="dxa"/>
          </w:tcPr>
          <w:p w:rsidR="00AC05FD" w:rsidRPr="006D5FEE" w:rsidRDefault="00AC05FD" w:rsidP="00D50B0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AC05FD" w:rsidRPr="006D5FEE" w:rsidRDefault="00AC05FD" w:rsidP="00D50B04">
            <w:pPr>
              <w:rPr>
                <w:b/>
                <w:color w:val="17365D"/>
                <w:sz w:val="28"/>
                <w:szCs w:val="28"/>
              </w:rPr>
            </w:pPr>
            <w:r w:rsidRPr="006D5FEE">
              <w:rPr>
                <w:b/>
                <w:color w:val="17365D"/>
                <w:sz w:val="28"/>
                <w:szCs w:val="28"/>
              </w:rPr>
              <w:t xml:space="preserve">    Глава 8.Окружность.</w:t>
            </w:r>
          </w:p>
        </w:tc>
        <w:tc>
          <w:tcPr>
            <w:tcW w:w="1134" w:type="dxa"/>
          </w:tcPr>
          <w:p w:rsidR="00AC05FD" w:rsidRPr="006D5FEE" w:rsidRDefault="00AC05FD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C05FD" w:rsidRPr="003A5859" w:rsidRDefault="00AC05FD" w:rsidP="00AC05FD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C05FD" w:rsidRPr="006D5FEE" w:rsidRDefault="00AC05FD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50D2B" w:rsidRPr="00887756" w:rsidRDefault="00650D2B" w:rsidP="005E3812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.03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3A5859" w:rsidRDefault="00650D2B" w:rsidP="005E3812">
            <w:pPr>
              <w:jc w:val="center"/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.03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3A5859" w:rsidRDefault="00650D2B" w:rsidP="005E3812">
            <w:pPr>
              <w:jc w:val="center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.03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50D2B" w:rsidRPr="00650D2B" w:rsidRDefault="00650D2B" w:rsidP="005E3812">
            <w:pPr>
              <w:jc w:val="center"/>
            </w:pPr>
            <w:r>
              <w:t>21.03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650D2B" w:rsidRDefault="00650D2B" w:rsidP="005E3812">
            <w:pPr>
              <w:jc w:val="center"/>
            </w:pPr>
            <w:r>
              <w:t>24.03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650D2B" w:rsidRDefault="00650D2B" w:rsidP="00AC05FD">
            <w:pPr>
              <w:jc w:val="center"/>
            </w:pP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Центральные и вписанные углы.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t>04</w:t>
            </w:r>
            <w:r>
              <w:rPr>
                <w:lang w:val="en-US"/>
              </w:rPr>
              <w:t>.04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t>07</w:t>
            </w:r>
            <w:r>
              <w:rPr>
                <w:lang w:val="en-US"/>
              </w:rPr>
              <w:t>.04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.04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4</w:t>
            </w:r>
            <w:r>
              <w:rPr>
                <w:lang w:val="en-US"/>
              </w:rPr>
              <w:t>.04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Вписанная и описанная окружности.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t>18</w:t>
            </w:r>
            <w:r>
              <w:rPr>
                <w:lang w:val="en-US"/>
              </w:rPr>
              <w:t>.04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Вписанная и описанная окружности.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26.04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Вписанная и описанная окружности.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650D2B" w:rsidRDefault="00650D2B" w:rsidP="00AC05FD">
            <w:pPr>
              <w:jc w:val="center"/>
            </w:pPr>
            <w:r>
              <w:t>21.04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Вписанная и описанная окружности.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650D2B" w:rsidRDefault="00650D2B" w:rsidP="00AC05FD">
            <w:pPr>
              <w:jc w:val="center"/>
            </w:pPr>
            <w:r>
              <w:t>25.04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50D2B" w:rsidRPr="00650D2B" w:rsidRDefault="00650D2B" w:rsidP="00AC05FD">
            <w:pPr>
              <w:jc w:val="center"/>
            </w:pPr>
            <w:r>
              <w:t>2.05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.05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Контрольная работа № 5</w:t>
            </w:r>
          </w:p>
        </w:tc>
        <w:tc>
          <w:tcPr>
            <w:tcW w:w="1134" w:type="dxa"/>
          </w:tcPr>
          <w:p w:rsidR="00650D2B" w:rsidRPr="006D5FEE" w:rsidRDefault="00650D2B" w:rsidP="00D50B04">
            <w:pPr>
              <w:jc w:val="center"/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.05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058BC" w:rsidRDefault="00650D2B" w:rsidP="00D50B04">
            <w:pPr>
              <w:rPr>
                <w:b/>
                <w:color w:val="17365D"/>
                <w:sz w:val="28"/>
                <w:szCs w:val="28"/>
              </w:rPr>
            </w:pPr>
            <w:r w:rsidRPr="006D5FEE">
              <w:rPr>
                <w:b/>
                <w:color w:val="17365D"/>
                <w:sz w:val="28"/>
                <w:szCs w:val="28"/>
              </w:rPr>
              <w:t>Повторение.</w:t>
            </w:r>
          </w:p>
          <w:p w:rsidR="00650D2B" w:rsidRPr="006D5FEE" w:rsidRDefault="00650D2B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 Теорема Пифагора</w:t>
            </w:r>
          </w:p>
        </w:tc>
        <w:tc>
          <w:tcPr>
            <w:tcW w:w="1134" w:type="dxa"/>
          </w:tcPr>
          <w:p w:rsidR="00650D2B" w:rsidRPr="006D5FEE" w:rsidRDefault="001058BC" w:rsidP="00D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6</w:t>
            </w:r>
            <w:r w:rsidRPr="003A5859">
              <w:rPr>
                <w:lang w:val="en-US"/>
              </w:rPr>
              <w:t>.05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058BC" w:rsidRDefault="001058BC" w:rsidP="001058BC">
            <w:pPr>
              <w:rPr>
                <w:b/>
                <w:color w:val="17365D"/>
                <w:sz w:val="28"/>
                <w:szCs w:val="28"/>
              </w:rPr>
            </w:pPr>
            <w:r w:rsidRPr="006D5FEE">
              <w:rPr>
                <w:b/>
                <w:color w:val="17365D"/>
                <w:sz w:val="28"/>
                <w:szCs w:val="28"/>
              </w:rPr>
              <w:t>Повторение.</w:t>
            </w:r>
          </w:p>
          <w:p w:rsidR="00650D2B" w:rsidRPr="006D5FEE" w:rsidRDefault="001058BC" w:rsidP="001058BC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 xml:space="preserve"> Теорема Пифагора</w:t>
            </w:r>
          </w:p>
        </w:tc>
        <w:tc>
          <w:tcPr>
            <w:tcW w:w="1134" w:type="dxa"/>
          </w:tcPr>
          <w:p w:rsidR="00650D2B" w:rsidRPr="006D5FEE" w:rsidRDefault="001058BC" w:rsidP="00D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0D2B" w:rsidRPr="00C00A6A" w:rsidRDefault="00650D2B" w:rsidP="001058BC">
            <w:pPr>
              <w:jc w:val="center"/>
            </w:pPr>
            <w:r>
              <w:t>19</w:t>
            </w:r>
            <w:r w:rsidR="001058BC">
              <w:t>.</w:t>
            </w:r>
            <w:r>
              <w:t>05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650D2B" w:rsidP="00D50B04">
            <w:pPr>
              <w:numPr>
                <w:ilvl w:val="0"/>
                <w:numId w:val="9"/>
              </w:numPr>
              <w:ind w:right="-108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50D2B" w:rsidRPr="006D5FEE" w:rsidRDefault="001058BC" w:rsidP="00D50B04">
            <w:pPr>
              <w:rPr>
                <w:sz w:val="28"/>
                <w:szCs w:val="28"/>
              </w:rPr>
            </w:pPr>
            <w:r w:rsidRPr="006D5FEE">
              <w:rPr>
                <w:sz w:val="28"/>
                <w:szCs w:val="28"/>
              </w:rPr>
              <w:t>Повторение. Решение задач по теме «Площади многоугольников</w:t>
            </w:r>
          </w:p>
        </w:tc>
        <w:tc>
          <w:tcPr>
            <w:tcW w:w="1134" w:type="dxa"/>
          </w:tcPr>
          <w:p w:rsidR="00650D2B" w:rsidRPr="006D5FEE" w:rsidRDefault="001058BC" w:rsidP="00D50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0D2B" w:rsidRPr="003A5859" w:rsidRDefault="00650D2B" w:rsidP="00650D2B">
            <w:pPr>
              <w:jc w:val="center"/>
              <w:rPr>
                <w:lang w:val="en-US"/>
              </w:rPr>
            </w:pPr>
            <w:r w:rsidRPr="003A5859">
              <w:rPr>
                <w:lang w:val="en-US"/>
              </w:rPr>
              <w:t>2</w:t>
            </w:r>
            <w:r>
              <w:t>3</w:t>
            </w:r>
            <w:r w:rsidRPr="003A5859">
              <w:rPr>
                <w:lang w:val="en-US"/>
              </w:rPr>
              <w:t>.05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1058BC" w:rsidP="001058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4819" w:type="dxa"/>
          </w:tcPr>
          <w:p w:rsidR="00650D2B" w:rsidRPr="006D5FEE" w:rsidRDefault="001058BC" w:rsidP="00D50B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  <w:r w:rsidRPr="006D5FE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D5FEE">
              <w:rPr>
                <w:sz w:val="28"/>
                <w:szCs w:val="28"/>
              </w:rPr>
              <w:t>Повторение</w:t>
            </w:r>
            <w:proofErr w:type="spellEnd"/>
            <w:proofErr w:type="gramEnd"/>
            <w:r w:rsidRPr="006D5FEE">
              <w:rPr>
                <w:sz w:val="28"/>
                <w:szCs w:val="28"/>
              </w:rPr>
              <w:t>. Решение задач по теме «Подобные треугольники»</w:t>
            </w:r>
          </w:p>
        </w:tc>
        <w:tc>
          <w:tcPr>
            <w:tcW w:w="1134" w:type="dxa"/>
          </w:tcPr>
          <w:p w:rsidR="00650D2B" w:rsidRPr="006D5FEE" w:rsidRDefault="001058BC" w:rsidP="00105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0D2B" w:rsidRPr="003A5859" w:rsidRDefault="00650D2B" w:rsidP="00AC05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6</w:t>
            </w:r>
            <w:r>
              <w:rPr>
                <w:lang w:val="en-US"/>
              </w:rPr>
              <w:t>.05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  <w:tr w:rsidR="00650D2B" w:rsidRPr="006D5FEE" w:rsidTr="0093133E">
        <w:tc>
          <w:tcPr>
            <w:tcW w:w="959" w:type="dxa"/>
          </w:tcPr>
          <w:p w:rsidR="00650D2B" w:rsidRPr="006D5FEE" w:rsidRDefault="001058BC" w:rsidP="001058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4819" w:type="dxa"/>
          </w:tcPr>
          <w:p w:rsidR="00650D2B" w:rsidRPr="006D5FEE" w:rsidRDefault="001058BC" w:rsidP="00D50B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:rsidR="00650D2B" w:rsidRPr="006D5FEE" w:rsidRDefault="001058BC" w:rsidP="001058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50D2B" w:rsidRPr="001058BC" w:rsidRDefault="001058BC" w:rsidP="00AC05FD">
            <w:pPr>
              <w:jc w:val="center"/>
            </w:pPr>
            <w:r>
              <w:t>30.05</w:t>
            </w:r>
          </w:p>
        </w:tc>
        <w:tc>
          <w:tcPr>
            <w:tcW w:w="992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50D2B" w:rsidRPr="006D5FEE" w:rsidRDefault="00650D2B" w:rsidP="00D50B04">
            <w:pPr>
              <w:rPr>
                <w:b/>
                <w:sz w:val="28"/>
                <w:szCs w:val="28"/>
              </w:rPr>
            </w:pPr>
          </w:p>
        </w:tc>
      </w:tr>
    </w:tbl>
    <w:p w:rsidR="00BD0487" w:rsidRPr="006D5FEE" w:rsidRDefault="00BD0487" w:rsidP="00BD0487">
      <w:pPr>
        <w:rPr>
          <w:b/>
          <w:sz w:val="28"/>
          <w:szCs w:val="28"/>
        </w:rPr>
      </w:pPr>
    </w:p>
    <w:p w:rsidR="009A051E" w:rsidRPr="006D5FEE" w:rsidRDefault="009A051E" w:rsidP="00F1663A">
      <w:pPr>
        <w:jc w:val="center"/>
        <w:rPr>
          <w:b/>
          <w:sz w:val="28"/>
          <w:szCs w:val="28"/>
        </w:rPr>
      </w:pPr>
    </w:p>
    <w:p w:rsidR="009A051E" w:rsidRPr="006D5FEE" w:rsidRDefault="009A051E" w:rsidP="00F1663A">
      <w:pPr>
        <w:jc w:val="center"/>
        <w:rPr>
          <w:b/>
          <w:sz w:val="28"/>
          <w:szCs w:val="28"/>
        </w:rPr>
      </w:pPr>
    </w:p>
    <w:p w:rsidR="009A051E" w:rsidRPr="006D5FEE" w:rsidRDefault="009A051E" w:rsidP="00F1663A">
      <w:pPr>
        <w:jc w:val="center"/>
        <w:rPr>
          <w:b/>
          <w:sz w:val="28"/>
          <w:szCs w:val="28"/>
        </w:rPr>
      </w:pPr>
    </w:p>
    <w:p w:rsidR="009A051E" w:rsidRPr="006D5FEE" w:rsidRDefault="009A051E" w:rsidP="00F1663A">
      <w:pPr>
        <w:jc w:val="center"/>
        <w:rPr>
          <w:b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Pr="006D5FEE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3C6BB2" w:rsidRDefault="003C6BB2" w:rsidP="009A051E">
      <w:pPr>
        <w:rPr>
          <w:b/>
          <w:color w:val="984806"/>
          <w:sz w:val="28"/>
          <w:szCs w:val="28"/>
        </w:rPr>
      </w:pPr>
    </w:p>
    <w:p w:rsidR="009A051E" w:rsidRDefault="009A051E" w:rsidP="009A051E">
      <w:pPr>
        <w:rPr>
          <w:b/>
          <w:color w:val="E36C0A"/>
        </w:rPr>
      </w:pPr>
      <w:r w:rsidRPr="00632FDF">
        <w:rPr>
          <w:b/>
          <w:color w:val="E36C0A"/>
        </w:rPr>
        <w:t xml:space="preserve">              </w:t>
      </w:r>
    </w:p>
    <w:p w:rsidR="00BD0487" w:rsidRDefault="00BD0487" w:rsidP="009A051E">
      <w:pPr>
        <w:rPr>
          <w:b/>
          <w:color w:val="E36C0A"/>
        </w:rPr>
      </w:pPr>
    </w:p>
    <w:p w:rsidR="00BD0487" w:rsidRDefault="00BD0487" w:rsidP="009A051E">
      <w:pPr>
        <w:rPr>
          <w:b/>
          <w:color w:val="E36C0A"/>
        </w:rPr>
      </w:pPr>
    </w:p>
    <w:p w:rsidR="00BD0487" w:rsidRDefault="00BD0487" w:rsidP="009A051E">
      <w:pPr>
        <w:rPr>
          <w:b/>
          <w:color w:val="E36C0A"/>
        </w:rPr>
      </w:pPr>
    </w:p>
    <w:p w:rsidR="00BD0487" w:rsidRPr="00632FDF" w:rsidRDefault="00BD0487" w:rsidP="009A051E">
      <w:pPr>
        <w:rPr>
          <w:b/>
          <w:color w:val="E36C0A"/>
        </w:rPr>
      </w:pPr>
    </w:p>
    <w:sectPr w:rsidR="00BD0487" w:rsidRPr="00632FDF" w:rsidSect="009A051E">
      <w:footerReference w:type="default" r:id="rId13"/>
      <w:pgSz w:w="11906" w:h="16838"/>
      <w:pgMar w:top="709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FD" w:rsidRDefault="00AC05FD" w:rsidP="009A051E">
      <w:r>
        <w:separator/>
      </w:r>
    </w:p>
  </w:endnote>
  <w:endnote w:type="continuationSeparator" w:id="0">
    <w:p w:rsidR="00AC05FD" w:rsidRDefault="00AC05FD" w:rsidP="009A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354198"/>
      <w:docPartObj>
        <w:docPartGallery w:val="Page Numbers (Bottom of Page)"/>
        <w:docPartUnique/>
      </w:docPartObj>
    </w:sdtPr>
    <w:sdtEndPr/>
    <w:sdtContent>
      <w:p w:rsidR="00AC05FD" w:rsidRDefault="0093133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C05FD" w:rsidRDefault="00AC05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FD" w:rsidRDefault="00AC05FD" w:rsidP="009A051E">
      <w:r>
        <w:separator/>
      </w:r>
    </w:p>
  </w:footnote>
  <w:footnote w:type="continuationSeparator" w:id="0">
    <w:p w:rsidR="00AC05FD" w:rsidRDefault="00AC05FD" w:rsidP="009A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577"/>
    <w:multiLevelType w:val="hybridMultilevel"/>
    <w:tmpl w:val="789A1840"/>
    <w:lvl w:ilvl="0" w:tplc="7BAE5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E13"/>
    <w:multiLevelType w:val="hybridMultilevel"/>
    <w:tmpl w:val="29E6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00FEB"/>
    <w:multiLevelType w:val="hybridMultilevel"/>
    <w:tmpl w:val="D980A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40F6D"/>
    <w:multiLevelType w:val="hybridMultilevel"/>
    <w:tmpl w:val="18CA3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2C0F"/>
    <w:multiLevelType w:val="hybridMultilevel"/>
    <w:tmpl w:val="D9E82BC8"/>
    <w:lvl w:ilvl="0" w:tplc="7BAE5B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02144"/>
    <w:multiLevelType w:val="hybridMultilevel"/>
    <w:tmpl w:val="BD9E0D50"/>
    <w:lvl w:ilvl="0" w:tplc="7BAE5B68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56E8B"/>
    <w:multiLevelType w:val="hybridMultilevel"/>
    <w:tmpl w:val="C7AC8FA6"/>
    <w:lvl w:ilvl="0" w:tplc="0E7CFC5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E055012"/>
    <w:multiLevelType w:val="hybridMultilevel"/>
    <w:tmpl w:val="EE7C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26835"/>
    <w:multiLevelType w:val="hybridMultilevel"/>
    <w:tmpl w:val="3280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63A"/>
    <w:rsid w:val="001058BC"/>
    <w:rsid w:val="002F0B4D"/>
    <w:rsid w:val="003C6BB2"/>
    <w:rsid w:val="00650D2B"/>
    <w:rsid w:val="006D5FEE"/>
    <w:rsid w:val="0093133E"/>
    <w:rsid w:val="009A051E"/>
    <w:rsid w:val="00AC05FD"/>
    <w:rsid w:val="00BD0487"/>
    <w:rsid w:val="00D50B04"/>
    <w:rsid w:val="00E91549"/>
    <w:rsid w:val="00EB78DF"/>
    <w:rsid w:val="00F1663A"/>
    <w:rsid w:val="00F5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63A"/>
    <w:pPr>
      <w:keepNext/>
      <w:outlineLvl w:val="0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63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List Paragraph"/>
    <w:basedOn w:val="a"/>
    <w:uiPriority w:val="34"/>
    <w:qFormat/>
    <w:rsid w:val="00F1663A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1663A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66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1663A"/>
  </w:style>
  <w:style w:type="character" w:styleId="a4">
    <w:name w:val="Hyperlink"/>
    <w:unhideWhenUsed/>
    <w:rsid w:val="00F1663A"/>
    <w:rPr>
      <w:color w:val="0000FF"/>
      <w:u w:val="single"/>
    </w:rPr>
  </w:style>
  <w:style w:type="paragraph" w:styleId="a5">
    <w:name w:val="No Spacing"/>
    <w:uiPriority w:val="1"/>
    <w:qFormat/>
    <w:rsid w:val="00F1663A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F1663A"/>
    <w:rPr>
      <w:b/>
      <w:bCs/>
    </w:rPr>
  </w:style>
  <w:style w:type="character" w:styleId="a7">
    <w:name w:val="Emphasis"/>
    <w:uiPriority w:val="20"/>
    <w:qFormat/>
    <w:rsid w:val="00F1663A"/>
    <w:rPr>
      <w:i/>
      <w:iCs/>
    </w:rPr>
  </w:style>
  <w:style w:type="paragraph" w:styleId="a8">
    <w:name w:val="header"/>
    <w:basedOn w:val="a"/>
    <w:link w:val="a9"/>
    <w:uiPriority w:val="99"/>
    <w:unhideWhenUsed/>
    <w:rsid w:val="00F166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166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663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166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5">
    <w:name w:val="Font Style45"/>
    <w:uiPriority w:val="99"/>
    <w:rsid w:val="00F1663A"/>
    <w:rPr>
      <w:rFonts w:ascii="Cambria" w:hAnsi="Cambria" w:cs="Cambria"/>
      <w:sz w:val="16"/>
      <w:szCs w:val="16"/>
    </w:rPr>
  </w:style>
  <w:style w:type="table" w:styleId="ae">
    <w:name w:val="Table Grid"/>
    <w:basedOn w:val="a1"/>
    <w:uiPriority w:val="39"/>
    <w:rsid w:val="00F16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leng.ru/edu/math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stival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EFC22-CC4A-479C-BD2F-99185392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2275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1</cp:lastModifiedBy>
  <cp:revision>7</cp:revision>
  <dcterms:created xsi:type="dcterms:W3CDTF">2017-04-17T19:14:00Z</dcterms:created>
  <dcterms:modified xsi:type="dcterms:W3CDTF">2017-04-17T09:18:00Z</dcterms:modified>
</cp:coreProperties>
</file>