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81AE3" w:rsidTr="0001584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81AE3" w:rsidRPr="00015847" w:rsidRDefault="0001584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="00981AE3" w:rsidRPr="00015847">
              <w:tab/>
            </w:r>
          </w:p>
          <w:p w:rsidR="00981AE3" w:rsidRPr="00015847" w:rsidRDefault="00981AE3">
            <w:r w:rsidRPr="00015847">
              <w:t>педагогического</w:t>
            </w:r>
            <w:r w:rsidR="00015847" w:rsidRPr="00015847">
              <w:t xml:space="preserve"> совета</w:t>
            </w:r>
          </w:p>
          <w:p w:rsidR="00015847" w:rsidRDefault="00002C5C" w:rsidP="00015847">
            <w:pPr>
              <w:rPr>
                <w:b/>
                <w:sz w:val="28"/>
                <w:szCs w:val="28"/>
              </w:rPr>
            </w:pPr>
            <w:r>
              <w:t>30</w:t>
            </w:r>
            <w:r w:rsidR="00B4240A">
              <w:t>.08.2019</w:t>
            </w:r>
            <w:r w:rsidR="00015847" w:rsidRPr="00015847">
              <w:t xml:space="preserve"> </w:t>
            </w:r>
            <w:r w:rsidR="00981AE3" w:rsidRPr="00015847">
              <w:t>протокол №</w:t>
            </w:r>
            <w:r w:rsidR="004317C8">
              <w:t>1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81AE3" w:rsidRPr="00015847" w:rsidRDefault="00015847">
            <w:pPr>
              <w:jc w:val="right"/>
            </w:pPr>
            <w:r w:rsidRPr="00015847">
              <w:t>Утверждена</w:t>
            </w:r>
          </w:p>
          <w:p w:rsidR="00981AE3" w:rsidRPr="00015847" w:rsidRDefault="00981AE3">
            <w:pPr>
              <w:jc w:val="right"/>
            </w:pPr>
            <w:r w:rsidRPr="00015847">
              <w:t>приказом директора школы</w:t>
            </w:r>
          </w:p>
          <w:p w:rsidR="00981AE3" w:rsidRPr="00015847" w:rsidRDefault="00981AE3">
            <w:pPr>
              <w:jc w:val="right"/>
            </w:pPr>
            <w:r w:rsidRPr="00015847">
              <w:t xml:space="preserve">                        от </w:t>
            </w:r>
            <w:r w:rsidR="00002C5C">
              <w:t>30</w:t>
            </w:r>
            <w:r w:rsidR="00015847" w:rsidRPr="00015847">
              <w:t>.08</w:t>
            </w:r>
            <w:r w:rsidR="00B4240A">
              <w:t>.2019</w:t>
            </w:r>
            <w:r w:rsidRPr="00015847">
              <w:t>г. №</w:t>
            </w:r>
            <w:r w:rsidR="00002C5C">
              <w:t>210</w:t>
            </w:r>
            <w:bookmarkStart w:id="0" w:name="_GoBack"/>
            <w:bookmarkEnd w:id="0"/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</w:t>
      </w:r>
      <w:r w:rsidR="00890F28">
        <w:rPr>
          <w:sz w:val="40"/>
          <w:szCs w:val="44"/>
        </w:rPr>
        <w:t xml:space="preserve">английскому языку для 10 </w:t>
      </w:r>
      <w:r>
        <w:rPr>
          <w:sz w:val="40"/>
          <w:szCs w:val="44"/>
        </w:rPr>
        <w:t xml:space="preserve"> класса</w:t>
      </w:r>
    </w:p>
    <w:p w:rsidR="00981AE3" w:rsidRDefault="00B4240A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2019 – 2020</w:t>
      </w:r>
      <w:r w:rsidR="00981AE3">
        <w:rPr>
          <w:sz w:val="40"/>
          <w:szCs w:val="44"/>
        </w:rPr>
        <w:t xml:space="preserve"> учебный год</w:t>
      </w:r>
      <w:r w:rsidR="00A576EB">
        <w:rPr>
          <w:sz w:val="40"/>
          <w:szCs w:val="44"/>
        </w:rPr>
        <w:t xml:space="preserve"> (5</w:t>
      </w:r>
      <w:r w:rsidR="00821D67">
        <w:rPr>
          <w:sz w:val="40"/>
          <w:szCs w:val="44"/>
        </w:rPr>
        <w:t>ур в неделю)</w:t>
      </w:r>
    </w:p>
    <w:p w:rsidR="00025256" w:rsidRDefault="00025256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</w:p>
    <w:p w:rsidR="00025256" w:rsidRDefault="00025256" w:rsidP="00025256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025256" w:rsidRPr="008C3015" w:rsidRDefault="00025256" w:rsidP="00025256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  <w:r w:rsidRPr="003654F4">
        <w:rPr>
          <w:rFonts w:eastAsia="Calibri" w:cs="Times New Roman"/>
          <w:b/>
          <w:bCs/>
          <w:kern w:val="0"/>
          <w:szCs w:val="28"/>
          <w:lang w:eastAsia="ru-RU" w:bidi="ar-SA"/>
        </w:rPr>
        <w:t>Программа</w:t>
      </w:r>
      <w:r>
        <w:rPr>
          <w:rFonts w:eastAsia="Calibri" w:cs="Times New Roman"/>
          <w:bCs/>
          <w:kern w:val="0"/>
          <w:szCs w:val="28"/>
          <w:lang w:eastAsia="ru-RU" w:bidi="ar-SA"/>
        </w:rPr>
        <w:t xml:space="preserve">  </w:t>
      </w:r>
      <w:r w:rsidRPr="008C3015">
        <w:rPr>
          <w:rFonts w:eastAsia="Calibri" w:cs="Times New Roman"/>
          <w:bCs/>
          <w:kern w:val="0"/>
          <w:lang w:eastAsia="ru-RU" w:bidi="ar-SA"/>
        </w:rPr>
        <w:t xml:space="preserve">Р. П. </w:t>
      </w:r>
      <w:proofErr w:type="spellStart"/>
      <w:r w:rsidRPr="008C3015">
        <w:rPr>
          <w:rFonts w:eastAsia="Calibri" w:cs="Times New Roman"/>
          <w:bCs/>
          <w:kern w:val="0"/>
          <w:lang w:eastAsia="ru-RU" w:bidi="ar-SA"/>
        </w:rPr>
        <w:t>Мильруд</w:t>
      </w:r>
      <w:proofErr w:type="spellEnd"/>
      <w:r w:rsidRPr="008C3015">
        <w:rPr>
          <w:rFonts w:eastAsia="Calibri" w:cs="Times New Roman"/>
          <w:bCs/>
          <w:kern w:val="0"/>
          <w:lang w:eastAsia="ru-RU" w:bidi="ar-SA"/>
        </w:rPr>
        <w:t xml:space="preserve">, Ж. А. Суворова. Английский язык. Рабочие программы. </w:t>
      </w:r>
      <w:r>
        <w:rPr>
          <w:rFonts w:eastAsia="Calibri" w:cs="Times New Roman"/>
          <w:bCs/>
          <w:kern w:val="0"/>
          <w:lang w:eastAsia="ru-RU" w:bidi="ar-SA"/>
        </w:rPr>
        <w:t>9-11</w:t>
      </w:r>
      <w:r w:rsidRPr="008C3015">
        <w:rPr>
          <w:rFonts w:eastAsia="Calibri" w:cs="Times New Roman"/>
          <w:bCs/>
          <w:kern w:val="0"/>
          <w:lang w:eastAsia="ru-RU" w:bidi="ar-SA"/>
        </w:rPr>
        <w:t xml:space="preserve"> классы. Пособие для учителей общеобразовательных учреждений и школ с углублённым изучением английского языка. – М.: «Просвещение», 2013.</w:t>
      </w:r>
    </w:p>
    <w:p w:rsidR="00025256" w:rsidRDefault="00025256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981AE3" w:rsidRDefault="00981AE3" w:rsidP="00981AE3">
      <w:pPr>
        <w:ind w:firstLine="480"/>
        <w:jc w:val="center"/>
        <w:outlineLvl w:val="0"/>
      </w:pPr>
      <w:r w:rsidRPr="00840C64">
        <w:rPr>
          <w:b/>
        </w:rPr>
        <w:t>Авторы УМК:</w:t>
      </w:r>
      <w:r>
        <w:t xml:space="preserve"> </w:t>
      </w:r>
      <w:r w:rsidR="00840C64">
        <w:t xml:space="preserve">Дж. Дули, </w:t>
      </w:r>
      <w:proofErr w:type="spellStart"/>
      <w:r w:rsidR="00840C64">
        <w:t>В.Эванс</w:t>
      </w:r>
      <w:proofErr w:type="spellEnd"/>
      <w:r w:rsidR="00840C64">
        <w:t xml:space="preserve">, </w:t>
      </w:r>
      <w:proofErr w:type="spellStart"/>
      <w:r w:rsidR="00840C64">
        <w:t>Р.Мильруд</w:t>
      </w:r>
      <w:proofErr w:type="spellEnd"/>
      <w:r w:rsidR="00840C64">
        <w:t>, К.М. Баранова, В.В. Копылова</w:t>
      </w:r>
      <w:r w:rsidR="00893CC3">
        <w:t xml:space="preserve"> </w:t>
      </w:r>
      <w:r w:rsidR="00893CC3" w:rsidRPr="00840C64">
        <w:rPr>
          <w:rFonts w:eastAsia="Calibri" w:cs="Times New Roman"/>
          <w:bCs/>
          <w:kern w:val="0"/>
          <w:szCs w:val="28"/>
          <w:lang w:eastAsia="ru-RU" w:bidi="ar-SA"/>
        </w:rPr>
        <w:t>«Звёздный английский»</w:t>
      </w:r>
    </w:p>
    <w:p w:rsidR="00981AE3" w:rsidRPr="003654F4" w:rsidRDefault="00840C64" w:rsidP="00981AE3">
      <w:pPr>
        <w:tabs>
          <w:tab w:val="num" w:pos="567"/>
        </w:tabs>
        <w:ind w:left="567"/>
        <w:jc w:val="both"/>
      </w:pPr>
      <w:r w:rsidRPr="003654F4">
        <w:t xml:space="preserve">Издательство </w:t>
      </w:r>
      <w:proofErr w:type="spellStart"/>
      <w:r w:rsidRPr="003654F4">
        <w:t>Express</w:t>
      </w:r>
      <w:proofErr w:type="spellEnd"/>
      <w:r w:rsidRPr="003654F4">
        <w:t xml:space="preserve"> </w:t>
      </w:r>
      <w:proofErr w:type="spellStart"/>
      <w:r w:rsidRPr="003654F4">
        <w:t>Publishing</w:t>
      </w:r>
      <w:proofErr w:type="spellEnd"/>
      <w:r w:rsidRPr="003654F4">
        <w:t>, «Просвещение», 2016 г. на основе федерального государственного образовательного стандарта.</w:t>
      </w:r>
    </w:p>
    <w:p w:rsidR="00840C64" w:rsidRPr="003654F4" w:rsidRDefault="00840C64" w:rsidP="00981AE3">
      <w:pPr>
        <w:tabs>
          <w:tab w:val="num" w:pos="567"/>
        </w:tabs>
        <w:ind w:left="567"/>
        <w:jc w:val="both"/>
      </w:pPr>
    </w:p>
    <w:p w:rsidR="00840C64" w:rsidRDefault="00B33DEC" w:rsidP="00981AE3">
      <w:pPr>
        <w:tabs>
          <w:tab w:val="num" w:pos="567"/>
        </w:tabs>
        <w:ind w:left="567"/>
        <w:jc w:val="both"/>
        <w:rPr>
          <w:b/>
        </w:rPr>
      </w:pPr>
      <w:r>
        <w:rPr>
          <w:b/>
        </w:rPr>
        <w:t>Учебник</w:t>
      </w:r>
      <w:r w:rsidR="00840C64">
        <w:rPr>
          <w:b/>
        </w:rPr>
        <w:t>:</w:t>
      </w:r>
    </w:p>
    <w:p w:rsidR="00840C64" w:rsidRPr="00840C64" w:rsidRDefault="00840C64" w:rsidP="003654F4">
      <w:pPr>
        <w:widowControl/>
        <w:suppressAutoHyphens w:val="0"/>
        <w:spacing w:after="200" w:line="276" w:lineRule="auto"/>
        <w:ind w:left="1440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 xml:space="preserve">Учебник (Книга для учащихся) «Звёздный английский» Учебник 10 класс для общеобразовательных учреждений и школ с углублённым изучением английского языка. </w:t>
      </w:r>
      <w:proofErr w:type="gramStart"/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–М</w:t>
      </w:r>
      <w:proofErr w:type="gramEnd"/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 xml:space="preserve">осква, </w:t>
      </w:r>
      <w:proofErr w:type="spellStart"/>
      <w:r w:rsidRPr="00840C64">
        <w:rPr>
          <w:rFonts w:eastAsia="Calibri" w:cs="Times New Roman"/>
          <w:bCs/>
          <w:kern w:val="0"/>
          <w:szCs w:val="28"/>
          <w:lang w:val="en-US" w:eastAsia="ru-RU" w:bidi="ar-SA"/>
        </w:rPr>
        <w:t>ExpressPublishing</w:t>
      </w:r>
      <w:proofErr w:type="spellEnd"/>
      <w:r w:rsidRPr="00840C64">
        <w:rPr>
          <w:rFonts w:eastAsia="Calibri" w:cs="Times New Roman"/>
          <w:bCs/>
          <w:kern w:val="0"/>
          <w:szCs w:val="28"/>
          <w:lang w:eastAsia="ru-RU" w:bidi="ar-SA"/>
        </w:rPr>
        <w:t>, Просвещение, 2011</w:t>
      </w:r>
    </w:p>
    <w:p w:rsidR="00840C64" w:rsidRDefault="00840C64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B33DEC" w:rsidRDefault="00B33DEC" w:rsidP="00981AE3">
      <w:pPr>
        <w:tabs>
          <w:tab w:val="num" w:pos="567"/>
        </w:tabs>
        <w:ind w:left="567"/>
        <w:jc w:val="both"/>
        <w:rPr>
          <w:rFonts w:eastAsia="Calibri" w:cs="Times New Roman"/>
          <w:bCs/>
          <w:kern w:val="0"/>
          <w:szCs w:val="28"/>
          <w:lang w:eastAsia="ru-RU" w:bidi="ar-SA"/>
        </w:rPr>
      </w:pPr>
    </w:p>
    <w:p w:rsidR="00981AE3" w:rsidRDefault="00981AE3" w:rsidP="00B4240A">
      <w:pPr>
        <w:tabs>
          <w:tab w:val="left" w:pos="1620"/>
          <w:tab w:val="left" w:pos="1800"/>
          <w:tab w:val="left" w:pos="4500"/>
        </w:tabs>
        <w:rPr>
          <w:b/>
          <w:sz w:val="44"/>
          <w:szCs w:val="44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Pr="00913119" w:rsidRDefault="00840C64" w:rsidP="00981AE3">
      <w:pPr>
        <w:tabs>
          <w:tab w:val="left" w:pos="3051"/>
        </w:tabs>
        <w:jc w:val="right"/>
      </w:pPr>
      <w:r w:rsidRPr="00913119">
        <w:t>Автор</w:t>
      </w:r>
      <w:r w:rsidR="00890F28">
        <w:t>-составитель: Лызлова И.Б.</w:t>
      </w:r>
    </w:p>
    <w:p w:rsidR="00981AE3" w:rsidRPr="00913119" w:rsidRDefault="00890F28" w:rsidP="00981AE3">
      <w:pPr>
        <w:tabs>
          <w:tab w:val="left" w:pos="3051"/>
        </w:tabs>
        <w:jc w:val="right"/>
      </w:pPr>
      <w:r>
        <w:t>учитель</w:t>
      </w:r>
      <w:r w:rsidR="00840C64" w:rsidRPr="00913119">
        <w:t xml:space="preserve"> английского языка</w:t>
      </w:r>
      <w:r w:rsidR="00981AE3" w:rsidRPr="00913119">
        <w:t xml:space="preserve"> </w:t>
      </w:r>
    </w:p>
    <w:p w:rsidR="00981AE3" w:rsidRPr="00913119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A14758" w:rsidP="00840C64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4317C8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2018</w:t>
      </w:r>
      <w:r w:rsidR="00981AE3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840C64" w:rsidRDefault="00840C64" w:rsidP="00840C64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</w:p>
    <w:p w:rsidR="00840C64" w:rsidRDefault="00840C64" w:rsidP="00840C6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40C64">
        <w:rPr>
          <w:rFonts w:eastAsia="Times New Roman" w:cs="Times New Roman"/>
          <w:kern w:val="0"/>
          <w:lang w:eastAsia="ru-RU" w:bidi="ar-SA"/>
        </w:rPr>
        <w:t xml:space="preserve">                                      </w:t>
      </w:r>
    </w:p>
    <w:p w:rsidR="00840C64" w:rsidRDefault="00840C64" w:rsidP="00840C6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840C64" w:rsidRDefault="00840C64" w:rsidP="00840C64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840C64" w:rsidRPr="00840C64" w:rsidRDefault="00840C64" w:rsidP="00840C6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40C64">
        <w:rPr>
          <w:rFonts w:eastAsia="Times New Roman" w:cs="Times New Roman"/>
          <w:b/>
          <w:kern w:val="0"/>
          <w:u w:val="single"/>
          <w:lang w:eastAsia="ru-RU" w:bidi="ar-SA"/>
        </w:rPr>
        <w:t>СОДЕРЖАНИЕ</w:t>
      </w:r>
      <w:r w:rsidRPr="00840C64">
        <w:rPr>
          <w:rFonts w:eastAsia="Times New Roman" w:cs="Times New Roman"/>
          <w:b/>
          <w:kern w:val="0"/>
          <w:lang w:eastAsia="ru-RU" w:bidi="ar-SA"/>
        </w:rPr>
        <w:t>.</w:t>
      </w:r>
    </w:p>
    <w:p w:rsidR="00840C64" w:rsidRPr="00840C64" w:rsidRDefault="00840C64" w:rsidP="00840C64">
      <w:pPr>
        <w:widowControl/>
        <w:suppressAutoHyphens w:val="0"/>
        <w:jc w:val="center"/>
        <w:rPr>
          <w:rFonts w:eastAsia="Times New Roman" w:cs="Times New Roman"/>
          <w:b/>
          <w:kern w:val="0"/>
          <w:u w:val="single"/>
          <w:lang w:eastAsia="ru-RU" w:bidi="ar-SA"/>
        </w:rPr>
      </w:pPr>
    </w:p>
    <w:p w:rsidR="00840C64" w:rsidRPr="00840C64" w:rsidRDefault="00840C64" w:rsidP="00840C64">
      <w:pPr>
        <w:widowControl/>
        <w:numPr>
          <w:ilvl w:val="0"/>
          <w:numId w:val="4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40C64">
        <w:rPr>
          <w:rFonts w:eastAsia="Times New Roman" w:cs="Times New Roman"/>
          <w:kern w:val="0"/>
          <w:lang w:eastAsia="ru-RU" w:bidi="ar-SA"/>
        </w:rPr>
        <w:t xml:space="preserve">Планируемые результаты освоения учебного предмета                     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   </w:t>
      </w:r>
      <w:r w:rsidRPr="00840C64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840C64" w:rsidRPr="00840C64" w:rsidRDefault="00840C64" w:rsidP="00840C64">
      <w:pPr>
        <w:widowControl/>
        <w:numPr>
          <w:ilvl w:val="0"/>
          <w:numId w:val="4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40C64">
        <w:rPr>
          <w:rFonts w:eastAsia="Times New Roman" w:cs="Times New Roman"/>
          <w:kern w:val="0"/>
          <w:lang w:eastAsia="ru-RU" w:bidi="ar-SA"/>
        </w:rPr>
        <w:t xml:space="preserve">Содержание учебного предмета                                                          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      </w:t>
      </w:r>
    </w:p>
    <w:p w:rsidR="00840C64" w:rsidRPr="00840C64" w:rsidRDefault="00840C64" w:rsidP="00840C64">
      <w:pPr>
        <w:widowControl/>
        <w:numPr>
          <w:ilvl w:val="0"/>
          <w:numId w:val="4"/>
        </w:numPr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  <w:r w:rsidRPr="00840C64">
        <w:rPr>
          <w:rFonts w:eastAsia="Times New Roman" w:cs="Times New Roman"/>
          <w:kern w:val="0"/>
          <w:lang w:eastAsia="ru-RU" w:bidi="ar-SA"/>
        </w:rPr>
        <w:t xml:space="preserve">Тематическое планирование с указанием количества часов, отводимых на освоение каждой темы                                                                                                                  </w:t>
      </w:r>
      <w:r>
        <w:rPr>
          <w:rFonts w:eastAsia="Times New Roman" w:cs="Times New Roman"/>
          <w:kern w:val="0"/>
          <w:lang w:eastAsia="ru-RU" w:bidi="ar-SA"/>
        </w:rPr>
        <w:t xml:space="preserve">     </w:t>
      </w:r>
    </w:p>
    <w:p w:rsidR="00840C64" w:rsidRPr="00840C64" w:rsidRDefault="00840C64" w:rsidP="00840C64">
      <w:pPr>
        <w:widowControl/>
        <w:suppressAutoHyphens w:val="0"/>
        <w:contextualSpacing/>
        <w:rPr>
          <w:rFonts w:eastAsia="Times New Roman" w:cs="Times New Roman"/>
          <w:kern w:val="0"/>
          <w:lang w:eastAsia="ru-RU" w:bidi="ar-SA"/>
        </w:rPr>
      </w:pPr>
    </w:p>
    <w:p w:rsidR="009757DD" w:rsidRDefault="009757DD" w:rsidP="00840C64">
      <w:pPr>
        <w:ind w:left="720"/>
        <w:jc w:val="center"/>
      </w:pPr>
    </w:p>
    <w:p w:rsidR="000C7669" w:rsidRDefault="000C7669" w:rsidP="000C7669">
      <w:pPr>
        <w:rPr>
          <w:b/>
          <w:sz w:val="32"/>
          <w:szCs w:val="32"/>
          <w:u w:val="single"/>
        </w:rPr>
      </w:pPr>
      <w:r>
        <w:tab/>
      </w:r>
      <w:r>
        <w:rPr>
          <w:b/>
          <w:sz w:val="32"/>
          <w:szCs w:val="32"/>
          <w:u w:val="single"/>
        </w:rPr>
        <w:t xml:space="preserve">Планируемые результаты освоения учебного предмета  </w:t>
      </w:r>
    </w:p>
    <w:p w:rsidR="000C7669" w:rsidRDefault="000C7669" w:rsidP="000C7669">
      <w:pPr>
        <w:jc w:val="center"/>
        <w:rPr>
          <w:b/>
          <w:sz w:val="32"/>
          <w:szCs w:val="32"/>
          <w:u w:val="single"/>
        </w:rPr>
      </w:pPr>
    </w:p>
    <w:p w:rsidR="000C7669" w:rsidRDefault="000C7669" w:rsidP="000C7669">
      <w:pPr>
        <w:jc w:val="center"/>
        <w:rPr>
          <w:b/>
          <w:sz w:val="32"/>
          <w:szCs w:val="32"/>
          <w:u w:val="single"/>
        </w:rPr>
      </w:pPr>
    </w:p>
    <w:p w:rsidR="000C7669" w:rsidRDefault="000C7669" w:rsidP="000C7669">
      <w:pPr>
        <w:ind w:left="170" w:right="-1" w:firstLine="709"/>
        <w:jc w:val="center"/>
        <w:outlineLvl w:val="0"/>
        <w:rPr>
          <w:rFonts w:eastAsia="Calibri" w:cs="Times New Roman"/>
          <w:b/>
          <w:kern w:val="0"/>
          <w:szCs w:val="28"/>
          <w:lang w:eastAsia="ru-RU" w:bidi="ar-SA"/>
        </w:rPr>
      </w:pPr>
      <w:r>
        <w:rPr>
          <w:b/>
          <w:szCs w:val="28"/>
          <w:lang w:eastAsia="ru-RU"/>
        </w:rPr>
        <w:t>ЯЗЫКОВЫЕ ЗНАНИЯ И НАВЫКИ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профильного уровня владения иностранным языком.</w:t>
      </w:r>
    </w:p>
    <w:p w:rsidR="000C7669" w:rsidRDefault="000C7669" w:rsidP="000C7669">
      <w:pPr>
        <w:ind w:right="-1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Орфография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0C7669" w:rsidRDefault="000C7669" w:rsidP="000C7669">
      <w:pPr>
        <w:ind w:right="-1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Фонетическая сторона речи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Совершенствование </w:t>
      </w:r>
      <w:proofErr w:type="spellStart"/>
      <w:r>
        <w:rPr>
          <w:szCs w:val="28"/>
          <w:lang w:eastAsia="ru-RU"/>
        </w:rPr>
        <w:t>слухо</w:t>
      </w:r>
      <w:proofErr w:type="spellEnd"/>
      <w:r>
        <w:rPr>
          <w:szCs w:val="28"/>
          <w:lang w:eastAsia="ru-RU"/>
        </w:rPr>
        <w:t>-произносительных и ритмико-интонационных навыков, в том числе применительно к новому языковому материалу.</w:t>
      </w:r>
    </w:p>
    <w:p w:rsidR="000C7669" w:rsidRDefault="000C7669" w:rsidP="000C7669">
      <w:pPr>
        <w:ind w:left="170" w:right="-1" w:firstLine="709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Лексическая сторона речи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Систематизация лексических единиц, изученных в 2-9 или в 5-9 классах,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Расширение потенциального словаря за счет овладения употреблением интернациональной лексикой, новыми значениями известных слов, новыми словами, образованными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старшей школы, наиболее распространенных устойчивых словосочетаний,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0C7669" w:rsidRDefault="000C7669" w:rsidP="000C7669">
      <w:pPr>
        <w:ind w:right="-1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Грамматическая сторона речи</w:t>
      </w:r>
    </w:p>
    <w:p w:rsidR="000C7669" w:rsidRPr="00840C64" w:rsidRDefault="000C7669" w:rsidP="000C7669">
      <w:pPr>
        <w:widowControl/>
        <w:suppressAutoHyphens w:val="0"/>
        <w:ind w:left="170" w:right="-1" w:firstLine="709"/>
        <w:jc w:val="both"/>
        <w:rPr>
          <w:rFonts w:eastAsia="Calibri" w:cs="Times New Roman"/>
          <w:b/>
          <w:kern w:val="0"/>
          <w:szCs w:val="28"/>
          <w:lang w:eastAsia="ru-RU" w:bidi="ar-SA"/>
        </w:rPr>
      </w:pPr>
      <w:r>
        <w:rPr>
          <w:szCs w:val="28"/>
          <w:lang w:eastAsia="ru-RU"/>
        </w:rPr>
        <w:t xml:space="preserve">    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0C7669" w:rsidRPr="00840C64" w:rsidRDefault="000C7669" w:rsidP="000C7669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сложноподчиненных и сложносочиненных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Conditional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I, II , III. </w:t>
      </w:r>
    </w:p>
    <w:p w:rsidR="000C7669" w:rsidRPr="00840C64" w:rsidRDefault="000C7669" w:rsidP="000C7669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val="en-US"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Формирование навыков употребления и распознавания в речи предложений с конструкцией “I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wish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…” 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(I wish I had my own room),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конструкцией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“so/such + that” </w:t>
      </w:r>
      <w:proofErr w:type="gramStart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( </w:t>
      </w:r>
      <w:proofErr w:type="gram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I was so busy that forgot to phone to my parents);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эмфатическихконструкций</w:t>
      </w:r>
      <w:proofErr w:type="spell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: It’s him who knows what to </w:t>
      </w:r>
      <w:proofErr w:type="gramStart"/>
      <w:r w:rsidRPr="00840C64">
        <w:rPr>
          <w:rFonts w:eastAsia="Calibri" w:cs="Times New Roman"/>
          <w:kern w:val="0"/>
          <w:szCs w:val="28"/>
          <w:lang w:val="en-US" w:eastAsia="ru-RU" w:bidi="ar-SA"/>
        </w:rPr>
        <w:t>do .</w:t>
      </w:r>
      <w:proofErr w:type="gram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All you need is confidence and courage. </w:t>
      </w:r>
    </w:p>
    <w:p w:rsidR="000C7669" w:rsidRPr="00840C64" w:rsidRDefault="000C7669" w:rsidP="000C7669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val="en-US"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Совершенствованиенавыковраспознаванияиупотреблениявречиглаголоввнаиболееупотребительныхвременныхформахдействительногозалога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:Present Simple, Future Simple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и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Past Simple; Present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и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Past Continuous; Present </w:t>
      </w:r>
      <w:r w:rsidRPr="00840C64">
        <w:rPr>
          <w:rFonts w:eastAsia="Calibri" w:cs="Times New Roman"/>
          <w:kern w:val="0"/>
          <w:szCs w:val="28"/>
          <w:lang w:eastAsia="ru-RU" w:bidi="ar-SA"/>
        </w:rPr>
        <w:t>и</w:t>
      </w:r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 Past Perfect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истрадательногозалога</w:t>
      </w:r>
      <w:proofErr w:type="spell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: Present Simple Passive, Future Simple Passive, Past Simple Passive;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модальныхглаголовиихэквивалентов</w:t>
      </w:r>
      <w:proofErr w:type="spellEnd"/>
      <w:r w:rsidRPr="00840C64">
        <w:rPr>
          <w:rFonts w:eastAsia="Calibri" w:cs="Times New Roman"/>
          <w:kern w:val="0"/>
          <w:szCs w:val="28"/>
          <w:lang w:val="en-US" w:eastAsia="ru-RU" w:bidi="ar-SA"/>
        </w:rPr>
        <w:t xml:space="preserve">. </w:t>
      </w:r>
    </w:p>
    <w:p w:rsidR="000C7669" w:rsidRPr="00840C64" w:rsidRDefault="000C7669" w:rsidP="000C7669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lastRenderedPageBreak/>
        <w:t xml:space="preserve">Формирование навыков распознавания и употребление в речи глаголов в действительном залоге: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PresentPerfectContinuous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PastPerfectContinuous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 страдательном </w:t>
      </w: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залоге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PresentPerfectPassive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>; фразовых глаголов, обслуживающих темы, проблемы и ситуации общения на данном этапе.</w:t>
      </w:r>
    </w:p>
    <w:p w:rsidR="000C7669" w:rsidRPr="00840C64" w:rsidRDefault="000C7669" w:rsidP="000C7669">
      <w:pPr>
        <w:widowControl/>
        <w:suppressAutoHyphens w:val="0"/>
        <w:ind w:left="170" w:right="-1" w:firstLine="709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       Знание признаков и навыки распознавания при чтении глаголов в формах страдательного залога: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PastContinuousPassive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PastPerfectPassive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FuturePerfectPassive</w:t>
      </w:r>
      <w:proofErr w:type="spellEnd"/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;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инфинитива с как средства выражения цели, дополнения, причины, времени в придаточном предложении; неличных форм глагола: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Participle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I и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Gerund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без различения их функций. </w:t>
      </w:r>
    </w:p>
    <w:p w:rsidR="000C7669" w:rsidRPr="00840C64" w:rsidRDefault="000C7669" w:rsidP="000C7669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>Формирование навыков употребления в речи различных грамматических сре</w:t>
      </w: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дств дл</w:t>
      </w:r>
      <w:proofErr w:type="gram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я выражения будущего действия: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SimpleFuture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tobegoing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PresentContinuous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.</w:t>
      </w:r>
    </w:p>
    <w:p w:rsidR="000C7669" w:rsidRPr="00840C64" w:rsidRDefault="000C7669" w:rsidP="000C7669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числе, включая исключения. </w:t>
      </w:r>
      <w:proofErr w:type="gramStart"/>
      <w:r w:rsidRPr="00840C64">
        <w:rPr>
          <w:rFonts w:eastAsia="Calibri" w:cs="Times New Roman"/>
          <w:kern w:val="0"/>
          <w:szCs w:val="28"/>
          <w:lang w:eastAsia="ru-RU" w:bidi="ar-SA"/>
        </w:rPr>
        <w:t>Совершенствование навыков распознавания и употребления в речи личных, притяжательных, указательных, неопределенных, относительных и вопросительных местоимений; прилагательных и наречий в положительной, сравнительной и превосходной степенях, включая исключения; наречий, выражающих количество (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much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manyfew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little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very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>), имеющих пространственно-временные значения (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always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sometimes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often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never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daily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weekly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already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soon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early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here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there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); количественных и порядковых числительных. </w:t>
      </w:r>
      <w:proofErr w:type="gramEnd"/>
    </w:p>
    <w:p w:rsidR="000C7669" w:rsidRPr="00840C64" w:rsidRDefault="000C7669" w:rsidP="000C7669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Систематизация знаний о функциональной значимости предлогов и совершенствование навыков их употребления в речи: во фразах, выражающих направление, время, место действия. Систематизация знаний о месте наречий в предложении; о разных средствах связи в тексте для обеспечения его целостности, например, наречий (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firstly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finally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atlast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intheend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however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, </w:t>
      </w:r>
      <w:proofErr w:type="spellStart"/>
      <w:r w:rsidRPr="00840C64">
        <w:rPr>
          <w:rFonts w:eastAsia="Calibri" w:cs="Times New Roman"/>
          <w:kern w:val="0"/>
          <w:szCs w:val="28"/>
          <w:lang w:eastAsia="ru-RU" w:bidi="ar-SA"/>
        </w:rPr>
        <w:t>etc</w:t>
      </w:r>
      <w:proofErr w:type="spellEnd"/>
      <w:r w:rsidRPr="00840C64">
        <w:rPr>
          <w:rFonts w:eastAsia="Calibri" w:cs="Times New Roman"/>
          <w:kern w:val="0"/>
          <w:szCs w:val="28"/>
          <w:lang w:eastAsia="ru-RU" w:bidi="ar-SA"/>
        </w:rPr>
        <w:t>).</w:t>
      </w:r>
    </w:p>
    <w:p w:rsidR="000C7669" w:rsidRPr="00840C64" w:rsidRDefault="000C7669" w:rsidP="000C7669">
      <w:pPr>
        <w:widowControl/>
        <w:suppressAutoHyphens w:val="0"/>
        <w:ind w:right="-1"/>
        <w:jc w:val="both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rFonts w:eastAsia="Calibri" w:cs="Times New Roman"/>
          <w:kern w:val="0"/>
          <w:szCs w:val="28"/>
          <w:lang w:eastAsia="ru-RU" w:bidi="ar-SA"/>
        </w:rPr>
        <w:t xml:space="preserve">  Совершенствование навыков самоконтроля правильности лексико-грамматического оформления речи.</w:t>
      </w:r>
    </w:p>
    <w:p w:rsidR="000C7669" w:rsidRPr="00840C64" w:rsidRDefault="000C7669" w:rsidP="000C7669">
      <w:pPr>
        <w:widowControl/>
        <w:suppressAutoHyphens w:val="0"/>
        <w:ind w:right="-1"/>
        <w:jc w:val="both"/>
        <w:outlineLvl w:val="0"/>
        <w:rPr>
          <w:rFonts w:eastAsia="Calibri" w:cs="Times New Roman"/>
          <w:kern w:val="0"/>
          <w:szCs w:val="28"/>
          <w:lang w:eastAsia="ru-RU" w:bidi="ar-SA"/>
        </w:rPr>
      </w:pP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результате изучения иностранного языка на углубленном уровне в старшей школе </w:t>
      </w:r>
      <w:r>
        <w:rPr>
          <w:rFonts w:eastAsia="Times New Roman"/>
          <w:b/>
          <w:i/>
          <w:iCs/>
          <w:lang w:eastAsia="ru-RU"/>
        </w:rPr>
        <w:t>выпускник научится</w:t>
      </w:r>
      <w:r>
        <w:rPr>
          <w:rFonts w:eastAsia="Times New Roman"/>
          <w:i/>
          <w:iCs/>
          <w:lang w:eastAsia="ru-RU"/>
        </w:rPr>
        <w:t xml:space="preserve"> </w:t>
      </w:r>
      <w:r>
        <w:rPr>
          <w:szCs w:val="28"/>
          <w:lang w:eastAsia="ru-RU"/>
        </w:rPr>
        <w:t>понимать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• значения новых лексических единиц, связанных с тематикой данного этапа и с соответствующими ситуациями общения; 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новые значения изученных глагольных форм (</w:t>
      </w:r>
      <w:proofErr w:type="spellStart"/>
      <w:proofErr w:type="gramStart"/>
      <w:r>
        <w:rPr>
          <w:szCs w:val="28"/>
          <w:lang w:eastAsia="ru-RU"/>
        </w:rPr>
        <w:t>видо</w:t>
      </w:r>
      <w:proofErr w:type="spellEnd"/>
      <w:r>
        <w:rPr>
          <w:szCs w:val="28"/>
          <w:lang w:eastAsia="ru-RU"/>
        </w:rPr>
        <w:t>-временных</w:t>
      </w:r>
      <w:proofErr w:type="gramEnd"/>
      <w:r>
        <w:rPr>
          <w:szCs w:val="28"/>
          <w:lang w:eastAsia="ru-RU"/>
        </w:rPr>
        <w:t>, неличных), средств и способов выражения модальности, условия, предположения, причины, следствия, побуждения к действию;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лингвострановедческую и страноведческую информацию, расширенную за счет новой тематики и проблематики речевого общения, с учетом выбранного профиля.</w:t>
      </w:r>
    </w:p>
    <w:p w:rsidR="000C7669" w:rsidRDefault="000C7669" w:rsidP="000C7669">
      <w:pPr>
        <w:ind w:right="-1"/>
        <w:outlineLvl w:val="0"/>
        <w:rPr>
          <w:b/>
          <w:szCs w:val="28"/>
          <w:lang w:eastAsia="ru-RU"/>
        </w:rPr>
      </w:pP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Говорение</w:t>
      </w: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rFonts w:eastAsia="Times New Roman"/>
          <w:b/>
          <w:i/>
          <w:iCs/>
          <w:lang w:eastAsia="ru-RU"/>
        </w:rPr>
        <w:t>Выпускник научится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•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• создавать словесный социокультурный портрет своей страны и стран/ страны изучаемого языка на основе разнообразной страноведческой и </w:t>
      </w:r>
      <w:proofErr w:type="spellStart"/>
      <w:r>
        <w:rPr>
          <w:szCs w:val="28"/>
          <w:lang w:eastAsia="ru-RU"/>
        </w:rPr>
        <w:t>культуроведческой</w:t>
      </w:r>
      <w:proofErr w:type="spellEnd"/>
      <w:r>
        <w:rPr>
          <w:szCs w:val="28"/>
          <w:lang w:eastAsia="ru-RU"/>
        </w:rPr>
        <w:t xml:space="preserve"> информации;</w:t>
      </w:r>
    </w:p>
    <w:p w:rsidR="000C7669" w:rsidRDefault="000C7669" w:rsidP="000C7669">
      <w:pPr>
        <w:ind w:right="-1"/>
        <w:jc w:val="both"/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Аудирование</w:t>
      </w:r>
    </w:p>
    <w:p w:rsidR="000C7669" w:rsidRDefault="000C7669" w:rsidP="000C7669">
      <w:pPr>
        <w:ind w:right="-1"/>
        <w:jc w:val="both"/>
        <w:rPr>
          <w:b/>
          <w:i/>
          <w:szCs w:val="28"/>
          <w:lang w:eastAsia="ru-RU"/>
        </w:rPr>
      </w:pPr>
    </w:p>
    <w:p w:rsidR="000C7669" w:rsidRDefault="000C7669" w:rsidP="000C7669">
      <w:pPr>
        <w:ind w:left="170" w:right="-1" w:firstLine="709"/>
        <w:jc w:val="both"/>
        <w:rPr>
          <w:rFonts w:eastAsia="Times New Roman"/>
          <w:i/>
          <w:iCs/>
          <w:lang w:eastAsia="ru-RU"/>
        </w:rPr>
      </w:pPr>
      <w:r>
        <w:rPr>
          <w:rFonts w:eastAsia="Times New Roman"/>
          <w:b/>
          <w:i/>
          <w:iCs/>
          <w:lang w:eastAsia="ru-RU"/>
        </w:rPr>
        <w:t>Выпускник научится</w:t>
      </w:r>
      <w:r>
        <w:rPr>
          <w:rFonts w:eastAsia="Times New Roman"/>
          <w:i/>
          <w:iCs/>
          <w:lang w:eastAsia="ru-RU"/>
        </w:rPr>
        <w:t xml:space="preserve"> </w:t>
      </w:r>
    </w:p>
    <w:p w:rsidR="000C7669" w:rsidRDefault="000C7669" w:rsidP="000C7669">
      <w:pPr>
        <w:ind w:left="170" w:right="-1" w:firstLine="709"/>
        <w:jc w:val="both"/>
        <w:rPr>
          <w:rFonts w:eastAsia="Calibri"/>
          <w:szCs w:val="28"/>
          <w:lang w:eastAsia="ru-RU"/>
        </w:rPr>
      </w:pPr>
      <w:r>
        <w:rPr>
          <w:szCs w:val="28"/>
          <w:lang w:eastAsia="ru-RU"/>
        </w:rPr>
        <w:t>• понимать относительно полно (общий смысл) высказывания на изучаемом иностранном языке в различных ситуациях общения;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• оценивать важность/новизну информации, определять свое отношение к ней;</w:t>
      </w: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Чтение</w:t>
      </w: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rFonts w:eastAsia="Times New Roman"/>
          <w:b/>
          <w:i/>
          <w:iCs/>
          <w:lang w:eastAsia="ru-RU"/>
        </w:rPr>
        <w:t>Выпускник научится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b/>
          <w:i/>
          <w:szCs w:val="28"/>
          <w:lang w:eastAsia="ru-RU"/>
        </w:rPr>
        <w:t>письменная речь</w:t>
      </w:r>
    </w:p>
    <w:p w:rsidR="000C7669" w:rsidRDefault="000C7669" w:rsidP="000C7669">
      <w:pPr>
        <w:ind w:left="170" w:right="-1" w:firstLine="709"/>
        <w:jc w:val="both"/>
        <w:rPr>
          <w:b/>
          <w:i/>
          <w:szCs w:val="28"/>
          <w:lang w:eastAsia="ru-RU"/>
        </w:rPr>
      </w:pPr>
      <w:r>
        <w:rPr>
          <w:rFonts w:eastAsia="Times New Roman"/>
          <w:b/>
          <w:i/>
          <w:iCs/>
          <w:lang w:eastAsia="ru-RU"/>
        </w:rPr>
        <w:t>Выпускник научится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>
        <w:rPr>
          <w:szCs w:val="28"/>
          <w:lang w:eastAsia="ru-RU"/>
        </w:rPr>
        <w:t>для</w:t>
      </w:r>
      <w:proofErr w:type="gramEnd"/>
      <w:r>
        <w:rPr>
          <w:szCs w:val="28"/>
          <w:lang w:eastAsia="ru-RU"/>
        </w:rPr>
        <w:t>: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успешного взаимодействия в различных ситуациях общения, в том числе профильно-ориентированных; соблюдения этикетных норм межкультурного общения;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• расширения возможностей в использовании новых информационных технологий в профессионально-ориентированных целях; 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расширения возможностей трудоустройства и продолжения образования;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• участия в профильно-ориентированных </w:t>
      </w:r>
      <w:proofErr w:type="gramStart"/>
      <w:r>
        <w:rPr>
          <w:szCs w:val="28"/>
          <w:lang w:eastAsia="ru-RU"/>
        </w:rPr>
        <w:t>Интернет-форумах</w:t>
      </w:r>
      <w:proofErr w:type="gramEnd"/>
      <w:r>
        <w:rPr>
          <w:szCs w:val="28"/>
          <w:lang w:eastAsia="ru-RU"/>
        </w:rPr>
        <w:t>, межкультурных проектах, конкурсах, олимпиадах;</w:t>
      </w:r>
    </w:p>
    <w:p w:rsidR="000C7669" w:rsidRDefault="000C7669" w:rsidP="000C7669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• обогащения своего мировосприятия, осознания места и роли родного и иностранного языков в сокровищнице мировой культуры.</w:t>
      </w:r>
    </w:p>
    <w:p w:rsidR="000C7669" w:rsidRDefault="000C7669" w:rsidP="000C7669">
      <w:pPr>
        <w:ind w:left="170" w:right="-1" w:firstLine="709"/>
        <w:jc w:val="both"/>
        <w:rPr>
          <w:szCs w:val="28"/>
          <w:lang w:eastAsia="ru-RU"/>
        </w:rPr>
      </w:pPr>
    </w:p>
    <w:p w:rsidR="00840C64" w:rsidRDefault="00840C64" w:rsidP="00840C64">
      <w:pPr>
        <w:jc w:val="center"/>
        <w:rPr>
          <w:b/>
          <w:sz w:val="32"/>
          <w:szCs w:val="32"/>
          <w:u w:val="single"/>
        </w:rPr>
      </w:pPr>
    </w:p>
    <w:p w:rsidR="00840C64" w:rsidRPr="00840C64" w:rsidRDefault="00840C64" w:rsidP="00840C64">
      <w:pPr>
        <w:ind w:right="-1"/>
        <w:jc w:val="center"/>
        <w:outlineLvl w:val="0"/>
        <w:rPr>
          <w:rFonts w:eastAsia="Calibri" w:cs="Times New Roman"/>
          <w:kern w:val="0"/>
          <w:szCs w:val="28"/>
          <w:lang w:eastAsia="ru-RU" w:bidi="ar-SA"/>
        </w:rPr>
      </w:pPr>
      <w:r w:rsidRPr="00840C64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Содержание</w:t>
      </w:r>
      <w:r w:rsidRPr="00840C64">
        <w:rPr>
          <w:b/>
          <w:sz w:val="32"/>
          <w:szCs w:val="32"/>
          <w:u w:val="single"/>
        </w:rPr>
        <w:t xml:space="preserve">  учебного предмета                                                                                       </w:t>
      </w:r>
    </w:p>
    <w:p w:rsidR="00840C64" w:rsidRPr="00840C64" w:rsidRDefault="00840C64" w:rsidP="00840C64">
      <w:pPr>
        <w:widowControl/>
        <w:suppressAutoHyphens w:val="0"/>
        <w:ind w:left="170" w:right="-1" w:firstLine="709"/>
        <w:jc w:val="center"/>
        <w:rPr>
          <w:rFonts w:eastAsia="Calibri" w:cs="Times New Roman"/>
          <w:kern w:val="0"/>
          <w:szCs w:val="28"/>
          <w:lang w:eastAsia="ru-RU" w:bidi="ar-SA"/>
        </w:rPr>
      </w:pPr>
    </w:p>
    <w:p w:rsidR="00840C64" w:rsidRPr="00840C64" w:rsidRDefault="00840C64" w:rsidP="00840C64">
      <w:pPr>
        <w:widowControl/>
        <w:suppressAutoHyphens w:val="0"/>
        <w:ind w:left="170" w:right="-1" w:firstLine="709"/>
        <w:jc w:val="center"/>
        <w:outlineLvl w:val="0"/>
        <w:rPr>
          <w:rFonts w:eastAsia="Calibri" w:cs="Times New Roman"/>
          <w:kern w:val="0"/>
          <w:szCs w:val="28"/>
          <w:lang w:eastAsia="ru-RU" w:bidi="ar-SA"/>
        </w:rPr>
      </w:pP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outlineLvl w:val="0"/>
        <w:rPr>
          <w:rFonts w:eastAsia="Calibri" w:cs="Times New Roman"/>
          <w:b/>
          <w:kern w:val="0"/>
          <w:szCs w:val="28"/>
          <w:lang w:eastAsia="en-US" w:bidi="ar-SA"/>
        </w:rPr>
      </w:pPr>
      <w:r w:rsidRPr="00840C64">
        <w:rPr>
          <w:rFonts w:eastAsia="Calibri" w:cs="Times New Roman"/>
          <w:b/>
          <w:kern w:val="0"/>
          <w:szCs w:val="28"/>
          <w:lang w:eastAsia="en-US" w:bidi="ar-SA"/>
        </w:rPr>
        <w:t xml:space="preserve">      Социально-бытовая сфера</w:t>
      </w: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840C64">
        <w:rPr>
          <w:rFonts w:eastAsia="Calibri" w:cs="Times New Roman"/>
          <w:kern w:val="0"/>
          <w:szCs w:val="28"/>
          <w:lang w:eastAsia="en-US" w:bidi="ar-SA"/>
        </w:rPr>
        <w:t>Повседневная жизнь семьи, её доход,  жилищные и бытовые условия проживания в городской квартире или в доме (коттедже) в сельской местности. Семейные традиции в изучаемых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  медицинские услуги, проблемы экологии и здоровья пищевые добавки</w:t>
      </w:r>
      <w:proofErr w:type="gramStart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 .</w:t>
      </w:r>
      <w:proofErr w:type="gramEnd"/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Организация (распределение) времени.  Правила поведения. Знание законов. Дом, милый дом. Подростки и преступность.  Работа с животными. </w:t>
      </w: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jc w:val="both"/>
        <w:outlineLvl w:val="0"/>
        <w:rPr>
          <w:rFonts w:eastAsia="Calibri" w:cs="Times New Roman"/>
          <w:b/>
          <w:kern w:val="0"/>
          <w:szCs w:val="28"/>
          <w:lang w:eastAsia="en-US" w:bidi="ar-SA"/>
        </w:rPr>
      </w:pPr>
      <w:r w:rsidRPr="00840C64">
        <w:rPr>
          <w:rFonts w:eastAsia="Calibri" w:cs="Times New Roman"/>
          <w:b/>
          <w:kern w:val="0"/>
          <w:szCs w:val="28"/>
          <w:lang w:eastAsia="en-US" w:bidi="ar-SA"/>
        </w:rPr>
        <w:t>Социокультурная сфера</w:t>
      </w: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840C64">
        <w:rPr>
          <w:rFonts w:eastAsia="Calibri" w:cs="Times New Roman"/>
          <w:kern w:val="0"/>
          <w:szCs w:val="28"/>
          <w:lang w:eastAsia="en-US" w:bidi="ar-SA"/>
        </w:rPr>
        <w:t>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 достопримечательности. Ознакомительные туристические  поездки по своей стране и за рубеж,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современной цивилизации. Совмещение отдыха и работы</w:t>
      </w:r>
      <w:proofErr w:type="gramStart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.. </w:t>
      </w:r>
      <w:proofErr w:type="gramEnd"/>
      <w:r w:rsidRPr="00840C64">
        <w:rPr>
          <w:rFonts w:eastAsia="Calibri" w:cs="Times New Roman"/>
          <w:kern w:val="0"/>
          <w:szCs w:val="28"/>
          <w:lang w:eastAsia="en-US" w:bidi="ar-SA"/>
        </w:rPr>
        <w:t>Правила организации мероприятия, поездки. Радиоинтервью. Многообразие  отдыха.</w:t>
      </w: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outlineLvl w:val="0"/>
        <w:rPr>
          <w:rFonts w:eastAsia="Calibri" w:cs="Times New Roman"/>
          <w:b/>
          <w:kern w:val="0"/>
          <w:szCs w:val="28"/>
          <w:lang w:eastAsia="en-US" w:bidi="ar-SA"/>
        </w:rPr>
      </w:pPr>
      <w:r w:rsidRPr="00840C64">
        <w:rPr>
          <w:rFonts w:eastAsia="Calibri" w:cs="Times New Roman"/>
          <w:b/>
          <w:kern w:val="0"/>
          <w:szCs w:val="28"/>
          <w:lang w:eastAsia="en-US" w:bidi="ar-SA"/>
        </w:rPr>
        <w:t>Учебно-трудовая сфера</w:t>
      </w:r>
    </w:p>
    <w:p w:rsid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    Новые информационные технологии, </w:t>
      </w:r>
      <w:proofErr w:type="spellStart"/>
      <w:r w:rsidRPr="00840C64">
        <w:rPr>
          <w:rFonts w:eastAsia="Calibri" w:cs="Times New Roman"/>
          <w:kern w:val="0"/>
          <w:szCs w:val="28"/>
          <w:lang w:eastAsia="en-US" w:bidi="ar-SA"/>
        </w:rPr>
        <w:t>интернет-ресурсы</w:t>
      </w:r>
      <w:proofErr w:type="spellEnd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 в гуманитарном образовании. Языки международного общения и их роль в многоязычном мире, при выборе профессии, при знакомстве с культурным наследием стран и континентов, успех на современном рынке труда</w:t>
      </w:r>
      <w:proofErr w:type="gramStart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 .</w:t>
      </w:r>
      <w:proofErr w:type="gramEnd"/>
      <w:r w:rsidRPr="00840C64">
        <w:rPr>
          <w:rFonts w:eastAsia="Calibri" w:cs="Times New Roman"/>
          <w:kern w:val="0"/>
          <w:szCs w:val="28"/>
          <w:lang w:eastAsia="en-US" w:bidi="ar-SA"/>
        </w:rPr>
        <w:t>Деловые поездки. Заказ билетов. Работа в команде. Принципы работы в команде</w:t>
      </w:r>
      <w:proofErr w:type="gramStart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 .</w:t>
      </w:r>
      <w:proofErr w:type="gramEnd"/>
      <w:r w:rsidRPr="00840C64">
        <w:rPr>
          <w:rFonts w:eastAsia="Calibri" w:cs="Times New Roman"/>
          <w:kern w:val="0"/>
          <w:szCs w:val="28"/>
          <w:lang w:eastAsia="en-US" w:bidi="ar-SA"/>
        </w:rPr>
        <w:t xml:space="preserve">Рабочие каникулы. Бездомные. Волонтерская работа. Условия успешного бизнеса. Мода. Реклама как инновация.  Лидерство. </w:t>
      </w:r>
      <w:r w:rsidRPr="00840C64">
        <w:rPr>
          <w:rFonts w:eastAsia="Calibri" w:cs="Times New Roman"/>
          <w:kern w:val="0"/>
          <w:szCs w:val="28"/>
          <w:lang w:eastAsia="en-US" w:bidi="ar-SA"/>
        </w:rPr>
        <w:lastRenderedPageBreak/>
        <w:t>Переговоры.  Собственное дело.</w:t>
      </w:r>
    </w:p>
    <w:p w:rsid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</w:p>
    <w:p w:rsid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</w:p>
    <w:p w:rsidR="00840C64" w:rsidRDefault="00840C64" w:rsidP="00840C64">
      <w:pPr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Cs w:val="28"/>
          <w:lang w:eastAsia="en-US" w:bidi="ar-SA"/>
        </w:rPr>
      </w:pPr>
    </w:p>
    <w:p w:rsidR="00840C64" w:rsidRPr="00840C64" w:rsidRDefault="00840C64" w:rsidP="00840C64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32"/>
          <w:szCs w:val="32"/>
          <w:u w:val="single"/>
          <w:lang w:eastAsia="en-US" w:bidi="ar-SA"/>
        </w:rPr>
      </w:pPr>
      <w:r w:rsidRPr="00840C64">
        <w:rPr>
          <w:rFonts w:eastAsia="Calibri" w:cs="Times New Roman"/>
          <w:b/>
          <w:kern w:val="0"/>
          <w:sz w:val="32"/>
          <w:szCs w:val="32"/>
          <w:u w:val="single"/>
          <w:lang w:eastAsia="en-US" w:bidi="ar-SA"/>
        </w:rPr>
        <w:t>Тематическое планирование с указанием количества часов, отводимых на освоение каждой темы</w:t>
      </w:r>
    </w:p>
    <w:p w:rsidR="00840C64" w:rsidRPr="00840C64" w:rsidRDefault="00840C64" w:rsidP="00840C64">
      <w:pPr>
        <w:widowControl/>
        <w:suppressAutoHyphens w:val="0"/>
        <w:ind w:right="-1"/>
        <w:jc w:val="center"/>
        <w:rPr>
          <w:rFonts w:eastAsia="Calibri" w:cs="Times New Roman"/>
          <w:b/>
          <w:kern w:val="0"/>
          <w:sz w:val="32"/>
          <w:szCs w:val="32"/>
          <w:u w:val="single"/>
          <w:lang w:eastAsia="ru-RU" w:bidi="ar-SA"/>
        </w:rPr>
      </w:pPr>
    </w:p>
    <w:tbl>
      <w:tblPr>
        <w:tblpPr w:leftFromText="180" w:rightFromText="180" w:vertAnchor="text" w:horzAnchor="margin" w:tblpX="-75" w:tblpY="242"/>
        <w:tblW w:w="1021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07"/>
        <w:gridCol w:w="2678"/>
        <w:gridCol w:w="929"/>
      </w:tblGrid>
      <w:tr w:rsidR="00840C64" w:rsidRPr="00840C64" w:rsidTr="00122C4F">
        <w:trPr>
          <w:trHeight w:val="593"/>
        </w:trPr>
        <w:tc>
          <w:tcPr>
            <w:tcW w:w="0" w:type="auto"/>
            <w:vMerge w:val="restart"/>
          </w:tcPr>
          <w:p w:rsidR="00840C64" w:rsidRPr="00840C64" w:rsidRDefault="00840C64" w:rsidP="00840C64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b/>
                <w:bCs/>
                <w:kern w:val="0"/>
                <w:szCs w:val="28"/>
                <w:lang w:eastAsia="en-US" w:bidi="ar-SA"/>
              </w:rPr>
              <w:t>Разделы программы/Темы</w:t>
            </w:r>
          </w:p>
        </w:tc>
        <w:tc>
          <w:tcPr>
            <w:tcW w:w="3607" w:type="dxa"/>
            <w:gridSpan w:val="2"/>
          </w:tcPr>
          <w:p w:rsidR="00840C64" w:rsidRPr="00840C64" w:rsidRDefault="00840C64" w:rsidP="00840C64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szCs w:val="28"/>
                <w:lang w:eastAsia="en-US" w:bidi="ar-SA"/>
              </w:rPr>
              <w:t xml:space="preserve">Количество часов </w:t>
            </w: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  <w:vMerge/>
            <w:vAlign w:val="center"/>
          </w:tcPr>
          <w:p w:rsidR="00840C64" w:rsidRPr="00840C64" w:rsidRDefault="00840C64" w:rsidP="00840C64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Спорт и развлечения</w:t>
            </w: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b/>
                <w:bCs/>
                <w:kern w:val="0"/>
                <w:szCs w:val="28"/>
                <w:lang w:eastAsia="en-US" w:bidi="ar-SA"/>
              </w:rPr>
              <w:t>31</w:t>
            </w: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proofErr w:type="spellStart"/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Еда</w:t>
            </w:r>
            <w:proofErr w:type="gramStart"/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,з</w:t>
            </w:r>
            <w:proofErr w:type="gramEnd"/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доровье</w:t>
            </w:r>
            <w:proofErr w:type="spellEnd"/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и безопасность</w:t>
            </w: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32</w:t>
            </w: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Путешествие</w:t>
            </w: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31</w:t>
            </w: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Проблемы экологии</w:t>
            </w: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33</w:t>
            </w: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Современная жизнь</w:t>
            </w: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  <w:tc>
          <w:tcPr>
            <w:tcW w:w="2678" w:type="dxa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>43</w:t>
            </w: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</w:tr>
      <w:tr w:rsidR="00840C64" w:rsidRPr="00840C64" w:rsidTr="00122C4F">
        <w:trPr>
          <w:gridAfter w:val="1"/>
          <w:wAfter w:w="929" w:type="dxa"/>
        </w:trPr>
        <w:tc>
          <w:tcPr>
            <w:tcW w:w="0" w:type="auto"/>
          </w:tcPr>
          <w:p w:rsidR="00840C64" w:rsidRPr="00840C64" w:rsidRDefault="00840C64" w:rsidP="00840C64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840C6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Итого</w:t>
            </w:r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678" w:type="dxa"/>
          </w:tcPr>
          <w:p w:rsidR="00840C64" w:rsidRPr="00840C64" w:rsidRDefault="00A576EB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0"/>
                <w:szCs w:val="28"/>
                <w:lang w:eastAsia="en-US" w:bidi="ar-SA"/>
              </w:rPr>
              <w:t>170</w:t>
            </w:r>
          </w:p>
          <w:p w:rsidR="00840C64" w:rsidRPr="00840C64" w:rsidRDefault="00840C64" w:rsidP="00840C64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</w:p>
        </w:tc>
      </w:tr>
    </w:tbl>
    <w:p w:rsidR="00840C64" w:rsidRPr="00840C64" w:rsidRDefault="00840C64" w:rsidP="00840C64">
      <w:pPr>
        <w:jc w:val="center"/>
        <w:rPr>
          <w:b/>
          <w:sz w:val="32"/>
          <w:szCs w:val="32"/>
          <w:u w:val="single"/>
        </w:rPr>
      </w:pPr>
    </w:p>
    <w:sectPr w:rsidR="00840C64" w:rsidRPr="00840C64" w:rsidSect="00840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589"/>
    <w:multiLevelType w:val="hybridMultilevel"/>
    <w:tmpl w:val="5EBCCC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93163A"/>
    <w:multiLevelType w:val="hybridMultilevel"/>
    <w:tmpl w:val="72B06D56"/>
    <w:lvl w:ilvl="0" w:tplc="204672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96"/>
    <w:rsid w:val="00002C5C"/>
    <w:rsid w:val="00015847"/>
    <w:rsid w:val="00025256"/>
    <w:rsid w:val="000C7669"/>
    <w:rsid w:val="003654F4"/>
    <w:rsid w:val="003B6B10"/>
    <w:rsid w:val="004317C8"/>
    <w:rsid w:val="004A6796"/>
    <w:rsid w:val="00665A0B"/>
    <w:rsid w:val="00821D67"/>
    <w:rsid w:val="00840C64"/>
    <w:rsid w:val="00890F28"/>
    <w:rsid w:val="00893CC3"/>
    <w:rsid w:val="008C3015"/>
    <w:rsid w:val="00913119"/>
    <w:rsid w:val="009757DD"/>
    <w:rsid w:val="00981AE3"/>
    <w:rsid w:val="00A14758"/>
    <w:rsid w:val="00A576EB"/>
    <w:rsid w:val="00B33DEC"/>
    <w:rsid w:val="00B4240A"/>
    <w:rsid w:val="00E57E44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6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C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dcterms:created xsi:type="dcterms:W3CDTF">2017-04-02T14:36:00Z</dcterms:created>
  <dcterms:modified xsi:type="dcterms:W3CDTF">2019-09-11T10:46:00Z</dcterms:modified>
</cp:coreProperties>
</file>