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74" w:rsidRDefault="00F66574" w:rsidP="00F665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ОБРАЗОВАНИЯ АДМИНИСТАЦИИ КСТОВСКОГО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4"/>
          <w:szCs w:val="24"/>
        </w:rPr>
        <w:br/>
        <w:t>«ГИМНАЗИЯ №4»</w:t>
      </w:r>
    </w:p>
    <w:p w:rsidR="00F66574" w:rsidRDefault="00F66574" w:rsidP="00F665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574" w:rsidRDefault="00F66574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                                                                                      Утверждена</w:t>
      </w:r>
    </w:p>
    <w:p w:rsidR="00F66574" w:rsidRDefault="00F66574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приказом директора гимназии</w:t>
      </w:r>
    </w:p>
    <w:p w:rsidR="00F66574" w:rsidRDefault="00376440" w:rsidP="00F665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66574" w:rsidRPr="00376440">
        <w:rPr>
          <w:rFonts w:ascii="Times New Roman" w:hAnsi="Times New Roman" w:cs="Times New Roman"/>
          <w:sz w:val="24"/>
          <w:szCs w:val="24"/>
        </w:rPr>
        <w:t xml:space="preserve"> протокол №1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</w:rPr>
        <w:t>.08.201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№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522068" w:rsidRPr="00376440">
        <w:rPr>
          <w:rFonts w:ascii="Times New Roman" w:hAnsi="Times New Roman" w:cs="Times New Roman"/>
          <w:sz w:val="24"/>
          <w:szCs w:val="24"/>
        </w:rPr>
        <w:t>6</w:t>
      </w:r>
    </w:p>
    <w:p w:rsidR="00F66574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Default="00F66574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  ПРОГРАММА</w:t>
      </w:r>
    </w:p>
    <w:p w:rsidR="00F66574" w:rsidRDefault="005D0EFB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истории</w:t>
      </w:r>
      <w:r w:rsidR="00F66574">
        <w:rPr>
          <w:rFonts w:ascii="Times New Roman" w:hAnsi="Times New Roman" w:cs="Times New Roman"/>
          <w:b/>
          <w:sz w:val="24"/>
          <w:szCs w:val="24"/>
        </w:rPr>
        <w:t xml:space="preserve"> для 6 класса</w:t>
      </w:r>
    </w:p>
    <w:p w:rsidR="00F66574" w:rsidRDefault="00F66574" w:rsidP="00F66574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831830">
        <w:rPr>
          <w:rFonts w:ascii="Times New Roman" w:hAnsi="Times New Roman" w:cs="Times New Roman"/>
          <w:b/>
          <w:sz w:val="24"/>
          <w:szCs w:val="24"/>
        </w:rPr>
        <w:t>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6574" w:rsidRDefault="00F66574" w:rsidP="00F66574">
      <w:pPr>
        <w:rPr>
          <w:rFonts w:ascii="Times New Roman" w:hAnsi="Times New Roman" w:cs="Times New Roman"/>
          <w:sz w:val="24"/>
          <w:szCs w:val="24"/>
        </w:rPr>
      </w:pPr>
    </w:p>
    <w:p w:rsidR="00F66574" w:rsidRPr="00F40026" w:rsidRDefault="00D56443" w:rsidP="0007517A">
      <w:pPr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F40026">
        <w:rPr>
          <w:rFonts w:ascii="Times New Roman" w:hAnsi="Times New Roman" w:cs="Times New Roman"/>
          <w:b/>
        </w:rPr>
        <w:t>Программы:</w:t>
      </w:r>
    </w:p>
    <w:p w:rsidR="00892919" w:rsidRPr="00892919" w:rsidRDefault="003631D6" w:rsidP="00892919">
      <w:pPr>
        <w:spacing w:after="0" w:line="240" w:lineRule="auto"/>
        <w:rPr>
          <w:rStyle w:val="a6"/>
          <w:color w:val="auto"/>
          <w:u w:val="none"/>
        </w:rPr>
      </w:pPr>
      <w:r w:rsidRPr="003631D6">
        <w:rPr>
          <w:rFonts w:ascii="Times New Roman" w:eastAsia="Times New Roman" w:hAnsi="Times New Roman" w:cs="Times New Roman"/>
        </w:rPr>
        <w:t xml:space="preserve">Всеобщая история. Рабочие программы. Предметная линия учебников А. А. </w:t>
      </w:r>
      <w:proofErr w:type="spellStart"/>
      <w:r w:rsidRPr="003631D6">
        <w:rPr>
          <w:rFonts w:ascii="Times New Roman" w:eastAsia="Times New Roman" w:hAnsi="Times New Roman" w:cs="Times New Roman"/>
        </w:rPr>
        <w:t>Вигасина</w:t>
      </w:r>
      <w:proofErr w:type="spellEnd"/>
      <w:r w:rsidRPr="003631D6">
        <w:rPr>
          <w:rFonts w:ascii="Times New Roman" w:eastAsia="Times New Roman" w:hAnsi="Times New Roman" w:cs="Times New Roman"/>
        </w:rPr>
        <w:t xml:space="preserve"> — О. С. </w:t>
      </w:r>
      <w:proofErr w:type="spellStart"/>
      <w:r w:rsidRPr="003631D6">
        <w:rPr>
          <w:rFonts w:ascii="Times New Roman" w:eastAsia="Times New Roman" w:hAnsi="Times New Roman" w:cs="Times New Roman"/>
        </w:rPr>
        <w:t>Сороко</w:t>
      </w:r>
      <w:proofErr w:type="spellEnd"/>
      <w:r w:rsidRPr="003631D6">
        <w:rPr>
          <w:rFonts w:ascii="Times New Roman" w:eastAsia="Times New Roman" w:hAnsi="Times New Roman" w:cs="Times New Roman"/>
        </w:rPr>
        <w:t>-Цюпы. 5—9 классы</w:t>
      </w:r>
      <w:proofErr w:type="gramStart"/>
      <w:r w:rsidRPr="003631D6">
        <w:rPr>
          <w:rFonts w:ascii="Times New Roman" w:eastAsia="Times New Roman" w:hAnsi="Times New Roman" w:cs="Times New Roman"/>
        </w:rPr>
        <w:t xml:space="preserve"> :</w:t>
      </w:r>
      <w:proofErr w:type="gramEnd"/>
      <w:r w:rsidRPr="003631D6">
        <w:rPr>
          <w:rFonts w:ascii="Times New Roman" w:eastAsia="Times New Roman" w:hAnsi="Times New Roman" w:cs="Times New Roman"/>
        </w:rPr>
        <w:t xml:space="preserve"> пособие для учителей </w:t>
      </w:r>
      <w:proofErr w:type="spellStart"/>
      <w:r w:rsidRPr="003631D6">
        <w:rPr>
          <w:rFonts w:ascii="Times New Roman" w:eastAsia="Times New Roman" w:hAnsi="Times New Roman" w:cs="Times New Roman"/>
        </w:rPr>
        <w:t>общеобразоват</w:t>
      </w:r>
      <w:proofErr w:type="spellEnd"/>
      <w:r w:rsidRPr="003631D6">
        <w:rPr>
          <w:rFonts w:ascii="Times New Roman" w:eastAsia="Times New Roman" w:hAnsi="Times New Roman" w:cs="Times New Roman"/>
        </w:rPr>
        <w:t xml:space="preserve">. организаций / [А. А. </w:t>
      </w:r>
      <w:proofErr w:type="spellStart"/>
      <w:r w:rsidRPr="003631D6">
        <w:rPr>
          <w:rFonts w:ascii="Times New Roman" w:eastAsia="Times New Roman" w:hAnsi="Times New Roman" w:cs="Times New Roman"/>
        </w:rPr>
        <w:t>Вигасин</w:t>
      </w:r>
      <w:proofErr w:type="spellEnd"/>
      <w:r w:rsidRPr="003631D6">
        <w:rPr>
          <w:rFonts w:ascii="Times New Roman" w:eastAsia="Times New Roman" w:hAnsi="Times New Roman" w:cs="Times New Roman"/>
        </w:rPr>
        <w:t xml:space="preserve">, Г. И. </w:t>
      </w:r>
      <w:proofErr w:type="spellStart"/>
      <w:r w:rsidRPr="003631D6">
        <w:rPr>
          <w:rFonts w:ascii="Times New Roman" w:eastAsia="Times New Roman" w:hAnsi="Times New Roman" w:cs="Times New Roman"/>
        </w:rPr>
        <w:t>Годер</w:t>
      </w:r>
      <w:proofErr w:type="spellEnd"/>
      <w:r w:rsidRPr="003631D6">
        <w:rPr>
          <w:rFonts w:ascii="Times New Roman" w:eastAsia="Times New Roman" w:hAnsi="Times New Roman" w:cs="Times New Roman"/>
        </w:rPr>
        <w:t xml:space="preserve">, Н. И. Шевченко и др.]. — 2-е изд., </w:t>
      </w:r>
      <w:proofErr w:type="spellStart"/>
      <w:r w:rsidRPr="003631D6">
        <w:rPr>
          <w:rFonts w:ascii="Times New Roman" w:eastAsia="Times New Roman" w:hAnsi="Times New Roman" w:cs="Times New Roman"/>
        </w:rPr>
        <w:t>дораб</w:t>
      </w:r>
      <w:proofErr w:type="spellEnd"/>
      <w:r w:rsidRPr="003631D6">
        <w:rPr>
          <w:rFonts w:ascii="Times New Roman" w:eastAsia="Times New Roman" w:hAnsi="Times New Roman" w:cs="Times New Roman"/>
        </w:rPr>
        <w:t>.— М.: Просвещение, 201</w:t>
      </w:r>
      <w:r w:rsidR="0083183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 w:rsidR="00F66574" w:rsidRPr="00892919">
        <w:rPr>
          <w:rFonts w:ascii="Times New Roman" w:hAnsi="Times New Roman" w:cs="Times New Roman"/>
        </w:rPr>
        <w:t xml:space="preserve"> </w:t>
      </w:r>
    </w:p>
    <w:p w:rsidR="00B96692" w:rsidRDefault="00B96692" w:rsidP="00F66574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6574" w:rsidRPr="00892919" w:rsidRDefault="00B96692" w:rsidP="00F66574">
      <w:pPr>
        <w:tabs>
          <w:tab w:val="left" w:pos="915"/>
        </w:tabs>
        <w:rPr>
          <w:rFonts w:ascii="Times New Roman" w:hAnsi="Times New Roman" w:cs="Times New Roman"/>
        </w:rPr>
      </w:pPr>
      <w:r w:rsidRPr="00B96692">
        <w:rPr>
          <w:rFonts w:ascii="Times New Roman" w:eastAsia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России». 6—9 классы (основная школа) : учеб</w:t>
      </w:r>
      <w:proofErr w:type="gramStart"/>
      <w:r w:rsidRPr="00B966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96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66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96692">
        <w:rPr>
          <w:rFonts w:ascii="Times New Roman" w:eastAsia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B96692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B96692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 / А. А. Данилов, О. Н. </w:t>
      </w:r>
      <w:r w:rsidR="00831830">
        <w:rPr>
          <w:rFonts w:ascii="Times New Roman" w:eastAsia="Times New Roman" w:hAnsi="Times New Roman" w:cs="Times New Roman"/>
          <w:sz w:val="24"/>
          <w:szCs w:val="24"/>
        </w:rPr>
        <w:t>Журавлева, И. Е. Барыкина. — М.</w:t>
      </w:r>
      <w:r w:rsidRPr="00B96692">
        <w:rPr>
          <w:rFonts w:ascii="Times New Roman" w:eastAsia="Times New Roman" w:hAnsi="Times New Roman" w:cs="Times New Roman"/>
          <w:sz w:val="24"/>
          <w:szCs w:val="24"/>
        </w:rPr>
        <w:t>: Просвещение, 2016.</w:t>
      </w:r>
      <w:r w:rsidR="00F66574" w:rsidRPr="00892919">
        <w:rPr>
          <w:rFonts w:ascii="Times New Roman" w:hAnsi="Times New Roman" w:cs="Times New Roman"/>
        </w:rPr>
        <w:t xml:space="preserve">               </w:t>
      </w:r>
    </w:p>
    <w:p w:rsidR="0007517A" w:rsidRPr="00F40026" w:rsidRDefault="0007517A" w:rsidP="0007517A">
      <w:pPr>
        <w:pStyle w:val="a3"/>
        <w:shd w:val="clear" w:color="auto" w:fill="FFFFFF"/>
        <w:rPr>
          <w:color w:val="000000"/>
          <w:sz w:val="22"/>
          <w:szCs w:val="22"/>
        </w:rPr>
      </w:pPr>
      <w:r w:rsidRPr="00F40026">
        <w:rPr>
          <w:b/>
          <w:bCs/>
          <w:color w:val="000000"/>
          <w:sz w:val="22"/>
          <w:szCs w:val="22"/>
        </w:rPr>
        <w:t>Учебники:   </w:t>
      </w:r>
    </w:p>
    <w:p w:rsidR="0007517A" w:rsidRPr="00F40026" w:rsidRDefault="0007517A" w:rsidP="0007517A">
      <w:pPr>
        <w:pStyle w:val="a3"/>
        <w:shd w:val="clear" w:color="auto" w:fill="FFFFFF"/>
        <w:rPr>
          <w:color w:val="000000"/>
          <w:sz w:val="22"/>
          <w:szCs w:val="22"/>
        </w:rPr>
      </w:pPr>
      <w:proofErr w:type="spellStart"/>
      <w:r w:rsidRPr="00F40026">
        <w:rPr>
          <w:color w:val="000000"/>
          <w:sz w:val="22"/>
          <w:szCs w:val="22"/>
        </w:rPr>
        <w:t>Агибалова</w:t>
      </w:r>
      <w:proofErr w:type="spellEnd"/>
      <w:r w:rsidRPr="00F40026">
        <w:rPr>
          <w:color w:val="000000"/>
          <w:sz w:val="22"/>
          <w:szCs w:val="22"/>
        </w:rPr>
        <w:t xml:space="preserve"> Е.В., Донской Г.М. Всеобщая история. История Средних веков. 6 класс: учебник для общеобразовательных организаций / под редакцией А.А. Сванидзе. 3-е издание — М.: Просвещение, 2016. </w:t>
      </w:r>
    </w:p>
    <w:p w:rsidR="00F40026" w:rsidRPr="00F40026" w:rsidRDefault="00B96692" w:rsidP="00F4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Н.М. Арсентьев</w:t>
      </w:r>
      <w:r w:rsidR="00F40026" w:rsidRPr="00F40026">
        <w:rPr>
          <w:rFonts w:ascii="Times New Roman" w:eastAsia="Times New Roman" w:hAnsi="Times New Roman" w:cs="Times New Roman"/>
          <w:color w:val="000000"/>
        </w:rPr>
        <w:t>, А.А. Данилов,  П.С. Стефанович, А.Я. Токарева. История России.</w:t>
      </w:r>
    </w:p>
    <w:p w:rsidR="00F40026" w:rsidRPr="00F40026" w:rsidRDefault="00F40026" w:rsidP="00F40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40026">
        <w:rPr>
          <w:rFonts w:ascii="Times New Roman" w:eastAsia="Times New Roman" w:hAnsi="Times New Roman" w:cs="Times New Roman"/>
          <w:color w:val="000000"/>
        </w:rPr>
        <w:t xml:space="preserve">6 класс. Учеб. для </w:t>
      </w:r>
      <w:proofErr w:type="spellStart"/>
      <w:r w:rsidRPr="00F40026">
        <w:rPr>
          <w:rFonts w:ascii="Times New Roman" w:eastAsia="Times New Roman" w:hAnsi="Times New Roman" w:cs="Times New Roman"/>
          <w:color w:val="000000"/>
        </w:rPr>
        <w:t>общеобразоват</w:t>
      </w:r>
      <w:proofErr w:type="spellEnd"/>
      <w:r w:rsidRPr="00F40026">
        <w:rPr>
          <w:rFonts w:ascii="Times New Roman" w:eastAsia="Times New Roman" w:hAnsi="Times New Roman" w:cs="Times New Roman"/>
          <w:color w:val="000000"/>
        </w:rPr>
        <w:t xml:space="preserve">. организаций. В 2 ч.; под ред. А.В. </w:t>
      </w:r>
      <w:proofErr w:type="spellStart"/>
      <w:r w:rsidRPr="00F40026">
        <w:rPr>
          <w:rFonts w:ascii="Times New Roman" w:eastAsia="Times New Roman" w:hAnsi="Times New Roman" w:cs="Times New Roman"/>
          <w:color w:val="000000"/>
        </w:rPr>
        <w:t>Торкун</w:t>
      </w:r>
      <w:r>
        <w:rPr>
          <w:rFonts w:ascii="Times New Roman" w:eastAsia="Times New Roman" w:hAnsi="Times New Roman" w:cs="Times New Roman"/>
          <w:color w:val="000000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.-  М.: Просвещение, 2016.</w:t>
      </w:r>
    </w:p>
    <w:p w:rsidR="00F66574" w:rsidRDefault="00F66574" w:rsidP="00F6657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F66574" w:rsidRDefault="00F66574" w:rsidP="00F66574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31830"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830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 w:rsidR="00831830">
        <w:rPr>
          <w:rFonts w:ascii="Times New Roman" w:hAnsi="Times New Roman" w:cs="Times New Roman"/>
          <w:sz w:val="24"/>
          <w:szCs w:val="24"/>
        </w:rPr>
        <w:t xml:space="preserve"> И.А.,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74" w:rsidRDefault="005D0EFB" w:rsidP="00F66574">
      <w:pPr>
        <w:tabs>
          <w:tab w:val="left" w:pos="91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831830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831830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831830" w:rsidRDefault="00831830" w:rsidP="00B9669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570B02" w:rsidRDefault="00B96692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стово</w:t>
      </w:r>
      <w:proofErr w:type="spellEnd"/>
    </w:p>
    <w:p w:rsidR="00570B02" w:rsidRPr="00831830" w:rsidRDefault="00831830" w:rsidP="00831830">
      <w:pPr>
        <w:tabs>
          <w:tab w:val="left" w:pos="91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570B02" w:rsidRDefault="00570B02" w:rsidP="0083183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18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курса</w:t>
      </w:r>
      <w:r w:rsidR="00831830" w:rsidRPr="008318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«История»</w:t>
      </w:r>
    </w:p>
    <w:p w:rsidR="00831830" w:rsidRPr="00831830" w:rsidRDefault="00831830" w:rsidP="0083183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>
        <w:rPr>
          <w:rStyle w:val="c34"/>
          <w:color w:val="000000"/>
        </w:rPr>
        <w:t xml:space="preserve">Программа обеспечивает формирование личностных, </w:t>
      </w:r>
      <w:proofErr w:type="spellStart"/>
      <w:r>
        <w:rPr>
          <w:rStyle w:val="c34"/>
          <w:color w:val="000000"/>
        </w:rPr>
        <w:t>метапредметных</w:t>
      </w:r>
      <w:proofErr w:type="spellEnd"/>
      <w:r>
        <w:rPr>
          <w:rStyle w:val="c34"/>
          <w:color w:val="000000"/>
        </w:rPr>
        <w:t>, предметных результатов.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831830" w:rsidRP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31830">
        <w:rPr>
          <w:rStyle w:val="c12"/>
          <w:b/>
          <w:bCs/>
          <w:i/>
          <w:color w:val="000000"/>
        </w:rPr>
        <w:t>Личностными результатами изучения курса истории в 6 классе являются: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первичная социальная и культурная идентичность на основе усвоения системы исторических понятий и представлений о прошлом Европы, Азии, Америки  и Отечества (период до XV в.), эмоционально положительное принятие своей этнической идентичности;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познавательный интерес к прошлому своей Родины;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своей точки зрения, её аргументация в соответствии с возрастными возможностями;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проявление </w:t>
      </w:r>
      <w:proofErr w:type="spellStart"/>
      <w:r>
        <w:rPr>
          <w:rStyle w:val="c34"/>
          <w:color w:val="000000"/>
        </w:rPr>
        <w:t>эмпатии</w:t>
      </w:r>
      <w:proofErr w:type="spellEnd"/>
      <w:r>
        <w:rPr>
          <w:rStyle w:val="c34"/>
          <w:color w:val="000000"/>
        </w:rPr>
        <w:t xml:space="preserve"> как понимания чу</w:t>
      </w:r>
      <w:proofErr w:type="gramStart"/>
      <w:r>
        <w:rPr>
          <w:rStyle w:val="c34"/>
          <w:color w:val="000000"/>
        </w:rPr>
        <w:t>вств др</w:t>
      </w:r>
      <w:proofErr w:type="gramEnd"/>
      <w:r>
        <w:rPr>
          <w:rStyle w:val="c34"/>
          <w:color w:val="000000"/>
        </w:rPr>
        <w:t>угих людей и сопереживания им;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навыки осмысления социально-нравственного опыта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34"/>
          <w:color w:val="000000"/>
        </w:rPr>
        <w:t>предшествующих поколений;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обсуждение и оценивание своих достижений, а </w:t>
      </w:r>
      <w:proofErr w:type="spellStart"/>
      <w:r>
        <w:rPr>
          <w:rStyle w:val="c34"/>
          <w:color w:val="000000"/>
        </w:rPr>
        <w:t>такжедостижений</w:t>
      </w:r>
      <w:proofErr w:type="spellEnd"/>
      <w:r>
        <w:rPr>
          <w:rStyle w:val="c34"/>
          <w:color w:val="000000"/>
        </w:rPr>
        <w:t xml:space="preserve"> других обучающихся под руководством педагога;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Style w:val="c34"/>
          <w:color w:val="000000"/>
        </w:rPr>
      </w:pPr>
      <w:r>
        <w:rPr>
          <w:rStyle w:val="c34"/>
          <w:color w:val="000000"/>
        </w:rPr>
        <w:t>• расширение опыта конструктивного взаимодействия в социальном общении.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31830" w:rsidRP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i/>
          <w:color w:val="000000"/>
          <w:sz w:val="22"/>
          <w:szCs w:val="22"/>
        </w:rPr>
      </w:pPr>
      <w:proofErr w:type="spellStart"/>
      <w:r w:rsidRPr="00831830">
        <w:rPr>
          <w:rStyle w:val="c12"/>
          <w:b/>
          <w:bCs/>
          <w:i/>
          <w:color w:val="000000"/>
        </w:rPr>
        <w:t>Метапредметные</w:t>
      </w:r>
      <w:proofErr w:type="spellEnd"/>
      <w:r w:rsidRPr="00831830">
        <w:rPr>
          <w:rStyle w:val="c12"/>
          <w:b/>
          <w:bCs/>
          <w:i/>
          <w:color w:val="000000"/>
        </w:rPr>
        <w:t xml:space="preserve"> результаты изучения истории включают следующие умения и навыки: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формулировать при поддержке учителя новые для себя задачи в учёбе и познавательной деятельности;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планировать при поддержке учителя пути достижения образовательных целей;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4"/>
          <w:color w:val="000000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  <w:proofErr w:type="gramEnd"/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привлекать ранее изученный материал при решении познавательных задач;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ставить репродуктивные вопросы (на воспроизведение материала) по изученному материалу;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применять начальные исследовательские умения при решении поисковых задач;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использовать </w:t>
      </w:r>
      <w:proofErr w:type="gramStart"/>
      <w:r>
        <w:rPr>
          <w:rStyle w:val="c34"/>
          <w:color w:val="000000"/>
        </w:rPr>
        <w:t>ИКТ-технологии</w:t>
      </w:r>
      <w:proofErr w:type="gramEnd"/>
      <w:r>
        <w:rPr>
          <w:rStyle w:val="c34"/>
          <w:color w:val="000000"/>
        </w:rPr>
        <w:t xml:space="preserve"> для обработки, передачи, систематизации и презентации информации;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организовывать учебное сотрудничество и совместную деятельность с учителем и сверстниками, работать индивидуально и в группе;_</w:t>
      </w:r>
    </w:p>
    <w:p w:rsidR="00831830" w:rsidRDefault="00831830" w:rsidP="00831830">
      <w:pPr>
        <w:pStyle w:val="c2"/>
        <w:shd w:val="clear" w:color="auto" w:fill="FFFFFF"/>
        <w:spacing w:before="0" w:beforeAutospacing="0" w:after="0" w:afterAutospacing="0"/>
        <w:jc w:val="both"/>
        <w:rPr>
          <w:rStyle w:val="c34"/>
          <w:color w:val="000000"/>
        </w:rPr>
      </w:pPr>
      <w:r>
        <w:rPr>
          <w:rStyle w:val="c34"/>
          <w:color w:val="000000"/>
        </w:rPr>
        <w:t>• определять свою роль в учебной группе, вклад всех участников в общий результат.</w:t>
      </w:r>
    </w:p>
    <w:p w:rsidR="00831830" w:rsidRP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831830">
        <w:rPr>
          <w:rStyle w:val="c12"/>
          <w:b/>
          <w:bCs/>
          <w:i/>
          <w:color w:val="000000"/>
        </w:rPr>
        <w:lastRenderedPageBreak/>
        <w:t>Предметные результаты изучения истории включают: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установление синхронистических связей истории Руси и стран Европы и Азии;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составление и анализ генеалогических схем и таблиц;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и использование исторических понятий и терминов;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взаимосвязи между природными и социальными явлениями, их влияния на жизнь человека;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высказывание суждений о значении исторического и культурного наследия восточных славян и их соседей;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описание характерных, существенных черт форм </w:t>
      </w:r>
      <w:proofErr w:type="spellStart"/>
      <w:r>
        <w:rPr>
          <w:rStyle w:val="c34"/>
          <w:color w:val="000000"/>
        </w:rPr>
        <w:t>догосударственного</w:t>
      </w:r>
      <w:proofErr w:type="spellEnd"/>
      <w:r>
        <w:rPr>
          <w:rStyle w:val="c34"/>
          <w:color w:val="000000"/>
        </w:rPr>
        <w:t xml:space="preserve"> и  государственного устройства древних общностей, положения основных групп общества, религиозных верований людей;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анализ информации, содержащейся в летописях (фрагменты «Повести временных лет» и др.), правовых документах (</w:t>
      </w:r>
      <w:proofErr w:type="gramStart"/>
      <w:r>
        <w:rPr>
          <w:rStyle w:val="c34"/>
          <w:color w:val="000000"/>
        </w:rPr>
        <w:t>Русская</w:t>
      </w:r>
      <w:proofErr w:type="gramEnd"/>
      <w:r>
        <w:rPr>
          <w:rStyle w:val="c34"/>
          <w:color w:val="000000"/>
        </w:rPr>
        <w:t xml:space="preserve">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>
        <w:rPr>
          <w:rStyle w:val="c34"/>
          <w:color w:val="000000"/>
        </w:rPr>
        <w:t>Святославича</w:t>
      </w:r>
      <w:proofErr w:type="spellEnd"/>
      <w:r>
        <w:rPr>
          <w:rStyle w:val="c34"/>
          <w:color w:val="000000"/>
        </w:rPr>
        <w:t xml:space="preserve">, Ярослава Мудрого, Владимира II Мономаха, Андрея </w:t>
      </w:r>
      <w:proofErr w:type="spellStart"/>
      <w:r>
        <w:rPr>
          <w:rStyle w:val="c34"/>
          <w:color w:val="000000"/>
        </w:rPr>
        <w:t>Боголюбского</w:t>
      </w:r>
      <w:proofErr w:type="spellEnd"/>
      <w:r>
        <w:rPr>
          <w:rStyle w:val="c34"/>
          <w:color w:val="000000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определение собственного отношения к дискуссионным проблемам прошлого;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831830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4"/>
          <w:color w:val="000000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570B02" w:rsidRDefault="00831830" w:rsidP="00831830">
      <w:pPr>
        <w:pStyle w:val="c19"/>
        <w:shd w:val="clear" w:color="auto" w:fill="FFFFFF"/>
        <w:spacing w:before="0" w:beforeAutospacing="0" w:after="0" w:afterAutospacing="0"/>
        <w:rPr>
          <w:rStyle w:val="c34"/>
          <w:color w:val="000000"/>
        </w:rPr>
      </w:pPr>
      <w:r>
        <w:rPr>
          <w:rStyle w:val="c34"/>
          <w:color w:val="000000"/>
        </w:rPr>
        <w:t>• личностное осмысление социального, духовного, нравственного опыта периода Древней и Московской Руси.</w:t>
      </w:r>
    </w:p>
    <w:p w:rsidR="00831830" w:rsidRPr="00787D13" w:rsidRDefault="00831830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Формы, порядок и периодичность контроля успеваемости и промежуточной аттестации.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формами контроля успеваемости являются: текущий и промежуточный контроль знаний, промежуточная аттестация.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позволяет: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определить фактический уровень знаний, умений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по предмету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плана);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осуществить контроль над реализацией образовательной программы (учебного плана) и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учебных курсов.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1.Текущий контроль успеваемости осуществляется в форме групповых работ, проверочных работ, тестирования, фронтальных опросов, подготовки проектов, устных ответов.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разделов завершается повторительно-обобщающими уроками (в форме тестирования, работы с документами, творческих заданий, проектов и т.д.).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2.Промежуточный контроль знаний обучающихся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знаний – контроль результативности обучения школьника,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окончании полугодия на основе результатов текущего контроля.</w:t>
      </w:r>
    </w:p>
    <w:p w:rsidR="00787D13" w:rsidRDefault="00787D13" w:rsidP="00787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Промежуточный контроль проводится в соответствии с установленным годовым календарным учебным графиком.</w:t>
      </w:r>
    </w:p>
    <w:p w:rsidR="00787D13" w:rsidRPr="00787D13" w:rsidRDefault="00787D13" w:rsidP="0083183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:rsidR="007C1384" w:rsidRDefault="007C1384" w:rsidP="007C138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 «История» в 6 классе</w:t>
      </w:r>
    </w:p>
    <w:p w:rsidR="007C1384" w:rsidRDefault="007C1384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0B02" w:rsidRPr="007C1384" w:rsidRDefault="00570B02" w:rsidP="007C1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C1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 СРЕДНИХ ВЕКОВ.</w:t>
      </w:r>
      <w:r w:rsidR="007C1384" w:rsidRPr="007C1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1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(2</w:t>
      </w:r>
      <w:r w:rsidR="001130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7C1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7C1384" w:rsidRDefault="007C1384" w:rsidP="007C1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1384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Введение. Живое Средневековье (1 ч.)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Что изучает история Средних веков. Дискуссии ученых о временных границах эпохи Средневековья. Условность термина «Средневековье». Место истории Средних веков в истории человечества. Этапы развития эпохи Средневековья. Источники, по которым ученые изучают историю Средних веков.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7912EB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1. Становление сред</w:t>
      </w:r>
      <w:r w:rsidR="008C7A33" w:rsidRPr="007C1384">
        <w:rPr>
          <w:rFonts w:ascii="Times New Roman" w:eastAsia="Times New Roman" w:hAnsi="Times New Roman" w:cs="Times New Roman"/>
          <w:b/>
          <w:bCs/>
          <w:u w:val="single"/>
        </w:rPr>
        <w:t>невековой Европы (VI-XI вв.) (</w:t>
      </w:r>
      <w:r w:rsidR="001130E6">
        <w:rPr>
          <w:rFonts w:ascii="Times New Roman" w:eastAsia="Times New Roman" w:hAnsi="Times New Roman" w:cs="Times New Roman"/>
          <w:b/>
          <w:bCs/>
          <w:u w:val="single"/>
        </w:rPr>
        <w:t>5</w:t>
      </w:r>
      <w:r w:rsidRPr="007C1384">
        <w:rPr>
          <w:rFonts w:ascii="Times New Roman" w:eastAsia="Times New Roman" w:hAnsi="Times New Roman" w:cs="Times New Roman"/>
          <w:b/>
          <w:bCs/>
          <w:u w:val="single"/>
        </w:rPr>
        <w:t xml:space="preserve"> ч.)</w:t>
      </w:r>
    </w:p>
    <w:p w:rsidR="007912EB" w:rsidRP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Образование варварских королевств. Государство франков и христианская церковь в VI—VIII вв.</w:t>
      </w:r>
      <w:r w:rsidRPr="007C1384">
        <w:rPr>
          <w:rFonts w:ascii="Times New Roman" w:eastAsia="Times New Roman" w:hAnsi="Times New Roman" w:cs="Times New Roman"/>
          <w:bCs/>
          <w:i/>
        </w:rPr>
        <w:t xml:space="preserve"> </w:t>
      </w:r>
      <w:r w:rsidRPr="007C1384">
        <w:rPr>
          <w:rFonts w:ascii="Times New Roman" w:eastAsia="Times New Roman" w:hAnsi="Times New Roman" w:cs="Times New Roman"/>
          <w:bCs/>
        </w:rPr>
        <w:t xml:space="preserve">Образование варварских государств на территории бывшей Западной Римской империи. Франки. Возвышение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Хлодвига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— вождя франков. Складывание королевства у франков во главе с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Хлодвигом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, основателем рода Меровингов. Признание римской знатью власти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Хлодвига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. Сближение культур, образа жизни германцев и римлян. Элементарность государственного устройства у франков при сильной королевской власти. Налоги, суд и военная организация у франков. Переход от обычая к писаному закону как инструменту внедрения и регулирования единых порядков на территории Франкского королевства. Складывание крупного землевладения и новых отношений среди франков. Полноправность знати на местах. Завершение распада родовой организации франков и переход к соседской общине. Раздел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Хлодвигом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Франкского королевства между наследниками.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и христианская церковь. Христианство как инструмент объединения и подчинения населения власти, освящённой Богом. Духовенство и миряне. Новые образцы и правила жизни по Библии для франков. Распространение христианства среди варваров. Появление монахов и возникновение их поселений — монастырей. Белое и чёрное монашество. Монастыри как центры формирования новой культуры. Превращение монастырей в крупных землевладельцев. Усобицы потомков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Хлодвига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и их последствия для Франкского королевства. Меровинги — «ленивые короли». Карл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Мартелл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. Битва у Пуатье и её значение. Военная реформа Карла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Мартелла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. Феод и феодал. Папа римский и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Пипин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Короткий. «Дар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Пипина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»: образование государства пап римских — Папской области. </w:t>
      </w:r>
    </w:p>
    <w:p w:rsid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Возникновение и распад империи Карла Великого.</w:t>
      </w:r>
      <w:r w:rsidRPr="007C1384">
        <w:rPr>
          <w:rFonts w:ascii="Times New Roman" w:eastAsia="Times New Roman" w:hAnsi="Times New Roman" w:cs="Times New Roman"/>
          <w:bCs/>
        </w:rPr>
        <w:t xml:space="preserve"> </w:t>
      </w:r>
    </w:p>
    <w:p w:rsid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7C1384">
        <w:rPr>
          <w:rFonts w:ascii="Times New Roman" w:eastAsia="Times New Roman" w:hAnsi="Times New Roman" w:cs="Times New Roman"/>
          <w:bCs/>
        </w:rPr>
        <w:t xml:space="preserve">Новый король и династия Каролингов. Личность Карла Великого. Карл и титул европейских правителей. Папа римский и великий король франков. Направления, цели и итоги военных походов короля Карла. Утрата самостоятельности Саксонии. Расширение границ Франкского государства. Образование империи Карла Великого. Древняя Римская империя, объединявшая христианский мир, как идеал варварских народов раннего Средневековья. Административно-военное управление воссозданной империей франкского короля. Культурная разрозненность и слабость экономических отношений как препятствие </w:t>
      </w:r>
      <w:r w:rsidRPr="007C1384">
        <w:rPr>
          <w:rFonts w:ascii="Times New Roman" w:eastAsia="Times New Roman" w:hAnsi="Times New Roman" w:cs="Times New Roman"/>
          <w:bCs/>
        </w:rPr>
        <w:lastRenderedPageBreak/>
        <w:t xml:space="preserve">для объединения народов под властью императора Карла. Раздел империи Карлом между наследниками.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Верденский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договор: последующее рождение Лотарингии, Франции и Германии. Папская область. Новый император. Развитие феодальных отношений во Франкском государстве. От свободы крестьян к крепостной зависимости. </w:t>
      </w:r>
    </w:p>
    <w:p w:rsid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Феодальная раздробленность Западной Европы в IX— XI веках.</w:t>
      </w:r>
      <w:r w:rsidRPr="007C138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914B07" w:rsidRP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Cs/>
        </w:rPr>
        <w:t>Феодализм. Феодальная лестница. Франция в IX—XI вв.</w:t>
      </w:r>
      <w:r w:rsidR="007C1384">
        <w:rPr>
          <w:rFonts w:ascii="Times New Roman" w:eastAsia="Times New Roman" w:hAnsi="Times New Roman" w:cs="Times New Roman"/>
          <w:b/>
          <w:bCs/>
        </w:rPr>
        <w:t xml:space="preserve"> </w:t>
      </w:r>
      <w:r w:rsidRPr="007C1384">
        <w:rPr>
          <w:rFonts w:ascii="Times New Roman" w:eastAsia="Times New Roman" w:hAnsi="Times New Roman" w:cs="Times New Roman"/>
          <w:bCs/>
        </w:rPr>
        <w:t xml:space="preserve">Потеря королевской властью значения центрального государственного органа. Слабость Каролингов. Гуго </w:t>
      </w:r>
      <w:proofErr w:type="spellStart"/>
      <w:r w:rsidRPr="007C1384">
        <w:rPr>
          <w:rFonts w:ascii="Times New Roman" w:eastAsia="Times New Roman" w:hAnsi="Times New Roman" w:cs="Times New Roman"/>
          <w:bCs/>
        </w:rPr>
        <w:t>Капет</w:t>
      </w:r>
      <w:proofErr w:type="spellEnd"/>
      <w:r w:rsidRPr="007C1384">
        <w:rPr>
          <w:rFonts w:ascii="Times New Roman" w:eastAsia="Times New Roman" w:hAnsi="Times New Roman" w:cs="Times New Roman"/>
          <w:bCs/>
        </w:rPr>
        <w:t xml:space="preserve"> — новый избранный король. Владения короля — его домен. Германия в IX—XI вв.</w:t>
      </w:r>
    </w:p>
    <w:p w:rsid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Англия в раннее Средневековье.</w:t>
      </w:r>
      <w:r w:rsidRPr="007C1384">
        <w:rPr>
          <w:rFonts w:ascii="Times New Roman" w:eastAsia="Times New Roman" w:hAnsi="Times New Roman" w:cs="Times New Roman"/>
          <w:bCs/>
        </w:rPr>
        <w:t xml:space="preserve"> </w:t>
      </w:r>
    </w:p>
    <w:p w:rsidR="007912EB" w:rsidRPr="007C1384" w:rsidRDefault="007912EB" w:rsidP="007912E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</w:rPr>
      </w:pPr>
      <w:r w:rsidRPr="007C1384">
        <w:rPr>
          <w:rFonts w:ascii="Times New Roman" w:eastAsia="Times New Roman" w:hAnsi="Times New Roman" w:cs="Times New Roman"/>
          <w:bCs/>
        </w:rPr>
        <w:t>Англия в IX—XI вв. Легенды об английском короле Артуре и историческая реальность. Бретань и Британия. Норманны и их образ жизни. Варяги и народы Восточной Европы. Русь и варяги. Норманнские Рюриковичи — первая династия князей Древней Руси. Объединение Англии в единое государство. Королевства норманнов в Скандинавии. Прекращение норманнских завоевательных походов.</w:t>
      </w:r>
    </w:p>
    <w:p w:rsidR="007C1384" w:rsidRDefault="007C1384" w:rsidP="00B514D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7C1384" w:rsidRDefault="007C1384" w:rsidP="00B514D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7C1384" w:rsidRPr="007C1384" w:rsidRDefault="007C1384" w:rsidP="00B514D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2. Византийская империя и славяне в VI-XI вв. (2 ч.)</w:t>
      </w:r>
    </w:p>
    <w:p w:rsidR="007C1384" w:rsidRDefault="00914B07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 xml:space="preserve">Византия при Юстиниане. </w:t>
      </w:r>
      <w:r w:rsidR="00B514DF" w:rsidRPr="007C1384">
        <w:rPr>
          <w:rFonts w:ascii="Times New Roman" w:eastAsia="Times New Roman" w:hAnsi="Times New Roman" w:cs="Times New Roman"/>
          <w:b/>
          <w:bCs/>
          <w:i/>
        </w:rPr>
        <w:t>Борьба империи с внешними врагами.</w:t>
      </w:r>
      <w:r w:rsidR="00B514DF"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Образование Восточной Римской империи – Византии. Устойчивость Византии в борьбе с варварским миром. Евразийский облик и характер нового государства. Константинополь – столица на перекрестке цивилизаций и торговых путей. Византия – единое</w:t>
      </w:r>
      <w:r w:rsidR="00320EC1" w:rsidRPr="007C1384">
        <w:rPr>
          <w:rFonts w:ascii="Times New Roman" w:eastAsia="Times New Roman" w:hAnsi="Times New Roman" w:cs="Times New Roman"/>
        </w:rPr>
        <w:t xml:space="preserve"> </w:t>
      </w:r>
      <w:r w:rsidRPr="007C1384">
        <w:rPr>
          <w:rFonts w:ascii="Times New Roman" w:eastAsia="Times New Roman" w:hAnsi="Times New Roman" w:cs="Times New Roman"/>
        </w:rPr>
        <w:t>монархическое государство. Император – правитель новой империи Византия при Юстиниане. Реформы Юстиниана. Военные походы. Расселение славян и арабов на территории. Византии. Борьба империи с внешними врагами.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Культура Византии.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Византия – наследница Античности и стран Востока. Рост потребности в грамотности и решение этого вопроса изменения в архитектуре. Изменение в значение храма. Появление и развитие иконописи. Византия – центр культуры Средневековья. Влияние Византии на культуру других стран.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Образование славянского государства.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Направления продвижения славян и территория их расселения. Племенные ветви славян. Занятия и образ жизни славян. Управление и организация жизни славян. Вождь и дружина. Объединение славян. Образование государства у южных славян – Болгария. Соперничество Византии и Болгарии. Болгарское государство и его достижение. Славянские просветители Кирилл и Мефодий. Образование Киевской Руси</w:t>
      </w:r>
      <w:proofErr w:type="gramStart"/>
      <w:r w:rsidRPr="007C1384">
        <w:rPr>
          <w:rFonts w:ascii="Times New Roman" w:eastAsia="Times New Roman" w:hAnsi="Times New Roman" w:cs="Times New Roman"/>
        </w:rPr>
        <w:t>.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7C1384">
        <w:rPr>
          <w:rFonts w:ascii="Times New Roman" w:eastAsia="Times New Roman" w:hAnsi="Times New Roman" w:cs="Times New Roman"/>
        </w:rPr>
        <w:t>г</w:t>
      </w:r>
      <w:proofErr w:type="gramEnd"/>
      <w:r w:rsidRPr="007C1384">
        <w:rPr>
          <w:rFonts w:ascii="Times New Roman" w:eastAsia="Times New Roman" w:hAnsi="Times New Roman" w:cs="Times New Roman"/>
        </w:rPr>
        <w:t>осударства Восточных славян. Образование Чехии и Польши.</w:t>
      </w:r>
    </w:p>
    <w:p w:rsidR="007C1384" w:rsidRPr="007C1384" w:rsidRDefault="007C1384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</w:p>
    <w:p w:rsidR="00B514DF" w:rsidRPr="007C1384" w:rsidRDefault="001353A7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3. Арабы в VI-XI вв. (1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 xml:space="preserve"> ч.)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Возникновение ислама. Арабский халифат и его распад.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Аравия – родина исламской религии. География, природные условия, образ жизни жителей Аравийского полуострова. Мухаммед – проповедник новой религии. Возникновение и распространение ислама. Образование Арабского государства. Семья и Коран. Влияние ислама на культуру народов покоренных арабами.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Арабский халифат. Халиф – заместитель пророка. Завоевательная политика Арабского халифата.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Культура стран халифата.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Арабский язык. Образование. Медресе – высшая мусульманская школа. Научные знания арабов. Архитектура. Мечеть. Значение культуры халифата.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4. Феодалы и крестьяне (2 ч.)</w:t>
      </w:r>
    </w:p>
    <w:p w:rsidR="007C1384" w:rsidRDefault="00914B07" w:rsidP="00914B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Средневековая деревня и ее обитатели.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914B07" w:rsidRPr="007C1384" w:rsidRDefault="00914B07" w:rsidP="00914B0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Земля – феодальная собственность. Феодальная вотчина. Феодал и зависимые крестьяне. Зависимость и повинности крестьянства. Община, средневековая деревня. Натуральное хозяйство.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В рыцарском замке.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lastRenderedPageBreak/>
        <w:t>Период расцвета и зрелости Средневековья. Установление феодальных отношений. Архитектура, устройство и значение рыцарского замка. Рыцарь. Кодекс чести рыцаря.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</w:p>
    <w:p w:rsidR="00B514DF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5. Средневековый город в Западной и Центральной Европе (2 ч.)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Формирование средневековых городов.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Развитие ремесла. Обработка железа. Причины возникновения городов. Город – поселение земледельцев и торговцев. Сеньоры и город. Борьба за городское самоуправление. Средневековый ремесленник. Объединение купцов. Развитие торговых отношений. Строительство дорог в Европе. Торговые пути. Ярмарки. Этапы появления банков.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Горожане и их образ жизни.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Особенности города. Управление городом. </w:t>
      </w:r>
      <w:proofErr w:type="gramStart"/>
      <w:r w:rsidRPr="007C1384">
        <w:rPr>
          <w:rFonts w:ascii="Times New Roman" w:eastAsia="Times New Roman" w:hAnsi="Times New Roman" w:cs="Times New Roman"/>
        </w:rPr>
        <w:t>Городская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знать. Структура и особенности жизни горожан. Обустройство средневекового города. Город – центр культуры. Университеты как явление городской среды. Развлечение горожан.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6. Католическая церковь в XI-XIII вв. Крестовые походы (2ч.)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Могущество папской власти. Католическая церковь и еретики.</w:t>
      </w:r>
      <w:r w:rsidR="00EA4F63" w:rsidRPr="007C138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Складывание трех сословий. Успехи в экономическом развитии и недостаток земель. Рост самостоятельности и потребностей феодалов. Нужда </w:t>
      </w:r>
      <w:proofErr w:type="gramStart"/>
      <w:r w:rsidRPr="007C1384">
        <w:rPr>
          <w:rFonts w:ascii="Times New Roman" w:eastAsia="Times New Roman" w:hAnsi="Times New Roman" w:cs="Times New Roman"/>
        </w:rPr>
        <w:t>в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новых источников дохода. Усиление власти короля. Церковь – крупнейший землевладелец. Рост влияния церкви. Разделение церквей. Ослабление власти и авторитета папы римского. Движение еретиков. Католическая церковь и еретики.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Крестовые походы.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Крестовые походы и крестоносцы. Цели участников Крестовых походов. Различия походов бедноты и феодалов. Последствия первого крестового похода. Значение и итоги крестовых походов.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B514DF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7. Образование централизованных госуда</w:t>
      </w:r>
      <w:proofErr w:type="gramStart"/>
      <w:r w:rsidRPr="007C1384">
        <w:rPr>
          <w:rFonts w:ascii="Times New Roman" w:eastAsia="Times New Roman" w:hAnsi="Times New Roman" w:cs="Times New Roman"/>
          <w:b/>
          <w:bCs/>
          <w:u w:val="single"/>
        </w:rPr>
        <w:t>рств в З</w:t>
      </w:r>
      <w:proofErr w:type="gramEnd"/>
      <w:r w:rsidRPr="007C1384">
        <w:rPr>
          <w:rFonts w:ascii="Times New Roman" w:eastAsia="Times New Roman" w:hAnsi="Times New Roman" w:cs="Times New Roman"/>
          <w:b/>
          <w:bCs/>
          <w:u w:val="single"/>
        </w:rPr>
        <w:t>ападной Европе (XI-XV вв.) (6 ч.)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Как происходило объединение Франции.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Экономические успехи французского государства. Объединение городов и крестьян-землевладельцев, части рыцарства вокруг короля. Поддержка королей церковью. Начало объединения Франции. Филипп II Август. Борьба французского и английского королей за французские территории. Укрепление власти короля. Людовик IX Святой. Утверждение единой денежной системы. Рост международного престижа Франции. Франция – централизованное государство. Оформление сословной монархии во Франции.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Что англичане считают началом своих свобод.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Король Англии – Вильгельм Завоеватель, основатель нормандской династии. От завоевания к централизованному государству. «Книга Страшного суда». Генрих II Плантагенет и его реформы. Историческое значение реформ. Иоанн Безземельный и Великая хартия вольностей – конституция сословно-феодальной монархии. «Бешеный совет». Парламент – сословное собрание.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Столетняя война.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Столетняя война: причины, повод. Готовность к войне, вооруженность армий противников. Основные этапы Столетней войны. Поражение французов у </w:t>
      </w:r>
      <w:proofErr w:type="spellStart"/>
      <w:r w:rsidRPr="007C1384">
        <w:rPr>
          <w:rFonts w:ascii="Times New Roman" w:eastAsia="Times New Roman" w:hAnsi="Times New Roman" w:cs="Times New Roman"/>
        </w:rPr>
        <w:t>Креси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. Победа англичан у Пуатье. Сражение при </w:t>
      </w:r>
      <w:proofErr w:type="spellStart"/>
      <w:r w:rsidRPr="007C1384">
        <w:rPr>
          <w:rFonts w:ascii="Times New Roman" w:eastAsia="Times New Roman" w:hAnsi="Times New Roman" w:cs="Times New Roman"/>
        </w:rPr>
        <w:t>Азенкуре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. Карл VII – новый король Франции. Партизанская война. Жанна </w:t>
      </w:r>
      <w:proofErr w:type="spellStart"/>
      <w:r w:rsidRPr="007C1384">
        <w:rPr>
          <w:rFonts w:ascii="Times New Roman" w:eastAsia="Times New Roman" w:hAnsi="Times New Roman" w:cs="Times New Roman"/>
        </w:rPr>
        <w:t>д’Арк</w:t>
      </w:r>
      <w:proofErr w:type="spellEnd"/>
      <w:r w:rsidRPr="007C1384">
        <w:rPr>
          <w:rFonts w:ascii="Times New Roman" w:eastAsia="Times New Roman" w:hAnsi="Times New Roman" w:cs="Times New Roman"/>
        </w:rPr>
        <w:t>. Признание подвига национального геройства. Завершение Столетней войны.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Крестьянские восстания во Франции и в Англии.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«Черная смерть» и Столетняя война. Положение крестьян. Рост крестьянского недовольства. Жакерия во Франции: ее победы и последствия. </w:t>
      </w:r>
      <w:proofErr w:type="spellStart"/>
      <w:r w:rsidRPr="007C1384">
        <w:rPr>
          <w:rFonts w:ascii="Times New Roman" w:eastAsia="Times New Roman" w:hAnsi="Times New Roman" w:cs="Times New Roman"/>
        </w:rPr>
        <w:t>Гильом</w:t>
      </w:r>
      <w:proofErr w:type="spellEnd"/>
      <w:r w:rsidR="00EA4F63" w:rsidRPr="007C13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1384">
        <w:rPr>
          <w:rFonts w:ascii="Times New Roman" w:eastAsia="Times New Roman" w:hAnsi="Times New Roman" w:cs="Times New Roman"/>
        </w:rPr>
        <w:t>Каль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. Ухудшение положения английских крестьян. Джон </w:t>
      </w:r>
      <w:proofErr w:type="spellStart"/>
      <w:r w:rsidRPr="007C1384">
        <w:rPr>
          <w:rFonts w:ascii="Times New Roman" w:eastAsia="Times New Roman" w:hAnsi="Times New Roman" w:cs="Times New Roman"/>
        </w:rPr>
        <w:t>Болл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. Восстание </w:t>
      </w:r>
      <w:proofErr w:type="spellStart"/>
      <w:r w:rsidRPr="007C1384">
        <w:rPr>
          <w:rFonts w:ascii="Times New Roman" w:eastAsia="Times New Roman" w:hAnsi="Times New Roman" w:cs="Times New Roman"/>
        </w:rPr>
        <w:t>Уота</w:t>
      </w:r>
      <w:proofErr w:type="spellEnd"/>
      <w:r w:rsidR="00EA4F63" w:rsidRPr="007C138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1384">
        <w:rPr>
          <w:rFonts w:ascii="Times New Roman" w:eastAsia="Times New Roman" w:hAnsi="Times New Roman" w:cs="Times New Roman"/>
        </w:rPr>
        <w:t>Тайлера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 в Англии. Итоги и значение восстания.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Усиление королевской власти в конце XV в. во Франции и в Англии.</w:t>
      </w:r>
      <w:r w:rsidR="00EA4F63" w:rsidRPr="007C138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lastRenderedPageBreak/>
        <w:t>Восстановление Франции. Усиление власти французского короля. Завершение объединения Франции. Установление единой власти во Франции. Последствия объединения Франции. Междоусобная война Белой и Алой розы в Англии итоги и последствия. Усилений власти английского короля.</w:t>
      </w:r>
    </w:p>
    <w:p w:rsidR="007C1384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Реконкиста и образование централизов</w:t>
      </w:r>
      <w:r w:rsidR="007C1384" w:rsidRPr="007C1384">
        <w:rPr>
          <w:rFonts w:ascii="Times New Roman" w:eastAsia="Times New Roman" w:hAnsi="Times New Roman" w:cs="Times New Roman"/>
          <w:b/>
          <w:bCs/>
          <w:i/>
        </w:rPr>
        <w:t xml:space="preserve">анных государств на Пиренейском </w:t>
      </w:r>
      <w:r w:rsidRPr="007C1384">
        <w:rPr>
          <w:rFonts w:ascii="Times New Roman" w:eastAsia="Times New Roman" w:hAnsi="Times New Roman" w:cs="Times New Roman"/>
          <w:b/>
          <w:bCs/>
          <w:i/>
        </w:rPr>
        <w:t>полуострове.</w:t>
      </w:r>
      <w:r w:rsidRPr="007C1384">
        <w:rPr>
          <w:rFonts w:ascii="Times New Roman" w:eastAsia="Times New Roman" w:hAnsi="Times New Roman" w:cs="Times New Roman"/>
          <w:i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Мусульманская Испания - процветающая часть Европы. Мавры. Андалусия – многоцветие культур и переплетение религию многовековая Реконкиста Испании. Завоеванная свобода и земли. Реконкиста и новые королевства. Распад Кордовского халифата. Наступление христианства. Мавры и </w:t>
      </w:r>
      <w:proofErr w:type="spellStart"/>
      <w:r w:rsidRPr="007C1384">
        <w:rPr>
          <w:rFonts w:ascii="Times New Roman" w:eastAsia="Times New Roman" w:hAnsi="Times New Roman" w:cs="Times New Roman"/>
        </w:rPr>
        <w:t>Гранадский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 халифат. Центр европейской культуры и мусульманской Испании: расцвет и трагедия сословно – монархическое устройство централизованных государств на Пиренейском полуострове. Кортесы. Образование единого испанского государства. Изабелла и Фердинанд.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Усиление власти князей в Германии.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Подъем хозяйства в Германии. Причины сохранения раздробленности в Германии. Слабость королевской власти. Образование самостоятельных централизованных госуда</w:t>
      </w:r>
      <w:proofErr w:type="gramStart"/>
      <w:r w:rsidRPr="007C1384">
        <w:rPr>
          <w:rFonts w:ascii="Times New Roman" w:eastAsia="Times New Roman" w:hAnsi="Times New Roman" w:cs="Times New Roman"/>
        </w:rPr>
        <w:t>рств в Г</w:t>
      </w:r>
      <w:proofErr w:type="gramEnd"/>
      <w:r w:rsidRPr="007C1384">
        <w:rPr>
          <w:rFonts w:ascii="Times New Roman" w:eastAsia="Times New Roman" w:hAnsi="Times New Roman" w:cs="Times New Roman"/>
        </w:rPr>
        <w:t>ермании. Усиление власти князей в Германии. Ослабление внутренних связей между княжествами. Усиление самостоятельности германских государств. Территориальные потери и приобретения Священной Римской империи.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Расцвет итальянских городов.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Расцвет торговли и итальянских городов. Завоеванная свобода. Коммуна – средневековая городская республика. Борьба городов с феодалами. Борьба светской и духовной властей как условие складывания западноевропейской демократии. Оформление тирании в ряде городов Италии. Тирания Медичи во Флоренции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8B7BDA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8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>. Славянские государства в Византии в XIV – XV вв. (2 ч.)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Гуситское движение в Чехии.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Возвышение роли</w:t>
      </w:r>
      <w:r w:rsidR="00EA4F63" w:rsidRPr="007C1384">
        <w:rPr>
          <w:rFonts w:ascii="Times New Roman" w:eastAsia="Times New Roman" w:hAnsi="Times New Roman" w:cs="Times New Roman"/>
        </w:rPr>
        <w:t xml:space="preserve"> </w:t>
      </w:r>
      <w:r w:rsidRPr="007C1384">
        <w:rPr>
          <w:rFonts w:ascii="Times New Roman" w:eastAsia="Times New Roman" w:hAnsi="Times New Roman" w:cs="Times New Roman"/>
        </w:rPr>
        <w:t>Чехии в Священной Римской империи.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Экономический подъем чешского государства. Прага - столица империи. Население, церковь и власть. Антифеодальный настрой в обществе. Ян Гус – критик духовенства. Гуситское движение в Чехии. Итоги и последствия.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Завоевание турками – османами Балканского полуострова.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Балканские народы накануне завоеваний освобождение болгар от власти Византии. Усиление и распад Сербии. Вторжение турок в Болгарию. Потеря независимости Болгарии. Переименование Константинополя в Стамбул – столицу Османской империи.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8B7BDA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9.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 xml:space="preserve"> Культур</w:t>
      </w:r>
      <w:r w:rsidRPr="007C1384">
        <w:rPr>
          <w:rFonts w:ascii="Times New Roman" w:eastAsia="Times New Roman" w:hAnsi="Times New Roman" w:cs="Times New Roman"/>
          <w:b/>
          <w:bCs/>
          <w:u w:val="single"/>
        </w:rPr>
        <w:t>а Западной Европы в XI-XV вв. (3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 xml:space="preserve"> ч.)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Образование и философия.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Расширение границ мира средневекового человека. Рост его активности в освоении окружающего мира. Путешествие Марко Полдо. Складывание центров перевода греческой литературы. Развитие светской культуры. Корпоративность средневекового общества. Возникновение университетов. Дискуссия о соотношении веры и разума в христианском учении. </w:t>
      </w:r>
      <w:proofErr w:type="gramStart"/>
      <w:r w:rsidRPr="007C1384">
        <w:rPr>
          <w:rFonts w:ascii="Times New Roman" w:eastAsia="Times New Roman" w:hAnsi="Times New Roman" w:cs="Times New Roman"/>
        </w:rPr>
        <w:t>Логические рассуждения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и оказательства как способ укрепления веры, познания Бога и мира. Спор между церковью и философами. Рационализм и мистицизм. Фома Аквинский – философ, соединивший веру и знание. Развитие знаний о природе. Опыт и наблюдение – методы познания природы в учении Роджера Бэкона. Роль философии в средневековую эпоху.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Средневековая литература и искусство.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Влияние развития образования на культуру рыцарства. Трубадуры. Этический образ рыцаря. </w:t>
      </w:r>
      <w:r w:rsidR="007C1384" w:rsidRPr="007C1384">
        <w:rPr>
          <w:rFonts w:ascii="Times New Roman" w:eastAsia="Times New Roman" w:hAnsi="Times New Roman" w:cs="Times New Roman"/>
        </w:rPr>
        <w:t>Куртуазная</w:t>
      </w:r>
      <w:r w:rsidRPr="007C1384">
        <w:rPr>
          <w:rFonts w:ascii="Times New Roman" w:eastAsia="Times New Roman" w:hAnsi="Times New Roman" w:cs="Times New Roman"/>
        </w:rPr>
        <w:t xml:space="preserve"> поэзия и культ Прекрасной Дамы. Труверы и миннезингеры. Рыцарская литература. Обращение к легендарному герою – королю Артуру. </w:t>
      </w:r>
      <w:r w:rsidR="007C1384" w:rsidRPr="007C1384">
        <w:rPr>
          <w:rFonts w:ascii="Times New Roman" w:eastAsia="Times New Roman" w:hAnsi="Times New Roman" w:cs="Times New Roman"/>
        </w:rPr>
        <w:t>Сказочно</w:t>
      </w:r>
      <w:r w:rsidRPr="007C1384">
        <w:rPr>
          <w:rFonts w:ascii="Times New Roman" w:eastAsia="Times New Roman" w:hAnsi="Times New Roman" w:cs="Times New Roman"/>
        </w:rPr>
        <w:t xml:space="preserve">-приключенческий куртуазный роман. Роман «Тристан и Изольда». Влияние рыцарской литературы на развитие светской средневековой культуры. Влияние школьного и университетского образования на формирование городской культуры. Городская литература – литература, создаваемая на национальных языках. Ваганты. Данте Алигьери. Влияние церкви на развитие искусства Западной Европы. Архитектура. Образы средневекового изобразительного искусства </w:t>
      </w:r>
      <w:r w:rsidRPr="007C1384">
        <w:rPr>
          <w:rFonts w:ascii="Times New Roman" w:eastAsia="Times New Roman" w:hAnsi="Times New Roman" w:cs="Times New Roman"/>
        </w:rPr>
        <w:lastRenderedPageBreak/>
        <w:t>– памятники церковной архитектуры. Романский и готический стили. Скульптура как «Библия для неграмотных». Доступность искусства. Средневековая живопись. Книжная миниатюра. Фрески.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Научные открытия и изобретения.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От астрологии и алхимии к астрономии и химии, медицине. Усовершенствование водяного двигателя. Изобретение доменной печи. Совершенствование техники и приспособлений обработки металла. Начало производства огнестрельного оружия. Переворот в военном деле. Дальнейшее развитие мореплавания и кораблестроения. Появление компаса и астролябии. Открытие Христофора Колумба. Начало Великих географических открытий. Изобретение книгопечатания Иоганном Гуттенбергом. Развитие грамотности и образования среди разных слоев населения. Распространение библиотек. Доступность печатной книги.</w:t>
      </w:r>
    </w:p>
    <w:p w:rsidR="007C1384" w:rsidRDefault="007C1384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</w:p>
    <w:p w:rsidR="00B514DF" w:rsidRPr="007C1384" w:rsidRDefault="008B7BDA" w:rsidP="007C138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Тема 10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>. Народы Азии, Ам</w:t>
      </w:r>
      <w:r w:rsidR="001353A7" w:rsidRPr="007C1384">
        <w:rPr>
          <w:rFonts w:ascii="Times New Roman" w:eastAsia="Times New Roman" w:hAnsi="Times New Roman" w:cs="Times New Roman"/>
          <w:b/>
          <w:bCs/>
          <w:u w:val="single"/>
        </w:rPr>
        <w:t>ерики и Африки в Средние века (2</w:t>
      </w:r>
      <w:r w:rsidR="00B514DF" w:rsidRPr="007C1384">
        <w:rPr>
          <w:rFonts w:ascii="Times New Roman" w:eastAsia="Times New Roman" w:hAnsi="Times New Roman" w:cs="Times New Roman"/>
          <w:b/>
          <w:bCs/>
          <w:u w:val="single"/>
        </w:rPr>
        <w:t xml:space="preserve"> ч.)</w:t>
      </w:r>
    </w:p>
    <w:p w:rsidR="007C1384" w:rsidRDefault="00914B07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Средневековая Азия: Китай, Индия, Япония.</w:t>
      </w:r>
      <w:r w:rsidRPr="007C138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Империя </w:t>
      </w:r>
      <w:proofErr w:type="spellStart"/>
      <w:r w:rsidRPr="007C1384">
        <w:rPr>
          <w:rFonts w:ascii="Times New Roman" w:eastAsia="Times New Roman" w:hAnsi="Times New Roman" w:cs="Times New Roman"/>
        </w:rPr>
        <w:t>Тан</w:t>
      </w:r>
      <w:proofErr w:type="spellEnd"/>
      <w:r w:rsidRPr="007C1384">
        <w:rPr>
          <w:rFonts w:ascii="Times New Roman" w:eastAsia="Times New Roman" w:hAnsi="Times New Roman" w:cs="Times New Roman"/>
        </w:rPr>
        <w:t xml:space="preserve"> – единое государство. Император – «Сын неба». Население страны – подданные одного господина – императора. Внешняя политика. Образование крупных поместий. Развитие феодальных отношений. Социальное напряжение. Борьба за право на землю. Крестьянская война под руководством Хуан </w:t>
      </w:r>
      <w:proofErr w:type="spellStart"/>
      <w:r w:rsidRPr="007C1384">
        <w:rPr>
          <w:rFonts w:ascii="Times New Roman" w:eastAsia="Times New Roman" w:hAnsi="Times New Roman" w:cs="Times New Roman"/>
        </w:rPr>
        <w:t>Чао</w:t>
      </w:r>
      <w:proofErr w:type="spellEnd"/>
      <w:r w:rsidRPr="007C1384">
        <w:rPr>
          <w:rFonts w:ascii="Times New Roman" w:eastAsia="Times New Roman" w:hAnsi="Times New Roman" w:cs="Times New Roman"/>
        </w:rPr>
        <w:t>. Империя Сунн в период зрелого феодализма. Монгольская опасность. Завоевание Китая монголами. Приобретение независимости. Хозяйственный подъем.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 xml:space="preserve">Географическая и этническая разобщенности Индии. Культура – основа единства. </w:t>
      </w:r>
      <w:proofErr w:type="gramStart"/>
      <w:r w:rsidRPr="007C1384">
        <w:rPr>
          <w:rFonts w:ascii="Times New Roman" w:eastAsia="Times New Roman" w:hAnsi="Times New Roman" w:cs="Times New Roman"/>
        </w:rPr>
        <w:t>Установлении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феодальных отношений. Раджи. Особенности религии. </w:t>
      </w:r>
      <w:proofErr w:type="gramStart"/>
      <w:r w:rsidRPr="007C1384">
        <w:rPr>
          <w:rFonts w:ascii="Times New Roman" w:eastAsia="Times New Roman" w:hAnsi="Times New Roman" w:cs="Times New Roman"/>
        </w:rPr>
        <w:t>Кастовое</w:t>
      </w:r>
      <w:proofErr w:type="gramEnd"/>
      <w:r w:rsidRPr="007C1384">
        <w:rPr>
          <w:rFonts w:ascii="Times New Roman" w:eastAsia="Times New Roman" w:hAnsi="Times New Roman" w:cs="Times New Roman"/>
        </w:rPr>
        <w:t xml:space="preserve"> устройства общества. Междоусобные войны. Ослабление страны. Образование самостоятельных государств на территории страны. Хозяйство и богатства Индии. Наука. Обсерватории. Медицина. Архитектура, скульптура, живопись.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Государства и народы доколумбовой Америки.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Население и занятия жителей Северной и Южной Америки. Территория расселения. Образ жизни. Достижения в хозяйстве, изучение природы. Устройства общества. Города и культура. Уникальность культуры доколумбовой Америки.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Африка.</w:t>
      </w:r>
      <w:r w:rsidRPr="007C1384">
        <w:rPr>
          <w:rFonts w:ascii="Times New Roman" w:eastAsia="Times New Roman" w:hAnsi="Times New Roman" w:cs="Times New Roman"/>
          <w:b/>
          <w:bCs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Неравномерность развития народов Африки. Территория расселения, занятия, образ жизни народов Центральной Африки. Кочевники пустыни Сахара. Государства Африки, их устройство и культура. Культурное наследие народов Западного Судана. Африканская скульптура. Освоение Африки европейцами.</w:t>
      </w:r>
    </w:p>
    <w:p w:rsid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  <w:b/>
          <w:bCs/>
          <w:i/>
        </w:rPr>
        <w:t>Наследие Средних веков в истории человечества.</w:t>
      </w:r>
      <w:r w:rsidRPr="007C1384">
        <w:rPr>
          <w:rFonts w:ascii="Times New Roman" w:eastAsia="Times New Roman" w:hAnsi="Times New Roman" w:cs="Times New Roman"/>
        </w:rPr>
        <w:t> </w:t>
      </w:r>
    </w:p>
    <w:p w:rsidR="00B514DF" w:rsidRPr="007C1384" w:rsidRDefault="00B514DF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</w:rPr>
      </w:pPr>
      <w:r w:rsidRPr="007C1384">
        <w:rPr>
          <w:rFonts w:ascii="Times New Roman" w:eastAsia="Times New Roman" w:hAnsi="Times New Roman" w:cs="Times New Roman"/>
        </w:rPr>
        <w:t>Оформление образа жизни, традиций и обычаев, культуры в целом, характерных для Средневековья. Развитие политической системы феодального общества. Общая характеристика возникновения и становления феодальных отношений. Связь политической системы с собственностью на землю. Место церкви в феодальном государстве. Оформление основных черт и признаков демократии. Развитие и утверждение гуманизма в западноевропейской культуре. Великие географические открытия. Развитие образования, науки. Складывание нового образа человека и отношений.</w:t>
      </w:r>
    </w:p>
    <w:p w:rsidR="00B514DF" w:rsidRPr="007C1384" w:rsidRDefault="008B7BDA" w:rsidP="00B514D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u w:val="single"/>
        </w:rPr>
      </w:pPr>
      <w:r w:rsidRPr="007C1384">
        <w:rPr>
          <w:rFonts w:ascii="Times New Roman" w:eastAsia="Times New Roman" w:hAnsi="Times New Roman" w:cs="Times New Roman"/>
          <w:b/>
          <w:bCs/>
          <w:u w:val="single"/>
        </w:rPr>
        <w:t>Итоговое повторение 1 час.</w:t>
      </w:r>
    </w:p>
    <w:p w:rsidR="00A5730E" w:rsidRDefault="00A5730E" w:rsidP="0057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B02" w:rsidRDefault="00570B02" w:rsidP="00570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B02" w:rsidRPr="00B514DF" w:rsidRDefault="00570B02" w:rsidP="00570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B51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ИСТОРИЯ РОССИИ</w:t>
      </w:r>
    </w:p>
    <w:p w:rsidR="00570B02" w:rsidRPr="00B514DF" w:rsidRDefault="00570B02" w:rsidP="00570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B51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ДРЕВНЕЙ РУСИ К РОССИЙСКОМУ ГОСУДАРСТВУ</w:t>
      </w:r>
    </w:p>
    <w:p w:rsidR="00570B02" w:rsidRDefault="00570B02" w:rsidP="00570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1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 ДРЕВНОСТИ ДО КОНЦА XV в.) (</w:t>
      </w:r>
      <w:r w:rsidR="001130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39</w:t>
      </w:r>
      <w:r w:rsidRPr="00B514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ч)</w:t>
      </w:r>
    </w:p>
    <w:p w:rsidR="00AF52F3" w:rsidRPr="007C1384" w:rsidRDefault="007C1384" w:rsidP="00AF52F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Введение </w:t>
      </w:r>
      <w:r w:rsidR="00AF52F3" w:rsidRPr="007C13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(1 час)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7C1384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</w:rPr>
      </w:pPr>
      <w:r w:rsidRPr="007C1384">
        <w:rPr>
          <w:rFonts w:ascii="Times New Roman" w:hAnsi="Times New Roman" w:cs="Times New Roman"/>
          <w:b/>
          <w:bCs/>
          <w:i/>
          <w:color w:val="000000"/>
        </w:rPr>
        <w:t>Что  изучает  история   Отечества.</w:t>
      </w:r>
      <w:r w:rsidRPr="00AF52F3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AF52F3" w:rsidRPr="00AF52F3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6"/>
        </w:rPr>
      </w:pPr>
      <w:r w:rsidRPr="00AF52F3">
        <w:rPr>
          <w:rFonts w:ascii="Times New Roman" w:hAnsi="Times New Roman" w:cs="Times New Roman"/>
          <w:bCs/>
          <w:color w:val="000000"/>
        </w:rPr>
        <w:t>Наша Родина – Россия.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F52F3">
        <w:rPr>
          <w:rFonts w:ascii="Times New Roman" w:hAnsi="Times New Roman" w:cs="Times New Roman"/>
          <w:color w:val="000000"/>
        </w:rPr>
        <w:t xml:space="preserve">История   России - </w:t>
      </w:r>
      <w:r w:rsidRPr="00AF52F3">
        <w:rPr>
          <w:rFonts w:ascii="Times New Roman" w:hAnsi="Times New Roman" w:cs="Times New Roman"/>
          <w:color w:val="000000"/>
          <w:spacing w:val="-1"/>
        </w:rPr>
        <w:t xml:space="preserve">часть всемирной истории. Факторы самобытности российской </w:t>
      </w:r>
      <w:r w:rsidRPr="00AF52F3">
        <w:rPr>
          <w:rFonts w:ascii="Times New Roman" w:hAnsi="Times New Roman" w:cs="Times New Roman"/>
          <w:color w:val="000000"/>
          <w:spacing w:val="2"/>
        </w:rPr>
        <w:t>истории.  История региона - часть истории  России.  Источ</w:t>
      </w:r>
      <w:r w:rsidRPr="00AF52F3">
        <w:rPr>
          <w:rFonts w:ascii="Times New Roman" w:hAnsi="Times New Roman" w:cs="Times New Roman"/>
          <w:color w:val="000000"/>
          <w:spacing w:val="2"/>
        </w:rPr>
        <w:softHyphen/>
      </w:r>
      <w:r w:rsidRPr="00AF52F3">
        <w:rPr>
          <w:rFonts w:ascii="Times New Roman" w:hAnsi="Times New Roman" w:cs="Times New Roman"/>
          <w:color w:val="000000"/>
          <w:spacing w:val="6"/>
        </w:rPr>
        <w:t>ники по российской истории.</w:t>
      </w:r>
    </w:p>
    <w:p w:rsidR="00AF52F3" w:rsidRPr="00CB3B94" w:rsidRDefault="00AF52F3" w:rsidP="00AF5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8"/>
        </w:rPr>
      </w:pPr>
      <w:proofErr w:type="gramStart"/>
      <w:r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7"/>
        </w:rPr>
        <w:t>Основные понятия темы</w:t>
      </w:r>
      <w:r w:rsidR="007C1384"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7"/>
        </w:rPr>
        <w:t>:</w:t>
      </w:r>
      <w:r w:rsidR="007C1384" w:rsidRPr="00CB3B94">
        <w:rPr>
          <w:rFonts w:ascii="Times New Roman" w:hAnsi="Times New Roman" w:cs="Times New Roman"/>
          <w:i/>
          <w:color w:val="000000"/>
          <w:spacing w:val="6"/>
        </w:rPr>
        <w:t xml:space="preserve"> </w:t>
      </w:r>
      <w:r w:rsidR="007C1384" w:rsidRPr="00CB3B94">
        <w:rPr>
          <w:rFonts w:ascii="Times New Roman" w:eastAsia="Times New Roman" w:hAnsi="Times New Roman" w:cs="Times New Roman"/>
          <w:i/>
          <w:color w:val="000000"/>
          <w:spacing w:val="3"/>
        </w:rPr>
        <w:t>п</w:t>
      </w:r>
      <w:r w:rsidRPr="00CB3B94">
        <w:rPr>
          <w:rFonts w:ascii="Times New Roman" w:eastAsia="Times New Roman" w:hAnsi="Times New Roman" w:cs="Times New Roman"/>
          <w:i/>
          <w:color w:val="000000"/>
          <w:spacing w:val="3"/>
        </w:rPr>
        <w:t>рисваивающее и производящее хозяйства, пашенное зем</w:t>
      </w:r>
      <w:r w:rsidRPr="00CB3B94">
        <w:rPr>
          <w:rFonts w:ascii="Times New Roman" w:eastAsia="Times New Roman" w:hAnsi="Times New Roman" w:cs="Times New Roman"/>
          <w:i/>
          <w:color w:val="000000"/>
          <w:spacing w:val="3"/>
        </w:rPr>
        <w:softHyphen/>
      </w:r>
      <w:r w:rsidRPr="00CB3B94">
        <w:rPr>
          <w:rFonts w:ascii="Times New Roman" w:eastAsia="Times New Roman" w:hAnsi="Times New Roman" w:cs="Times New Roman"/>
          <w:i/>
          <w:color w:val="000000"/>
          <w:spacing w:val="4"/>
        </w:rPr>
        <w:t xml:space="preserve">леделие, родоплеменная организация, союз племен, соседская </w:t>
      </w:r>
      <w:r w:rsidRPr="00CB3B94">
        <w:rPr>
          <w:rFonts w:ascii="Times New Roman" w:eastAsia="Times New Roman" w:hAnsi="Times New Roman" w:cs="Times New Roman"/>
          <w:i/>
          <w:color w:val="000000"/>
          <w:spacing w:val="8"/>
        </w:rPr>
        <w:t>община, вече, дань, народное ополчение, язычество</w:t>
      </w:r>
      <w:r w:rsidR="007C1384" w:rsidRPr="00CB3B94">
        <w:rPr>
          <w:rFonts w:ascii="Times New Roman" w:eastAsia="Times New Roman" w:hAnsi="Times New Roman" w:cs="Times New Roman"/>
          <w:i/>
          <w:color w:val="000000"/>
          <w:spacing w:val="8"/>
        </w:rPr>
        <w:t>.</w:t>
      </w:r>
      <w:proofErr w:type="gramEnd"/>
    </w:p>
    <w:p w:rsidR="007C1384" w:rsidRPr="007C1384" w:rsidRDefault="007C138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pacing w:val="6"/>
        </w:rPr>
      </w:pPr>
    </w:p>
    <w:p w:rsidR="004A0DC1" w:rsidRPr="007C1384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2"/>
          <w:u w:val="single"/>
        </w:rPr>
      </w:pPr>
      <w:r w:rsidRPr="007C1384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Народы и государства на терр</w:t>
      </w:r>
      <w:r w:rsidR="007C1384" w:rsidRPr="007C1384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 xml:space="preserve">итории нашей страны в древности </w:t>
      </w:r>
      <w:r w:rsidRPr="007C1384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(5 часов)</w:t>
      </w:r>
      <w:r w:rsidR="007C1384" w:rsidRPr="007C1384">
        <w:rPr>
          <w:rFonts w:ascii="Times New Roman" w:hAnsi="Times New Roman" w:cs="Times New Roman"/>
          <w:b/>
          <w:bCs/>
          <w:color w:val="000000"/>
          <w:spacing w:val="-2"/>
          <w:u w:val="single"/>
        </w:rPr>
        <w:t>.</w:t>
      </w:r>
    </w:p>
    <w:p w:rsidR="00AF52F3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  <w:spacing w:val="-2"/>
        </w:rPr>
        <w:lastRenderedPageBreak/>
        <w:t xml:space="preserve">Древние люди и их стоянки </w:t>
      </w:r>
      <w:r w:rsidR="00AF52F3" w:rsidRPr="00AF52F3">
        <w:rPr>
          <w:rFonts w:ascii="Times New Roman" w:hAnsi="Times New Roman" w:cs="Times New Roman"/>
          <w:color w:val="000000"/>
        </w:rPr>
        <w:t xml:space="preserve"> на территории России. </w:t>
      </w:r>
      <w:r>
        <w:rPr>
          <w:rFonts w:ascii="Times New Roman" w:hAnsi="Times New Roman" w:cs="Times New Roman"/>
          <w:color w:val="000000"/>
        </w:rPr>
        <w:t xml:space="preserve">Неолитическая революция. </w:t>
      </w:r>
      <w:r w:rsidR="00AF52F3" w:rsidRPr="00AF52F3">
        <w:rPr>
          <w:rFonts w:ascii="Times New Roman" w:hAnsi="Times New Roman" w:cs="Times New Roman"/>
          <w:color w:val="000000"/>
        </w:rPr>
        <w:t>Условия жиз</w:t>
      </w:r>
      <w:r w:rsidR="00AF52F3" w:rsidRPr="00AF52F3">
        <w:rPr>
          <w:rFonts w:ascii="Times New Roman" w:hAnsi="Times New Roman" w:cs="Times New Roman"/>
          <w:color w:val="000000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ни, занятия, социальная организация земледельческих и ко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1"/>
        </w:rPr>
        <w:t xml:space="preserve">чевых племен. Верования древних людей. </w:t>
      </w:r>
      <w:r>
        <w:rPr>
          <w:rFonts w:ascii="Times New Roman" w:hAnsi="Times New Roman" w:cs="Times New Roman"/>
          <w:color w:val="000000"/>
          <w:spacing w:val="-1"/>
        </w:rPr>
        <w:t xml:space="preserve">Образование первых государств. 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t>Древние государ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ства Поволжья, Кавказа и Северного Причерноморья. Межэт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2"/>
        </w:rPr>
        <w:t>нические контакты и взаимодействия.</w:t>
      </w:r>
      <w:r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AF52F3">
        <w:rPr>
          <w:rFonts w:ascii="Times New Roman" w:hAnsi="Times New Roman" w:cs="Times New Roman"/>
          <w:color w:val="000000"/>
          <w:spacing w:val="3"/>
        </w:rPr>
        <w:t>Вос</w:t>
      </w:r>
      <w:r w:rsidRPr="00AF52F3">
        <w:rPr>
          <w:rFonts w:ascii="Times New Roman" w:hAnsi="Times New Roman" w:cs="Times New Roman"/>
          <w:color w:val="000000"/>
          <w:spacing w:val="3"/>
        </w:rPr>
        <w:softHyphen/>
      </w:r>
      <w:r w:rsidRPr="00AF52F3">
        <w:rPr>
          <w:rFonts w:ascii="Times New Roman" w:hAnsi="Times New Roman" w:cs="Times New Roman"/>
          <w:color w:val="000000"/>
          <w:spacing w:val="-5"/>
        </w:rPr>
        <w:t>точные славяне: расселение, занятия, быт, верования, обще</w:t>
      </w:r>
      <w:r w:rsidRPr="00AF52F3">
        <w:rPr>
          <w:rFonts w:ascii="Times New Roman" w:hAnsi="Times New Roman" w:cs="Times New Roman"/>
          <w:color w:val="000000"/>
          <w:spacing w:val="-5"/>
        </w:rPr>
        <w:softHyphen/>
      </w:r>
      <w:r w:rsidRPr="00AF52F3">
        <w:rPr>
          <w:rFonts w:ascii="Times New Roman" w:hAnsi="Times New Roman" w:cs="Times New Roman"/>
          <w:color w:val="000000"/>
          <w:spacing w:val="-2"/>
        </w:rPr>
        <w:t>ственное устройство. Взаимоотношения с соседними народа</w:t>
      </w:r>
      <w:r w:rsidRPr="00AF52F3">
        <w:rPr>
          <w:rFonts w:ascii="Times New Roman" w:hAnsi="Times New Roman" w:cs="Times New Roman"/>
          <w:color w:val="000000"/>
          <w:spacing w:val="-2"/>
        </w:rPr>
        <w:softHyphen/>
      </w:r>
      <w:r w:rsidRPr="00AF52F3">
        <w:rPr>
          <w:rFonts w:ascii="Times New Roman" w:hAnsi="Times New Roman" w:cs="Times New Roman"/>
          <w:color w:val="000000"/>
          <w:spacing w:val="-1"/>
        </w:rPr>
        <w:t>ми и государствами.</w:t>
      </w:r>
      <w:r>
        <w:rPr>
          <w:rFonts w:ascii="Times New Roman" w:hAnsi="Times New Roman" w:cs="Times New Roman"/>
          <w:color w:val="000000"/>
          <w:spacing w:val="-1"/>
        </w:rPr>
        <w:t xml:space="preserve"> История заселения родного края.</w:t>
      </w:r>
    </w:p>
    <w:p w:rsidR="007B4E87" w:rsidRDefault="007B4E87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7B4E87">
        <w:rPr>
          <w:rFonts w:ascii="Times New Roman" w:hAnsi="Times New Roman" w:cs="Times New Roman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Pr="007B4E87">
        <w:rPr>
          <w:rFonts w:ascii="Times New Roman" w:hAnsi="Times New Roman" w:cs="Times New Roman"/>
        </w:rPr>
        <w:t>огузов</w:t>
      </w:r>
      <w:proofErr w:type="spellEnd"/>
      <w:r w:rsidRPr="007B4E87">
        <w:rPr>
          <w:rFonts w:ascii="Times New Roman" w:hAnsi="Times New Roman" w:cs="Times New Roman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7B4E87">
        <w:rPr>
          <w:rFonts w:ascii="Times New Roman" w:hAnsi="Times New Roman" w:cs="Times New Roman"/>
        </w:rPr>
        <w:t>Киданьское</w:t>
      </w:r>
      <w:proofErr w:type="spellEnd"/>
      <w:r w:rsidRPr="007B4E87">
        <w:rPr>
          <w:rFonts w:ascii="Times New Roman" w:hAnsi="Times New Roman" w:cs="Times New Roman"/>
        </w:rPr>
        <w:t xml:space="preserve"> государство. Аварский каганат. Хазарский каганат. Волжская </w:t>
      </w:r>
      <w:proofErr w:type="spellStart"/>
      <w:r w:rsidRPr="007B4E87">
        <w:rPr>
          <w:rFonts w:ascii="Times New Roman" w:hAnsi="Times New Roman" w:cs="Times New Roman"/>
        </w:rPr>
        <w:t>Булгария</w:t>
      </w:r>
      <w:proofErr w:type="spellEnd"/>
      <w:r w:rsidRPr="007B4E87">
        <w:rPr>
          <w:rFonts w:ascii="Times New Roman" w:hAnsi="Times New Roman" w:cs="Times New Roman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7B4E87" w:rsidRDefault="007B4E87" w:rsidP="007B4E87">
      <w:p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Нижегородская земля в Первобытную эпоху. Волжская </w:t>
      </w:r>
      <w:proofErr w:type="spellStart"/>
      <w:r>
        <w:rPr>
          <w:rFonts w:ascii="Times New Roman" w:hAnsi="Times New Roman"/>
        </w:rPr>
        <w:t>Булгария</w:t>
      </w:r>
      <w:proofErr w:type="spellEnd"/>
      <w:r>
        <w:rPr>
          <w:rFonts w:ascii="Times New Roman" w:hAnsi="Times New Roman"/>
        </w:rPr>
        <w:t xml:space="preserve"> и древняя история Нижегородского края.</w:t>
      </w:r>
    </w:p>
    <w:p w:rsidR="00CB3B94" w:rsidRPr="007B4E87" w:rsidRDefault="00CB3B94" w:rsidP="007B4E87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AF52F3" w:rsidRPr="00CB3B94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u w:val="single"/>
        </w:rPr>
      </w:pP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Русь в 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I</w:t>
      </w:r>
      <w:r w:rsidR="004A0DC1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— первой половине 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XII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в. </w:t>
      </w:r>
      <w:r w:rsidR="004A0DC1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>(1</w:t>
      </w:r>
      <w:r w:rsidR="001130E6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>0</w:t>
      </w:r>
      <w:r w:rsidR="004A0DC1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часов)</w:t>
      </w:r>
    </w:p>
    <w:p w:rsidR="00AF52F3" w:rsidRPr="00AF52F3" w:rsidRDefault="004A0DC1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</w:rPr>
        <w:t>Первые известия о Руси. Становле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 xml:space="preserve">ние Древнерусского государства: предпосылки, </w:t>
      </w:r>
      <w:r w:rsidR="00AF52F3" w:rsidRPr="00AF52F3">
        <w:rPr>
          <w:rFonts w:ascii="Times New Roman" w:hAnsi="Times New Roman" w:cs="Times New Roman"/>
          <w:color w:val="000000"/>
          <w:spacing w:val="2"/>
        </w:rPr>
        <w:t>причин</w:t>
      </w:r>
      <w:r>
        <w:rPr>
          <w:rFonts w:ascii="Times New Roman" w:hAnsi="Times New Roman" w:cs="Times New Roman"/>
          <w:color w:val="000000"/>
          <w:spacing w:val="2"/>
        </w:rPr>
        <w:t xml:space="preserve">ы, значение. Новгород и Киев - </w:t>
      </w:r>
      <w:r w:rsidR="00AF52F3" w:rsidRPr="00AF52F3">
        <w:rPr>
          <w:rFonts w:ascii="Times New Roman" w:hAnsi="Times New Roman" w:cs="Times New Roman"/>
          <w:color w:val="000000"/>
          <w:spacing w:val="2"/>
        </w:rPr>
        <w:t>центры древнерус</w:t>
      </w:r>
      <w:r w:rsidR="00AF52F3" w:rsidRPr="00AF52F3">
        <w:rPr>
          <w:rFonts w:ascii="Times New Roman" w:hAnsi="Times New Roman" w:cs="Times New Roman"/>
          <w:color w:val="000000"/>
          <w:spacing w:val="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3"/>
        </w:rPr>
        <w:t xml:space="preserve">ской государственности. Формирование княжеской власти 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(князь и дружина, полюдье). Первые русские князья, их внут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1"/>
        </w:rPr>
        <w:t>ренняя и внешняя политика.</w:t>
      </w:r>
      <w:r>
        <w:rPr>
          <w:rFonts w:ascii="Times New Roman" w:hAnsi="Times New Roman" w:cs="Times New Roman"/>
          <w:color w:val="000000"/>
          <w:spacing w:val="-1"/>
        </w:rPr>
        <w:t xml:space="preserve"> Правление князя Владимира.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t xml:space="preserve"> Крещение Руси: причины и зна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softHyphen/>
      </w:r>
      <w:r w:rsidR="00AF52F3" w:rsidRPr="00AF52F3">
        <w:rPr>
          <w:rFonts w:ascii="Times New Roman" w:hAnsi="Times New Roman" w:cs="Times New Roman"/>
          <w:color w:val="000000"/>
        </w:rPr>
        <w:t>чение. Христианство и язычество.</w:t>
      </w:r>
    </w:p>
    <w:p w:rsidR="00AF52F3" w:rsidRPr="00AF52F3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F52F3">
        <w:rPr>
          <w:rFonts w:ascii="Times New Roman" w:hAnsi="Times New Roman" w:cs="Times New Roman"/>
          <w:color w:val="000000"/>
          <w:spacing w:val="3"/>
        </w:rPr>
        <w:t>Социально-экономический и политический строй Древ</w:t>
      </w:r>
      <w:r w:rsidRPr="00AF52F3">
        <w:rPr>
          <w:rFonts w:ascii="Times New Roman" w:hAnsi="Times New Roman" w:cs="Times New Roman"/>
          <w:color w:val="000000"/>
          <w:spacing w:val="3"/>
        </w:rPr>
        <w:softHyphen/>
      </w:r>
      <w:r w:rsidRPr="00AF52F3">
        <w:rPr>
          <w:rFonts w:ascii="Times New Roman" w:hAnsi="Times New Roman" w:cs="Times New Roman"/>
          <w:color w:val="000000"/>
          <w:spacing w:val="-4"/>
        </w:rPr>
        <w:t>ней Руси. Земельные отношения. Свободное и зависимое на</w:t>
      </w:r>
      <w:r w:rsidRPr="00AF52F3">
        <w:rPr>
          <w:rFonts w:ascii="Times New Roman" w:hAnsi="Times New Roman" w:cs="Times New Roman"/>
          <w:color w:val="000000"/>
          <w:spacing w:val="-4"/>
        </w:rPr>
        <w:softHyphen/>
      </w:r>
      <w:r w:rsidRPr="00AF52F3">
        <w:rPr>
          <w:rFonts w:ascii="Times New Roman" w:hAnsi="Times New Roman" w:cs="Times New Roman"/>
          <w:color w:val="000000"/>
          <w:spacing w:val="-6"/>
        </w:rPr>
        <w:t xml:space="preserve">селение. Древнерусские города, развитие ремесел и торговли. </w:t>
      </w:r>
      <w:r w:rsidR="004A0DC1">
        <w:rPr>
          <w:rFonts w:ascii="Times New Roman" w:hAnsi="Times New Roman" w:cs="Times New Roman"/>
          <w:color w:val="000000"/>
          <w:spacing w:val="-6"/>
        </w:rPr>
        <w:t xml:space="preserve">Русское государство при Ярославе Мудром. </w:t>
      </w:r>
      <w:r w:rsidRPr="00AF52F3">
        <w:rPr>
          <w:rFonts w:ascii="Times New Roman" w:hAnsi="Times New Roman" w:cs="Times New Roman"/>
          <w:color w:val="000000"/>
          <w:spacing w:val="-4"/>
        </w:rPr>
        <w:t>Русская Пра</w:t>
      </w:r>
      <w:r w:rsidR="004A0DC1">
        <w:rPr>
          <w:rFonts w:ascii="Times New Roman" w:hAnsi="Times New Roman" w:cs="Times New Roman"/>
          <w:color w:val="000000"/>
          <w:spacing w:val="-4"/>
        </w:rPr>
        <w:t>вда. Русь при наследниках Ярослава Мудрого. Владимир</w:t>
      </w:r>
      <w:r w:rsidRPr="00AF52F3">
        <w:rPr>
          <w:rFonts w:ascii="Times New Roman" w:hAnsi="Times New Roman" w:cs="Times New Roman"/>
          <w:color w:val="000000"/>
          <w:spacing w:val="-4"/>
        </w:rPr>
        <w:t xml:space="preserve"> </w:t>
      </w:r>
      <w:r w:rsidR="004A0DC1">
        <w:rPr>
          <w:rFonts w:ascii="Times New Roman" w:hAnsi="Times New Roman" w:cs="Times New Roman"/>
          <w:color w:val="000000"/>
        </w:rPr>
        <w:t>Мономах</w:t>
      </w:r>
      <w:r w:rsidRPr="00AF52F3">
        <w:rPr>
          <w:rFonts w:ascii="Times New Roman" w:hAnsi="Times New Roman" w:cs="Times New Roman"/>
          <w:color w:val="000000"/>
        </w:rPr>
        <w:t>. Древняя Русь и ее соседи.</w:t>
      </w:r>
      <w:r w:rsidR="004A0DC1">
        <w:rPr>
          <w:rFonts w:ascii="Times New Roman" w:hAnsi="Times New Roman" w:cs="Times New Roman"/>
          <w:color w:val="000000"/>
        </w:rPr>
        <w:t xml:space="preserve"> Общественный строй и церковная организация на Руси.</w:t>
      </w:r>
    </w:p>
    <w:p w:rsidR="00AF52F3" w:rsidRPr="00AF52F3" w:rsidRDefault="009F755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культурное пространство Европы и </w:t>
      </w:r>
      <w:r w:rsidRPr="00AF52F3">
        <w:rPr>
          <w:rFonts w:ascii="Times New Roman" w:hAnsi="Times New Roman" w:cs="Times New Roman"/>
          <w:color w:val="000000"/>
          <w:spacing w:val="-2"/>
        </w:rPr>
        <w:t xml:space="preserve">культура 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Древне</w:t>
      </w:r>
      <w:r>
        <w:rPr>
          <w:rFonts w:ascii="Times New Roman" w:hAnsi="Times New Roman" w:cs="Times New Roman"/>
          <w:color w:val="000000"/>
          <w:spacing w:val="-2"/>
        </w:rPr>
        <w:t>й Руси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. Былинный эпос. Возникновение письменности. Летописание. Литература (слово, житие, по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4"/>
        </w:rPr>
        <w:t>учение, хождение). Деревянное и каменное зодчество. Мону</w:t>
      </w:r>
      <w:r w:rsidR="00AF52F3" w:rsidRPr="00AF52F3">
        <w:rPr>
          <w:rFonts w:ascii="Times New Roman" w:hAnsi="Times New Roman" w:cs="Times New Roman"/>
          <w:color w:val="000000"/>
          <w:spacing w:val="-4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1"/>
        </w:rPr>
        <w:t>ментальная живопись (мозаики, фрески). Иконы. Декоратив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2"/>
        </w:rPr>
        <w:t xml:space="preserve">но-прикладное искусство. </w:t>
      </w:r>
      <w:r>
        <w:rPr>
          <w:rFonts w:ascii="Times New Roman" w:hAnsi="Times New Roman" w:cs="Times New Roman"/>
          <w:color w:val="000000"/>
          <w:spacing w:val="-2"/>
        </w:rPr>
        <w:t xml:space="preserve">Повседневная жизнь населения. 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 xml:space="preserve">Быт и образ жизни разных слоев </w:t>
      </w:r>
      <w:r w:rsidR="00AF52F3" w:rsidRPr="00AF52F3">
        <w:rPr>
          <w:rFonts w:ascii="Times New Roman" w:hAnsi="Times New Roman" w:cs="Times New Roman"/>
          <w:color w:val="000000"/>
          <w:spacing w:val="-9"/>
        </w:rPr>
        <w:t>населения.</w:t>
      </w:r>
      <w:r>
        <w:rPr>
          <w:rFonts w:ascii="Times New Roman" w:hAnsi="Times New Roman" w:cs="Times New Roman"/>
          <w:color w:val="000000"/>
          <w:spacing w:val="-9"/>
        </w:rPr>
        <w:t xml:space="preserve"> Место и роль Руси в Европе. История  и культура родного края. </w:t>
      </w:r>
    </w:p>
    <w:p w:rsidR="00AF52F3" w:rsidRDefault="00AF52F3" w:rsidP="00AF52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3"/>
        </w:rPr>
      </w:pPr>
      <w:r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Основные понятия темы</w:t>
      </w:r>
      <w:r w:rsidR="00CB3B94"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 xml:space="preserve">: </w:t>
      </w:r>
      <w:r w:rsidR="00CB3B94" w:rsidRPr="00CB3B94">
        <w:rPr>
          <w:rFonts w:ascii="Times New Roman" w:hAnsi="Times New Roman" w:cs="Times New Roman"/>
          <w:i/>
        </w:rPr>
        <w:t>г</w:t>
      </w:r>
      <w:r w:rsidRPr="00CB3B94"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осударство, княжеская власть, дружина, бояре, полюдье, </w:t>
      </w:r>
      <w:r w:rsidRPr="00CB3B94">
        <w:rPr>
          <w:rFonts w:ascii="Times New Roman" w:eastAsia="Times New Roman" w:hAnsi="Times New Roman" w:cs="Times New Roman"/>
          <w:i/>
          <w:color w:val="000000"/>
          <w:spacing w:val="8"/>
        </w:rPr>
        <w:t xml:space="preserve">православие, митрополит, монахи, монастыри, вотчина, </w:t>
      </w:r>
      <w:r w:rsidRPr="00CB3B94"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смерд, закуп, рядович, холоп, </w:t>
      </w:r>
      <w:proofErr w:type="gramStart"/>
      <w:r w:rsidRPr="00CB3B94">
        <w:rPr>
          <w:rFonts w:ascii="Times New Roman" w:eastAsia="Times New Roman" w:hAnsi="Times New Roman" w:cs="Times New Roman"/>
          <w:i/>
          <w:color w:val="000000"/>
          <w:spacing w:val="-2"/>
        </w:rPr>
        <w:t>Русская</w:t>
      </w:r>
      <w:proofErr w:type="gramEnd"/>
      <w:r w:rsidRPr="00CB3B94">
        <w:rPr>
          <w:rFonts w:ascii="Times New Roman" w:eastAsia="Times New Roman" w:hAnsi="Times New Roman" w:cs="Times New Roman"/>
          <w:i/>
          <w:color w:val="000000"/>
          <w:spacing w:val="-2"/>
        </w:rPr>
        <w:t xml:space="preserve"> Правда, усобица, лето</w:t>
      </w:r>
      <w:r w:rsidRPr="00CB3B94">
        <w:rPr>
          <w:rFonts w:ascii="Times New Roman" w:eastAsia="Times New Roman" w:hAnsi="Times New Roman" w:cs="Times New Roman"/>
          <w:i/>
          <w:color w:val="000000"/>
          <w:spacing w:val="-2"/>
        </w:rPr>
        <w:softHyphen/>
      </w:r>
      <w:r w:rsidRPr="00CB3B94">
        <w:rPr>
          <w:rFonts w:ascii="Times New Roman" w:eastAsia="Times New Roman" w:hAnsi="Times New Roman" w:cs="Times New Roman"/>
          <w:i/>
          <w:color w:val="000000"/>
          <w:spacing w:val="3"/>
        </w:rPr>
        <w:t>пись, былина, патриотизм.</w:t>
      </w:r>
    </w:p>
    <w:p w:rsidR="00CB3B94" w:rsidRPr="00CB3B94" w:rsidRDefault="00CB3B9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</w:p>
    <w:p w:rsidR="009F7553" w:rsidRPr="00CB3B94" w:rsidRDefault="00C456DA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3"/>
          <w:u w:val="single"/>
        </w:rPr>
      </w:pP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Русь </w:t>
      </w:r>
      <w:r w:rsidR="009F755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в середине </w:t>
      </w:r>
      <w:r w:rsidR="00AF52F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XII</w:t>
      </w:r>
      <w:r w:rsidR="009F755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- начале </w:t>
      </w:r>
      <w:r w:rsidR="00AF52F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XIII</w:t>
      </w:r>
      <w:r w:rsidR="00AF52F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в. </w:t>
      </w:r>
      <w:r w:rsidR="009F7553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>(5 часов)</w:t>
      </w:r>
    </w:p>
    <w:p w:rsidR="00CE7856" w:rsidRDefault="00AF52F3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  <w:r w:rsidRPr="00AF52F3">
        <w:rPr>
          <w:rFonts w:ascii="Times New Roman" w:hAnsi="Times New Roman" w:cs="Times New Roman"/>
          <w:color w:val="000000"/>
          <w:spacing w:val="3"/>
        </w:rPr>
        <w:t xml:space="preserve">Политическая </w:t>
      </w:r>
      <w:r w:rsidRPr="00AF52F3">
        <w:rPr>
          <w:rFonts w:ascii="Times New Roman" w:hAnsi="Times New Roman" w:cs="Times New Roman"/>
          <w:color w:val="000000"/>
          <w:spacing w:val="-1"/>
        </w:rPr>
        <w:t>раздробленность</w:t>
      </w:r>
      <w:r w:rsidR="009F7553">
        <w:rPr>
          <w:rFonts w:ascii="Times New Roman" w:hAnsi="Times New Roman" w:cs="Times New Roman"/>
          <w:color w:val="000000"/>
          <w:spacing w:val="-1"/>
        </w:rPr>
        <w:t xml:space="preserve"> в Европе и на Руси</w:t>
      </w:r>
      <w:r w:rsidRPr="00AF52F3">
        <w:rPr>
          <w:rFonts w:ascii="Times New Roman" w:hAnsi="Times New Roman" w:cs="Times New Roman"/>
          <w:color w:val="000000"/>
          <w:spacing w:val="-1"/>
        </w:rPr>
        <w:t>: причины и последствия. Крупнейш</w:t>
      </w:r>
      <w:r w:rsidR="00CE7856">
        <w:rPr>
          <w:rFonts w:ascii="Times New Roman" w:hAnsi="Times New Roman" w:cs="Times New Roman"/>
          <w:color w:val="000000"/>
          <w:spacing w:val="-1"/>
        </w:rPr>
        <w:t>ие са</w:t>
      </w:r>
      <w:r w:rsidR="00CE7856">
        <w:rPr>
          <w:rFonts w:ascii="Times New Roman" w:hAnsi="Times New Roman" w:cs="Times New Roman"/>
          <w:color w:val="000000"/>
          <w:spacing w:val="-1"/>
        </w:rPr>
        <w:softHyphen/>
        <w:t>мостоятельные центры Руси. Владимиро - Суздальское княжество, Новгородская республика, Южное и юго-западные русские княжества:</w:t>
      </w:r>
      <w:r w:rsidR="00320EC1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AF52F3">
        <w:rPr>
          <w:rFonts w:ascii="Times New Roman" w:hAnsi="Times New Roman" w:cs="Times New Roman"/>
          <w:color w:val="000000"/>
          <w:spacing w:val="-1"/>
        </w:rPr>
        <w:t>особенности их географическо</w:t>
      </w:r>
      <w:r w:rsidRPr="00AF52F3">
        <w:rPr>
          <w:rFonts w:ascii="Times New Roman" w:hAnsi="Times New Roman" w:cs="Times New Roman"/>
          <w:color w:val="000000"/>
          <w:spacing w:val="-1"/>
        </w:rPr>
        <w:softHyphen/>
      </w:r>
      <w:r w:rsidRPr="00AF52F3">
        <w:rPr>
          <w:rFonts w:ascii="Times New Roman" w:hAnsi="Times New Roman" w:cs="Times New Roman"/>
          <w:color w:val="000000"/>
        </w:rPr>
        <w:t xml:space="preserve">го, социально-политического и культурного развития. Идея </w:t>
      </w:r>
      <w:r w:rsidRPr="00AF52F3">
        <w:rPr>
          <w:rFonts w:ascii="Times New Roman" w:hAnsi="Times New Roman" w:cs="Times New Roman"/>
          <w:color w:val="000000"/>
          <w:spacing w:val="1"/>
        </w:rPr>
        <w:t>единства русских земель в памятниках культуры.</w:t>
      </w:r>
    </w:p>
    <w:p w:rsidR="007B4E87" w:rsidRDefault="007B4E87" w:rsidP="00AF52F3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8C7A33">
        <w:rPr>
          <w:rFonts w:ascii="Times New Roman" w:hAnsi="Times New Roman"/>
        </w:rPr>
        <w:t xml:space="preserve">Городец на Волге при Юрии Долгоруком и Андрее </w:t>
      </w:r>
      <w:proofErr w:type="spellStart"/>
      <w:r w:rsidRPr="008C7A33">
        <w:rPr>
          <w:rFonts w:ascii="Times New Roman" w:hAnsi="Times New Roman"/>
        </w:rPr>
        <w:t>Боголюбском</w:t>
      </w:r>
      <w:proofErr w:type="spellEnd"/>
      <w:r w:rsidR="00CB3B94">
        <w:rPr>
          <w:rFonts w:ascii="Times New Roman" w:hAnsi="Times New Roman"/>
        </w:rPr>
        <w:t>.</w:t>
      </w:r>
    </w:p>
    <w:p w:rsidR="00CB3B94" w:rsidRPr="00846C02" w:rsidRDefault="00CB3B94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</w:rPr>
      </w:pPr>
    </w:p>
    <w:p w:rsidR="00CE7856" w:rsidRPr="00CB3B94" w:rsidRDefault="00CE7856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  <w:u w:val="single"/>
        </w:rPr>
      </w:pP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Русские земли в середине 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XIII</w:t>
      </w:r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–</w:t>
      </w:r>
      <w:proofErr w:type="gramStart"/>
      <w:r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  <w:lang w:val="en-US"/>
        </w:rPr>
        <w:t>XIV</w:t>
      </w:r>
      <w:proofErr w:type="gramEnd"/>
      <w:r w:rsidR="00301F5A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>веках. (10</w:t>
      </w:r>
      <w:r w:rsidR="001130E6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 xml:space="preserve"> </w:t>
      </w:r>
      <w:r w:rsidR="00301F5A" w:rsidRPr="00CB3B94">
        <w:rPr>
          <w:rFonts w:ascii="Times New Roman" w:hAnsi="Times New Roman" w:cs="Times New Roman"/>
          <w:b/>
          <w:bCs/>
          <w:color w:val="000000"/>
          <w:spacing w:val="3"/>
          <w:u w:val="single"/>
        </w:rPr>
        <w:t>часов)</w:t>
      </w:r>
      <w:r w:rsidRPr="00CB3B94">
        <w:rPr>
          <w:rFonts w:ascii="Times New Roman" w:hAnsi="Times New Roman" w:cs="Times New Roman"/>
          <w:bCs/>
          <w:color w:val="000000"/>
          <w:spacing w:val="3"/>
          <w:u w:val="single"/>
        </w:rPr>
        <w:t xml:space="preserve"> </w:t>
      </w:r>
    </w:p>
    <w:p w:rsidR="00AF52F3" w:rsidRPr="00AF52F3" w:rsidRDefault="00301F5A" w:rsidP="00AF52F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AF52F3">
        <w:rPr>
          <w:rFonts w:ascii="Times New Roman" w:hAnsi="Times New Roman" w:cs="Times New Roman"/>
          <w:color w:val="000000"/>
          <w:spacing w:val="-3"/>
        </w:rPr>
        <w:t>Монгольск</w:t>
      </w:r>
      <w:r>
        <w:rPr>
          <w:rFonts w:ascii="Times New Roman" w:hAnsi="Times New Roman" w:cs="Times New Roman"/>
          <w:color w:val="000000"/>
          <w:spacing w:val="-3"/>
        </w:rPr>
        <w:t xml:space="preserve">ая империя и изменения политической карты мира. </w:t>
      </w:r>
      <w:proofErr w:type="spellStart"/>
      <w:r>
        <w:rPr>
          <w:rFonts w:ascii="Times New Roman" w:hAnsi="Times New Roman" w:cs="Times New Roman"/>
          <w:color w:val="000000"/>
          <w:spacing w:val="-3"/>
        </w:rPr>
        <w:t>Батыево</w:t>
      </w:r>
      <w:proofErr w:type="spellEnd"/>
      <w:r>
        <w:rPr>
          <w:rFonts w:ascii="Times New Roman" w:hAnsi="Times New Roman" w:cs="Times New Roman"/>
          <w:color w:val="000000"/>
          <w:spacing w:val="-3"/>
        </w:rPr>
        <w:t xml:space="preserve"> нашествие на Русь. Северо – Западная  Русь </w:t>
      </w:r>
      <w:r w:rsidR="00AF52F3" w:rsidRPr="00AF52F3">
        <w:rPr>
          <w:rFonts w:ascii="Times New Roman" w:hAnsi="Times New Roman" w:cs="Times New Roman"/>
          <w:color w:val="000000"/>
          <w:spacing w:val="-3"/>
        </w:rPr>
        <w:t xml:space="preserve"> меж</w:t>
      </w:r>
      <w:r w:rsidR="00AF52F3" w:rsidRPr="00AF52F3">
        <w:rPr>
          <w:rFonts w:ascii="Times New Roman" w:hAnsi="Times New Roman" w:cs="Times New Roman"/>
          <w:color w:val="000000"/>
          <w:spacing w:val="-3"/>
        </w:rPr>
        <w:softHyphen/>
        <w:t>ду Востоком и Западом.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Золотая Орда</w:t>
      </w:r>
      <w:proofErr w:type="gramStart"/>
      <w:r>
        <w:rPr>
          <w:rFonts w:ascii="Times New Roman" w:hAnsi="Times New Roman" w:cs="Times New Roman"/>
          <w:color w:val="000000"/>
          <w:spacing w:val="-2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pacing w:val="-2"/>
        </w:rPr>
        <w:t xml:space="preserve"> государственный строй, население, экономика и культура. 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t>Сражение на Калке. Нашествие монго</w:t>
      </w:r>
      <w:r w:rsidR="00AF52F3" w:rsidRPr="00AF52F3">
        <w:rPr>
          <w:rFonts w:ascii="Times New Roman" w:hAnsi="Times New Roman" w:cs="Times New Roman"/>
          <w:color w:val="000000"/>
          <w:spacing w:val="-2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4"/>
        </w:rPr>
        <w:t xml:space="preserve">лов на Северо-Западную Русь. Героическая оборона русских </w:t>
      </w:r>
      <w:r w:rsidR="00AF52F3" w:rsidRPr="00AF52F3">
        <w:rPr>
          <w:rFonts w:ascii="Times New Roman" w:hAnsi="Times New Roman" w:cs="Times New Roman"/>
          <w:color w:val="000000"/>
          <w:spacing w:val="4"/>
        </w:rPr>
        <w:t>городов. Походы монгольских войск на Юго-Западную Русь</w:t>
      </w:r>
      <w:r w:rsidR="00AF52F3" w:rsidRPr="00AF52F3">
        <w:rPr>
          <w:rFonts w:ascii="Times New Roman" w:hAnsi="Times New Roman" w:cs="Times New Roman"/>
          <w:color w:val="000000"/>
          <w:spacing w:val="3"/>
        </w:rPr>
        <w:t xml:space="preserve"> и страны Центральной Европы. Значение противостояния </w:t>
      </w:r>
      <w:r w:rsidR="00AF52F3" w:rsidRPr="00AF52F3">
        <w:rPr>
          <w:rFonts w:ascii="Times New Roman" w:hAnsi="Times New Roman" w:cs="Times New Roman"/>
          <w:color w:val="000000"/>
          <w:spacing w:val="-1"/>
        </w:rPr>
        <w:t xml:space="preserve">Руси монгольскому завоеванию. Русь и Запад; отношения </w:t>
      </w:r>
      <w:r w:rsidR="00AF52F3" w:rsidRPr="00AF52F3">
        <w:rPr>
          <w:rFonts w:ascii="Times New Roman" w:hAnsi="Times New Roman" w:cs="Times New Roman"/>
          <w:color w:val="000000"/>
          <w:spacing w:val="-3"/>
        </w:rPr>
        <w:t>Новгорода с западными соседями. Борьба Руси против экс</w:t>
      </w:r>
      <w:r w:rsidR="00AF52F3" w:rsidRPr="00AF52F3">
        <w:rPr>
          <w:rFonts w:ascii="Times New Roman" w:hAnsi="Times New Roman" w:cs="Times New Roman"/>
          <w:color w:val="000000"/>
          <w:spacing w:val="-3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4"/>
        </w:rPr>
        <w:t>пансии с Запада. Александр Ярославич. Невская битва. Ледо</w:t>
      </w:r>
      <w:r w:rsidR="00AF52F3" w:rsidRPr="00AF52F3">
        <w:rPr>
          <w:rFonts w:ascii="Times New Roman" w:hAnsi="Times New Roman" w:cs="Times New Roman"/>
          <w:color w:val="000000"/>
          <w:spacing w:val="-4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3"/>
        </w:rPr>
        <w:t>вое побоище.</w:t>
      </w:r>
    </w:p>
    <w:p w:rsidR="00AF52F3" w:rsidRDefault="00AF52F3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</w:rPr>
      </w:pPr>
      <w:r w:rsidRPr="00AF52F3">
        <w:rPr>
          <w:rFonts w:ascii="Times New Roman" w:hAnsi="Times New Roman" w:cs="Times New Roman"/>
          <w:color w:val="000000"/>
          <w:spacing w:val="-2"/>
        </w:rPr>
        <w:t>Русь и Золотая Орда. Зависимость русских земель от Ор</w:t>
      </w:r>
      <w:r w:rsidRPr="00AF52F3">
        <w:rPr>
          <w:rFonts w:ascii="Times New Roman" w:hAnsi="Times New Roman" w:cs="Times New Roman"/>
          <w:color w:val="000000"/>
          <w:spacing w:val="-2"/>
        </w:rPr>
        <w:softHyphen/>
      </w:r>
      <w:r w:rsidRPr="00AF52F3">
        <w:rPr>
          <w:rFonts w:ascii="Times New Roman" w:hAnsi="Times New Roman" w:cs="Times New Roman"/>
          <w:color w:val="000000"/>
          <w:spacing w:val="-1"/>
        </w:rPr>
        <w:t>ды и ее последствия. Борьба населения русских земель про</w:t>
      </w:r>
      <w:r w:rsidRPr="00AF52F3">
        <w:rPr>
          <w:rFonts w:ascii="Times New Roman" w:hAnsi="Times New Roman" w:cs="Times New Roman"/>
          <w:color w:val="000000"/>
          <w:spacing w:val="-1"/>
        </w:rPr>
        <w:softHyphen/>
      </w:r>
      <w:r w:rsidRPr="00AF52F3">
        <w:rPr>
          <w:rFonts w:ascii="Times New Roman" w:hAnsi="Times New Roman" w:cs="Times New Roman"/>
          <w:color w:val="000000"/>
          <w:spacing w:val="-2"/>
        </w:rPr>
        <w:t>тив ордынского владычества.</w:t>
      </w:r>
    </w:p>
    <w:p w:rsidR="007B4E87" w:rsidRPr="00AF52F3" w:rsidRDefault="007B4E87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/>
        </w:rPr>
        <w:t>Юрий Всеволодович и монгольское нашествие</w:t>
      </w:r>
      <w:r>
        <w:rPr>
          <w:rFonts w:ascii="Times New Roman" w:hAnsi="Times New Roman"/>
        </w:rPr>
        <w:t>.</w:t>
      </w:r>
      <w:r w:rsidRPr="007B4E87">
        <w:rPr>
          <w:rFonts w:ascii="Times New Roman" w:hAnsi="Times New Roman"/>
        </w:rPr>
        <w:t xml:space="preserve"> </w:t>
      </w:r>
      <w:r w:rsidRPr="001636AF">
        <w:rPr>
          <w:rFonts w:ascii="Times New Roman" w:hAnsi="Times New Roman"/>
        </w:rPr>
        <w:t>Александр Невский в истории Нижегородского края</w:t>
      </w:r>
      <w:r>
        <w:rPr>
          <w:rFonts w:ascii="Times New Roman" w:hAnsi="Times New Roman"/>
        </w:rPr>
        <w:t>.</w:t>
      </w:r>
    </w:p>
    <w:p w:rsidR="00AF52F3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Литовское государство и Русь</w:t>
      </w:r>
      <w:r w:rsidR="00AF52F3" w:rsidRPr="00AF52F3">
        <w:rPr>
          <w:rFonts w:ascii="Times New Roman" w:hAnsi="Times New Roman" w:cs="Times New Roman"/>
          <w:color w:val="000000"/>
          <w:spacing w:val="1"/>
        </w:rPr>
        <w:t>. Русские земли в составе Великого княже</w:t>
      </w:r>
      <w:r w:rsidR="00AF52F3" w:rsidRPr="00AF52F3">
        <w:rPr>
          <w:rFonts w:ascii="Times New Roman" w:hAnsi="Times New Roman" w:cs="Times New Roman"/>
          <w:color w:val="000000"/>
          <w:spacing w:val="1"/>
        </w:rPr>
        <w:softHyphen/>
      </w:r>
      <w:r w:rsidR="00AF52F3" w:rsidRPr="00AF52F3">
        <w:rPr>
          <w:rFonts w:ascii="Times New Roman" w:hAnsi="Times New Roman" w:cs="Times New Roman"/>
          <w:color w:val="000000"/>
        </w:rPr>
        <w:t>ства Литовского.</w:t>
      </w:r>
    </w:p>
    <w:p w:rsidR="00301F5A" w:rsidRPr="00AF52F3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Усиление Московского княжества в Северо-Восточной Руси. </w:t>
      </w:r>
      <w:r>
        <w:rPr>
          <w:rFonts w:ascii="Times New Roman" w:hAnsi="Times New Roman" w:cs="Times New Roman"/>
          <w:color w:val="000000"/>
          <w:spacing w:val="-7"/>
        </w:rPr>
        <w:t>Объединение</w:t>
      </w:r>
      <w:r w:rsidRPr="00AF52F3">
        <w:rPr>
          <w:rFonts w:ascii="Times New Roman" w:hAnsi="Times New Roman" w:cs="Times New Roman"/>
          <w:color w:val="000000"/>
          <w:spacing w:val="-7"/>
        </w:rPr>
        <w:t xml:space="preserve"> русских земель</w:t>
      </w:r>
      <w:r w:rsidRPr="00AF52F3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вокруг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Москвы</w:t>
      </w:r>
      <w:proofErr w:type="gramStart"/>
      <w:r>
        <w:rPr>
          <w:rFonts w:ascii="Times New Roman" w:hAnsi="Times New Roman" w:cs="Times New Roman"/>
          <w:color w:val="000000"/>
          <w:spacing w:val="-1"/>
        </w:rPr>
        <w:t>:п</w:t>
      </w:r>
      <w:proofErr w:type="gramEnd"/>
      <w:r w:rsidRPr="00AF52F3">
        <w:rPr>
          <w:rFonts w:ascii="Times New Roman" w:hAnsi="Times New Roman" w:cs="Times New Roman"/>
          <w:color w:val="000000"/>
          <w:spacing w:val="-1"/>
        </w:rPr>
        <w:t>ричины</w:t>
      </w:r>
      <w:proofErr w:type="spellEnd"/>
      <w:r w:rsidRPr="00AF52F3">
        <w:rPr>
          <w:rFonts w:ascii="Times New Roman" w:hAnsi="Times New Roman" w:cs="Times New Roman"/>
          <w:color w:val="000000"/>
          <w:spacing w:val="-1"/>
        </w:rPr>
        <w:t xml:space="preserve"> и основные </w:t>
      </w:r>
      <w:r w:rsidRPr="00AF52F3">
        <w:rPr>
          <w:rFonts w:ascii="Times New Roman" w:hAnsi="Times New Roman" w:cs="Times New Roman"/>
          <w:color w:val="000000"/>
          <w:spacing w:val="-7"/>
        </w:rPr>
        <w:t xml:space="preserve">этапы. Москва и Тверь: борьба за </w:t>
      </w:r>
      <w:r w:rsidRPr="00AF52F3">
        <w:rPr>
          <w:rFonts w:ascii="Times New Roman" w:hAnsi="Times New Roman" w:cs="Times New Roman"/>
          <w:color w:val="000000"/>
          <w:spacing w:val="2"/>
        </w:rPr>
        <w:t>великое княжение. Возвышение Москвы. Московские князья и их политика. Княжеская власть и церковь. Дмитрий Донс</w:t>
      </w:r>
      <w:r w:rsidRPr="00AF52F3">
        <w:rPr>
          <w:rFonts w:ascii="Times New Roman" w:hAnsi="Times New Roman" w:cs="Times New Roman"/>
          <w:color w:val="000000"/>
          <w:spacing w:val="2"/>
        </w:rPr>
        <w:softHyphen/>
      </w:r>
      <w:r w:rsidRPr="00AF52F3">
        <w:rPr>
          <w:rFonts w:ascii="Times New Roman" w:hAnsi="Times New Roman" w:cs="Times New Roman"/>
          <w:color w:val="000000"/>
          <w:spacing w:val="1"/>
        </w:rPr>
        <w:t xml:space="preserve">кой и Сергий </w:t>
      </w:r>
      <w:r w:rsidRPr="00AF52F3">
        <w:rPr>
          <w:rFonts w:ascii="Times New Roman" w:hAnsi="Times New Roman" w:cs="Times New Roman"/>
          <w:color w:val="000000"/>
          <w:spacing w:val="1"/>
        </w:rPr>
        <w:lastRenderedPageBreak/>
        <w:t>Радонежский. Куликовская битва, ее значение.</w:t>
      </w:r>
      <w:r w:rsidR="005C6E00" w:rsidRPr="005C6E00">
        <w:rPr>
          <w:rFonts w:ascii="Times New Roman" w:hAnsi="Times New Roman" w:cs="Times New Roman"/>
          <w:color w:val="000000"/>
          <w:spacing w:val="6"/>
        </w:rPr>
        <w:t xml:space="preserve"> </w:t>
      </w:r>
      <w:r w:rsidR="005C6E00" w:rsidRPr="00AF52F3">
        <w:rPr>
          <w:rFonts w:ascii="Times New Roman" w:hAnsi="Times New Roman" w:cs="Times New Roman"/>
          <w:color w:val="000000"/>
          <w:spacing w:val="6"/>
        </w:rPr>
        <w:t xml:space="preserve">Отношения </w:t>
      </w:r>
      <w:r w:rsidR="005C6E00" w:rsidRPr="00AF52F3">
        <w:rPr>
          <w:rFonts w:ascii="Times New Roman" w:hAnsi="Times New Roman" w:cs="Times New Roman"/>
          <w:color w:val="000000"/>
          <w:spacing w:val="4"/>
        </w:rPr>
        <w:t xml:space="preserve">между Москвой и Ордой, Москвой и Литвой. Феодальная </w:t>
      </w:r>
      <w:r w:rsidR="005C6E00" w:rsidRPr="00AF52F3">
        <w:rPr>
          <w:rFonts w:ascii="Times New Roman" w:hAnsi="Times New Roman" w:cs="Times New Roman"/>
          <w:color w:val="000000"/>
          <w:spacing w:val="-4"/>
        </w:rPr>
        <w:t xml:space="preserve">война второй четверти </w:t>
      </w:r>
      <w:r w:rsidR="005C6E00" w:rsidRPr="00AF52F3">
        <w:rPr>
          <w:rFonts w:ascii="Times New Roman" w:hAnsi="Times New Roman" w:cs="Times New Roman"/>
          <w:color w:val="000000"/>
          <w:spacing w:val="-4"/>
          <w:lang w:val="en-US"/>
        </w:rPr>
        <w:t>XV</w:t>
      </w:r>
      <w:r w:rsidR="005C6E00" w:rsidRPr="00AF52F3">
        <w:rPr>
          <w:rFonts w:ascii="Times New Roman" w:hAnsi="Times New Roman" w:cs="Times New Roman"/>
          <w:color w:val="000000"/>
          <w:spacing w:val="-4"/>
        </w:rPr>
        <w:t xml:space="preserve"> в., ее итоги. Образование русской, </w:t>
      </w:r>
      <w:r w:rsidR="005C6E00" w:rsidRPr="00AF52F3">
        <w:rPr>
          <w:rFonts w:ascii="Times New Roman" w:hAnsi="Times New Roman" w:cs="Times New Roman"/>
          <w:color w:val="000000"/>
          <w:spacing w:val="1"/>
        </w:rPr>
        <w:t>украинской и белорусской народностей.</w:t>
      </w:r>
    </w:p>
    <w:p w:rsidR="00AF52F3" w:rsidRPr="00AF52F3" w:rsidRDefault="00301F5A" w:rsidP="009F755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</w:rPr>
      </w:pPr>
      <w:r>
        <w:rPr>
          <w:rFonts w:ascii="Times New Roman" w:hAnsi="Times New Roman" w:cs="Times New Roman"/>
          <w:color w:val="000000"/>
        </w:rPr>
        <w:t>Развитие культуры в русских землях</w:t>
      </w:r>
      <w:r w:rsidR="00846C02">
        <w:rPr>
          <w:rFonts w:ascii="Times New Roman" w:hAnsi="Times New Roman" w:cs="Times New Roman"/>
          <w:color w:val="000000"/>
        </w:rPr>
        <w:t xml:space="preserve"> Руси в  середине</w:t>
      </w:r>
      <w:r w:rsidR="00AF52F3" w:rsidRPr="00AF52F3">
        <w:rPr>
          <w:rFonts w:ascii="Times New Roman" w:hAnsi="Times New Roman" w:cs="Times New Roman"/>
          <w:color w:val="000000"/>
        </w:rPr>
        <w:t xml:space="preserve"> </w:t>
      </w:r>
      <w:r w:rsidR="00AF52F3" w:rsidRPr="00AF52F3">
        <w:rPr>
          <w:rFonts w:ascii="Times New Roman" w:hAnsi="Times New Roman" w:cs="Times New Roman"/>
          <w:color w:val="000000"/>
          <w:lang w:val="en-US"/>
        </w:rPr>
        <w:t>XII</w:t>
      </w:r>
      <w:r w:rsidR="00846C02" w:rsidRPr="00AF52F3">
        <w:rPr>
          <w:rFonts w:ascii="Times New Roman" w:hAnsi="Times New Roman" w:cs="Times New Roman"/>
          <w:color w:val="000000"/>
          <w:lang w:val="en-US"/>
        </w:rPr>
        <w:t>I</w:t>
      </w:r>
      <w:r w:rsidR="00AF52F3" w:rsidRPr="00AF52F3">
        <w:rPr>
          <w:rFonts w:ascii="Times New Roman" w:hAnsi="Times New Roman" w:cs="Times New Roman"/>
          <w:color w:val="000000"/>
        </w:rPr>
        <w:t>—</w:t>
      </w:r>
      <w:r w:rsidR="00AF52F3" w:rsidRPr="00AF52F3">
        <w:rPr>
          <w:rFonts w:ascii="Times New Roman" w:hAnsi="Times New Roman" w:cs="Times New Roman"/>
          <w:color w:val="000000"/>
          <w:lang w:val="en-US"/>
        </w:rPr>
        <w:t>XI</w:t>
      </w:r>
      <w:r w:rsidR="00846C02"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V</w:t>
      </w:r>
      <w:r w:rsidR="00AF52F3" w:rsidRPr="00AF52F3">
        <w:rPr>
          <w:rFonts w:ascii="Times New Roman" w:hAnsi="Times New Roman" w:cs="Times New Roman"/>
          <w:color w:val="000000"/>
        </w:rPr>
        <w:t xml:space="preserve"> </w:t>
      </w:r>
      <w:r w:rsidR="00846C02">
        <w:rPr>
          <w:rFonts w:ascii="Times New Roman" w:hAnsi="Times New Roman" w:cs="Times New Roman"/>
          <w:color w:val="000000"/>
        </w:rPr>
        <w:t>в</w:t>
      </w:r>
      <w:r w:rsidR="00AF52F3" w:rsidRPr="00AF52F3">
        <w:rPr>
          <w:rFonts w:ascii="Times New Roman" w:hAnsi="Times New Roman" w:cs="Times New Roman"/>
          <w:color w:val="000000"/>
        </w:rPr>
        <w:t>в. Летописание. Камен</w:t>
      </w:r>
      <w:r w:rsidR="00AF52F3" w:rsidRPr="00AF52F3">
        <w:rPr>
          <w:rFonts w:ascii="Times New Roman" w:hAnsi="Times New Roman" w:cs="Times New Roman"/>
          <w:color w:val="000000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4"/>
        </w:rPr>
        <w:t xml:space="preserve">ное строительство (храмы, города-крепости) в русских землях. </w:t>
      </w:r>
      <w:r w:rsidR="00AF52F3" w:rsidRPr="00AF52F3">
        <w:rPr>
          <w:rFonts w:ascii="Times New Roman" w:hAnsi="Times New Roman" w:cs="Times New Roman"/>
          <w:color w:val="000000"/>
          <w:spacing w:val="-5"/>
        </w:rPr>
        <w:t>Развитие местных художественных школ и складывание об</w:t>
      </w:r>
      <w:r w:rsidR="00AF52F3" w:rsidRPr="00AF52F3">
        <w:rPr>
          <w:rFonts w:ascii="Times New Roman" w:hAnsi="Times New Roman" w:cs="Times New Roman"/>
          <w:color w:val="000000"/>
          <w:spacing w:val="-5"/>
        </w:rPr>
        <w:softHyphen/>
      </w:r>
      <w:r w:rsidR="00AF52F3" w:rsidRPr="00AF52F3">
        <w:rPr>
          <w:rFonts w:ascii="Times New Roman" w:hAnsi="Times New Roman" w:cs="Times New Roman"/>
          <w:color w:val="000000"/>
          <w:spacing w:val="-1"/>
        </w:rPr>
        <w:t>щерусского художественного стиля.</w:t>
      </w:r>
      <w:r w:rsidR="00846C02">
        <w:rPr>
          <w:rFonts w:ascii="Times New Roman" w:hAnsi="Times New Roman" w:cs="Times New Roman"/>
          <w:color w:val="000000"/>
          <w:spacing w:val="-1"/>
        </w:rPr>
        <w:t xml:space="preserve"> Родной край в истории и культуре Руси.</w:t>
      </w:r>
    </w:p>
    <w:p w:rsidR="00AF52F3" w:rsidRDefault="00AF52F3" w:rsidP="00846C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pacing w:val="8"/>
        </w:rPr>
      </w:pPr>
      <w:proofErr w:type="gramStart"/>
      <w:r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Основные понятия темы</w:t>
      </w:r>
      <w:r w:rsidR="00CB3B94"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:</w:t>
      </w:r>
      <w:r w:rsidR="00CB3B94" w:rsidRPr="00CB3B94">
        <w:rPr>
          <w:rFonts w:ascii="Times New Roman" w:hAnsi="Times New Roman" w:cs="Times New Roman"/>
          <w:i/>
        </w:rPr>
        <w:t xml:space="preserve"> у</w:t>
      </w:r>
      <w:r w:rsidRPr="00CB3B94">
        <w:rPr>
          <w:rFonts w:ascii="Times New Roman" w:eastAsia="Times New Roman" w:hAnsi="Times New Roman" w:cs="Times New Roman"/>
          <w:i/>
          <w:color w:val="000000"/>
          <w:spacing w:val="6"/>
        </w:rPr>
        <w:t>дел, посадник, ордынское владычество, баскак, ордын</w:t>
      </w:r>
      <w:r w:rsidRPr="00CB3B94">
        <w:rPr>
          <w:rFonts w:ascii="Times New Roman" w:eastAsia="Times New Roman" w:hAnsi="Times New Roman" w:cs="Times New Roman"/>
          <w:i/>
          <w:color w:val="000000"/>
          <w:spacing w:val="6"/>
        </w:rPr>
        <w:softHyphen/>
      </w:r>
      <w:r w:rsidRPr="00CB3B94">
        <w:rPr>
          <w:rFonts w:ascii="Times New Roman" w:eastAsia="Times New Roman" w:hAnsi="Times New Roman" w:cs="Times New Roman"/>
          <w:i/>
          <w:color w:val="000000"/>
          <w:spacing w:val="8"/>
        </w:rPr>
        <w:t>ский выход, ярлык</w:t>
      </w:r>
      <w:r w:rsidR="00846C02" w:rsidRPr="00CB3B94">
        <w:rPr>
          <w:rFonts w:ascii="Times New Roman" w:eastAsia="Times New Roman" w:hAnsi="Times New Roman" w:cs="Times New Roman"/>
          <w:i/>
          <w:color w:val="000000"/>
          <w:spacing w:val="8"/>
        </w:rPr>
        <w:t>, иконопись, иконостас.</w:t>
      </w:r>
      <w:proofErr w:type="gramEnd"/>
    </w:p>
    <w:p w:rsidR="00CB3B94" w:rsidRPr="00CB3B94" w:rsidRDefault="00CB3B94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</w:p>
    <w:p w:rsidR="00AF52F3" w:rsidRPr="00CB3B94" w:rsidRDefault="00846C02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  <w:u w:val="single"/>
        </w:rPr>
      </w:pPr>
      <w:r w:rsidRPr="00CB3B94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Формирование единого Русского государства</w:t>
      </w:r>
      <w:r w:rsidR="00CB3B94" w:rsidRPr="00CB3B94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Pr="00CB3B94">
        <w:rPr>
          <w:rFonts w:ascii="Times New Roman" w:hAnsi="Times New Roman" w:cs="Times New Roman"/>
          <w:b/>
          <w:bCs/>
          <w:color w:val="000000"/>
          <w:spacing w:val="-1"/>
          <w:u w:val="single"/>
        </w:rPr>
        <w:t>(8 часов)</w:t>
      </w:r>
    </w:p>
    <w:p w:rsidR="0094395A" w:rsidRDefault="00846C02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Русские земли на политической карте Европы и мира в начале </w:t>
      </w:r>
      <w:r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 w:rsidR="005C6E00">
        <w:rPr>
          <w:rFonts w:ascii="Times New Roman" w:hAnsi="Times New Roman" w:cs="Times New Roman"/>
          <w:bCs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</w:rPr>
        <w:t xml:space="preserve">в. </w:t>
      </w:r>
      <w:proofErr w:type="spellStart"/>
      <w:r w:rsidR="0094395A" w:rsidRPr="001636AF">
        <w:rPr>
          <w:rFonts w:ascii="Times New Roman" w:eastAsia="Times New Roman" w:hAnsi="Times New Roman"/>
          <w:color w:val="000000"/>
          <w:sz w:val="24"/>
          <w:szCs w:val="24"/>
        </w:rPr>
        <w:t>Нижегородско</w:t>
      </w:r>
      <w:proofErr w:type="spellEnd"/>
      <w:r w:rsidR="0094395A" w:rsidRPr="001636AF">
        <w:rPr>
          <w:rFonts w:ascii="Times New Roman" w:eastAsia="Times New Roman" w:hAnsi="Times New Roman"/>
          <w:color w:val="000000"/>
          <w:sz w:val="24"/>
          <w:szCs w:val="24"/>
        </w:rPr>
        <w:t>-Суздальское княжество и его место в истории русских земель.</w:t>
      </w:r>
    </w:p>
    <w:p w:rsidR="005C6E00" w:rsidRDefault="005C6E00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Литовского и Московское княжество в первой половине </w:t>
      </w:r>
      <w:r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>
        <w:rPr>
          <w:rFonts w:ascii="Times New Roman" w:hAnsi="Times New Roman" w:cs="Times New Roman"/>
          <w:bCs/>
          <w:color w:val="000000"/>
          <w:spacing w:val="3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 Распад Золотой Орды и его последствия.  Большая Орда, Крымское, Казанское, Сибирское ханства, Ногайская Орда и их отношения с Московским государством.</w:t>
      </w:r>
    </w:p>
    <w:p w:rsidR="005C6E00" w:rsidRDefault="005C6E00" w:rsidP="005C6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Московское государство и его соседи во второй половине</w:t>
      </w:r>
      <w:r w:rsidRPr="005C6E00">
        <w:rPr>
          <w:rFonts w:ascii="Times New Roman" w:hAnsi="Times New Roman" w:cs="Times New Roman"/>
          <w:bCs/>
          <w:color w:val="000000"/>
          <w:spacing w:val="3"/>
        </w:rPr>
        <w:t xml:space="preserve"> </w:t>
      </w:r>
      <w:r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>
        <w:rPr>
          <w:rFonts w:ascii="Times New Roman" w:hAnsi="Times New Roman" w:cs="Times New Roman"/>
          <w:bCs/>
          <w:color w:val="000000"/>
          <w:spacing w:val="3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.. 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320EC1" w:rsidRDefault="005C6E00" w:rsidP="00320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православная церковь в </w:t>
      </w:r>
      <w:r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 w:rsidR="00320EC1">
        <w:rPr>
          <w:rFonts w:ascii="Times New Roman" w:hAnsi="Times New Roman" w:cs="Times New Roman"/>
          <w:bCs/>
          <w:color w:val="000000"/>
          <w:spacing w:val="3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20EC1">
        <w:rPr>
          <w:rFonts w:ascii="Times New Roman" w:hAnsi="Times New Roman" w:cs="Times New Roman"/>
          <w:sz w:val="24"/>
          <w:szCs w:val="24"/>
        </w:rPr>
        <w:t xml:space="preserve"> нач. </w:t>
      </w:r>
      <w:r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 w:rsidRPr="00AF52F3">
        <w:rPr>
          <w:rFonts w:ascii="Times New Roman" w:hAnsi="Times New Roman" w:cs="Times New Roman"/>
          <w:color w:val="000000"/>
          <w:lang w:val="en-US"/>
        </w:rPr>
        <w:t>I</w:t>
      </w:r>
      <w:r w:rsidR="00320EC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вв.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автокефалии Русской православной церкви.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борьба. Ереси.</w:t>
      </w:r>
      <w:r w:rsidR="00320EC1" w:rsidRPr="00320EC1">
        <w:rPr>
          <w:rFonts w:ascii="Times New Roman" w:hAnsi="Times New Roman" w:cs="Times New Roman"/>
          <w:sz w:val="24"/>
          <w:szCs w:val="24"/>
        </w:rPr>
        <w:t xml:space="preserve"> </w:t>
      </w:r>
      <w:r w:rsidR="00320EC1">
        <w:rPr>
          <w:rFonts w:ascii="Times New Roman" w:hAnsi="Times New Roman" w:cs="Times New Roman"/>
          <w:sz w:val="24"/>
          <w:szCs w:val="24"/>
        </w:rPr>
        <w:t>Человек в Российском государстве во вт</w:t>
      </w:r>
      <w:proofErr w:type="gramStart"/>
      <w:r w:rsidR="00320EC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20EC1">
        <w:rPr>
          <w:rFonts w:ascii="Times New Roman" w:hAnsi="Times New Roman" w:cs="Times New Roman"/>
          <w:sz w:val="24"/>
          <w:szCs w:val="24"/>
        </w:rPr>
        <w:t>ол.</w:t>
      </w:r>
      <w:r w:rsidR="00320EC1" w:rsidRPr="00320EC1">
        <w:rPr>
          <w:rFonts w:ascii="Times New Roman" w:hAnsi="Times New Roman" w:cs="Times New Roman"/>
          <w:bCs/>
          <w:color w:val="000000"/>
          <w:spacing w:val="3"/>
        </w:rPr>
        <w:t xml:space="preserve"> </w:t>
      </w:r>
      <w:proofErr w:type="gramStart"/>
      <w:r w:rsidR="00320EC1" w:rsidRPr="00846C02">
        <w:rPr>
          <w:rFonts w:ascii="Times New Roman" w:hAnsi="Times New Roman" w:cs="Times New Roman"/>
          <w:bCs/>
          <w:color w:val="000000"/>
          <w:spacing w:val="3"/>
          <w:lang w:val="en-US"/>
        </w:rPr>
        <w:t>XV</w:t>
      </w:r>
      <w:r w:rsidR="00320EC1">
        <w:rPr>
          <w:rFonts w:ascii="Times New Roman" w:hAnsi="Times New Roman" w:cs="Times New Roman"/>
          <w:bCs/>
          <w:color w:val="000000"/>
          <w:spacing w:val="3"/>
        </w:rPr>
        <w:t>в</w:t>
      </w:r>
      <w:r w:rsidR="00320E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320EC1">
        <w:rPr>
          <w:rFonts w:ascii="Times New Roman" w:hAnsi="Times New Roman" w:cs="Times New Roman"/>
          <w:sz w:val="24"/>
          <w:szCs w:val="24"/>
        </w:rPr>
        <w:t xml:space="preserve"> Расширение международных связей Московского государства.</w:t>
      </w:r>
    </w:p>
    <w:p w:rsidR="005C6E00" w:rsidRDefault="00320EC1" w:rsidP="005C6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Формирование культурного пространства</w:t>
      </w:r>
      <w:r w:rsidR="005C6E00">
        <w:rPr>
          <w:rFonts w:ascii="Times New Roman" w:hAnsi="Times New Roman" w:cs="Times New Roman"/>
          <w:sz w:val="24"/>
          <w:szCs w:val="24"/>
        </w:rPr>
        <w:t xml:space="preserve"> единого </w:t>
      </w:r>
      <w:r>
        <w:rPr>
          <w:rFonts w:ascii="Times New Roman" w:hAnsi="Times New Roman" w:cs="Times New Roman"/>
          <w:sz w:val="24"/>
          <w:szCs w:val="24"/>
        </w:rPr>
        <w:t xml:space="preserve">Российского </w:t>
      </w:r>
      <w:r w:rsidR="005C6E00">
        <w:rPr>
          <w:rFonts w:ascii="Times New Roman" w:hAnsi="Times New Roman" w:cs="Times New Roman"/>
          <w:sz w:val="24"/>
          <w:szCs w:val="24"/>
        </w:rPr>
        <w:t>государства. Летописание общерусское и региональное. «Хож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C6E00">
        <w:rPr>
          <w:rFonts w:ascii="Times New Roman" w:hAnsi="Times New Roman" w:cs="Times New Roman"/>
          <w:sz w:val="24"/>
          <w:szCs w:val="24"/>
        </w:rPr>
        <w:t>ение за три моря» Афанасия Никитина.</w:t>
      </w:r>
      <w:r>
        <w:rPr>
          <w:rFonts w:ascii="Times New Roman" w:hAnsi="Times New Roman" w:cs="Times New Roman"/>
          <w:sz w:val="24"/>
          <w:szCs w:val="24"/>
        </w:rPr>
        <w:t xml:space="preserve"> История и культура родного края.</w:t>
      </w:r>
    </w:p>
    <w:p w:rsidR="00AF52F3" w:rsidRPr="00AF52F3" w:rsidRDefault="00AF52F3" w:rsidP="00846C0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AF52F3" w:rsidRPr="00CB3B94" w:rsidRDefault="00AF52F3" w:rsidP="00CB3B94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  <w:proofErr w:type="gramStart"/>
      <w:r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Основные понятия темы</w:t>
      </w:r>
      <w:r w:rsidR="00CB3B94" w:rsidRPr="00CB3B94">
        <w:rPr>
          <w:rFonts w:ascii="Times New Roman" w:eastAsia="Times New Roman" w:hAnsi="Times New Roman" w:cs="Times New Roman"/>
          <w:b/>
          <w:bCs/>
          <w:i/>
          <w:color w:val="000000"/>
          <w:spacing w:val="2"/>
        </w:rPr>
        <w:t>:</w:t>
      </w:r>
      <w:r w:rsidR="00CB3B94" w:rsidRPr="00CB3B94">
        <w:rPr>
          <w:rFonts w:ascii="Times New Roman" w:hAnsi="Times New Roman" w:cs="Times New Roman"/>
          <w:i/>
        </w:rPr>
        <w:t xml:space="preserve"> б</w:t>
      </w:r>
      <w:r w:rsidRPr="00CB3B94">
        <w:rPr>
          <w:rFonts w:ascii="Times New Roman" w:eastAsia="Times New Roman" w:hAnsi="Times New Roman" w:cs="Times New Roman"/>
          <w:i/>
          <w:color w:val="000000"/>
          <w:spacing w:val="5"/>
        </w:rPr>
        <w:t xml:space="preserve">оярская дума, самодержавие, Судебник, местничество, </w:t>
      </w:r>
      <w:r w:rsidRPr="00CB3B94">
        <w:rPr>
          <w:rFonts w:ascii="Times New Roman" w:eastAsia="Times New Roman" w:hAnsi="Times New Roman" w:cs="Times New Roman"/>
          <w:i/>
          <w:color w:val="000000"/>
          <w:spacing w:val="3"/>
        </w:rPr>
        <w:t>кормление, поместье, помещик, служилые люди, феодально-</w:t>
      </w:r>
      <w:r w:rsidRPr="00CB3B94">
        <w:rPr>
          <w:rFonts w:ascii="Times New Roman" w:eastAsia="Times New Roman" w:hAnsi="Times New Roman" w:cs="Times New Roman"/>
          <w:i/>
          <w:color w:val="000000"/>
          <w:spacing w:val="5"/>
        </w:rPr>
        <w:t xml:space="preserve">крепостническая система, Юрьев день, пожилое, крестьяне </w:t>
      </w:r>
      <w:r w:rsidRPr="00CB3B94">
        <w:rPr>
          <w:rFonts w:ascii="Times New Roman" w:eastAsia="Times New Roman" w:hAnsi="Times New Roman" w:cs="Times New Roman"/>
          <w:i/>
          <w:color w:val="000000"/>
          <w:spacing w:val="3"/>
        </w:rPr>
        <w:t xml:space="preserve">владельческие, крестьяне дворцовые, крестьяне черносошные, </w:t>
      </w:r>
      <w:r w:rsidRPr="00CB3B94">
        <w:rPr>
          <w:rFonts w:ascii="Times New Roman" w:eastAsia="Times New Roman" w:hAnsi="Times New Roman" w:cs="Times New Roman"/>
          <w:i/>
          <w:color w:val="000000"/>
          <w:spacing w:val="7"/>
        </w:rPr>
        <w:t>тягло, уния, народность, ересь.</w:t>
      </w:r>
      <w:proofErr w:type="gramEnd"/>
    </w:p>
    <w:p w:rsidR="0094395A" w:rsidRDefault="00B119D1" w:rsidP="00CB3B94">
      <w:pPr>
        <w:spacing w:after="0" w:line="240" w:lineRule="auto"/>
        <w:jc w:val="both"/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3113BB" w:rsidRDefault="00CB3B94" w:rsidP="00CB3B94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</w:rPr>
      </w:pPr>
      <w:r w:rsidRPr="00CB3B94">
        <w:rPr>
          <w:rFonts w:ascii="Times New Roman" w:hAnsi="Times New Roman"/>
          <w:b/>
          <w:sz w:val="24"/>
        </w:rPr>
        <w:t>Тематическое планирование.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796"/>
      </w:tblGrid>
      <w:tr w:rsidR="00CB3B94" w:rsidTr="008D63A3">
        <w:tc>
          <w:tcPr>
            <w:tcW w:w="567" w:type="dxa"/>
            <w:shd w:val="clear" w:color="auto" w:fill="C6D9F1" w:themeFill="text2" w:themeFillTint="33"/>
          </w:tcPr>
          <w:p w:rsidR="00CB3B94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7797" w:type="dxa"/>
            <w:shd w:val="clear" w:color="auto" w:fill="C6D9F1" w:themeFill="text2" w:themeFillTint="33"/>
          </w:tcPr>
          <w:p w:rsidR="00CB3B94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 блок</w:t>
            </w:r>
          </w:p>
        </w:tc>
        <w:tc>
          <w:tcPr>
            <w:tcW w:w="1796" w:type="dxa"/>
            <w:shd w:val="clear" w:color="auto" w:fill="C6D9F1" w:themeFill="text2" w:themeFillTint="33"/>
          </w:tcPr>
          <w:p w:rsidR="00CB3B94" w:rsidRDefault="00CB3B94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7797" w:type="dxa"/>
          </w:tcPr>
          <w:p w:rsidR="008D63A3" w:rsidRPr="00CB3B94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Живое Средневековье (введение в курс)</w:t>
            </w:r>
          </w:p>
        </w:tc>
        <w:tc>
          <w:tcPr>
            <w:tcW w:w="1796" w:type="dxa"/>
          </w:tcPr>
          <w:p w:rsidR="008D63A3" w:rsidRPr="00CB3B94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7797" w:type="dxa"/>
          </w:tcPr>
          <w:p w:rsidR="008D63A3" w:rsidRPr="00CB3B94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 w:rsidRPr="00CB3B94">
              <w:rPr>
                <w:rFonts w:ascii="Times New Roman" w:hAnsi="Times New Roman"/>
                <w:sz w:val="24"/>
              </w:rPr>
              <w:t>Становление Средневековой Европы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CB3B94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7797" w:type="dxa"/>
          </w:tcPr>
          <w:p w:rsidR="008D63A3" w:rsidRPr="00CB3B94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Византийская империя и славяне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CB3B94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7797" w:type="dxa"/>
          </w:tcPr>
          <w:p w:rsidR="008D63A3" w:rsidRPr="00CB3B94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sz w:val="24"/>
                <w:lang w:val="en-US"/>
              </w:rPr>
              <w:t>VI</w:t>
            </w:r>
            <w:r w:rsidRPr="00CB3B94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lang w:val="en-US"/>
              </w:rPr>
              <w:t>XI</w:t>
            </w:r>
            <w:r>
              <w:rPr>
                <w:rFonts w:ascii="Times New Roman" w:hAnsi="Times New Roman"/>
                <w:sz w:val="24"/>
              </w:rPr>
              <w:t xml:space="preserve"> вв.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Pr="00CB3B94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7797" w:type="dxa"/>
          </w:tcPr>
          <w:p w:rsidR="008D63A3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Феодалы и крестьяне 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7797" w:type="dxa"/>
          </w:tcPr>
          <w:p w:rsidR="008D63A3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Средневековый город и его обитатели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7797" w:type="dxa"/>
          </w:tcPr>
          <w:p w:rsidR="008D63A3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Католическая церковь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7797" w:type="dxa"/>
          </w:tcPr>
          <w:p w:rsidR="008D63A3" w:rsidRPr="008D63A3" w:rsidRDefault="008D63A3" w:rsidP="00CB3B94">
            <w:pPr>
              <w:pStyle w:val="a5"/>
              <w:ind w:left="0"/>
              <w:rPr>
                <w:rFonts w:ascii="Times New Roman" w:hAnsi="Times New Roman"/>
                <w:sz w:val="24"/>
              </w:rPr>
            </w:pPr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 централизованных госуда</w:t>
            </w:r>
            <w:proofErr w:type="gramStart"/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рств в З</w:t>
            </w:r>
            <w:proofErr w:type="gramEnd"/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ападной Европе. Германия и Италия в XII-XV веках.</w:t>
            </w:r>
            <w:r w:rsidRPr="008D63A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shd w:val="clear" w:color="auto" w:fill="FFFFFF" w:themeFill="background1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часов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7797" w:type="dxa"/>
          </w:tcPr>
          <w:p w:rsidR="008D63A3" w:rsidRPr="008D63A3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Славянские государства и Византия</w:t>
            </w:r>
          </w:p>
        </w:tc>
        <w:tc>
          <w:tcPr>
            <w:tcW w:w="1796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7797" w:type="dxa"/>
          </w:tcPr>
          <w:p w:rsidR="008D63A3" w:rsidRPr="008D63A3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Западной Европы в XI – XV вв.</w:t>
            </w:r>
          </w:p>
        </w:tc>
        <w:tc>
          <w:tcPr>
            <w:tcW w:w="1796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D0435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7797" w:type="dxa"/>
          </w:tcPr>
          <w:p w:rsidR="008D63A3" w:rsidRPr="008D63A3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Народы Азии, Америки и Африки в средние века</w:t>
            </w:r>
          </w:p>
        </w:tc>
        <w:tc>
          <w:tcPr>
            <w:tcW w:w="1796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часа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7797" w:type="dxa"/>
          </w:tcPr>
          <w:p w:rsidR="008D63A3" w:rsidRPr="008D63A3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Наследие средних веков в истории человечества (итоговое повторение)</w:t>
            </w:r>
          </w:p>
        </w:tc>
        <w:tc>
          <w:tcPr>
            <w:tcW w:w="1796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</w:tr>
      <w:tr w:rsidR="008D63A3" w:rsidTr="008D63A3">
        <w:tc>
          <w:tcPr>
            <w:tcW w:w="567" w:type="dxa"/>
          </w:tcPr>
          <w:p w:rsidR="008D63A3" w:rsidRDefault="008D63A3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7797" w:type="dxa"/>
          </w:tcPr>
          <w:p w:rsidR="008D63A3" w:rsidRDefault="008D63A3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Наша Родина </w:t>
            </w:r>
            <w:r w:rsid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Россия (вводный урок)</w:t>
            </w:r>
          </w:p>
        </w:tc>
        <w:tc>
          <w:tcPr>
            <w:tcW w:w="1796" w:type="dxa"/>
          </w:tcPr>
          <w:p w:rsidR="008D63A3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час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7797" w:type="dxa"/>
          </w:tcPr>
          <w:p w:rsid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796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</w:t>
            </w:r>
          </w:p>
        </w:tc>
        <w:tc>
          <w:tcPr>
            <w:tcW w:w="7797" w:type="dxa"/>
          </w:tcPr>
          <w:p w:rsidR="001130E6" w:rsidRP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Русь в IX — первой половине XII </w:t>
            </w:r>
            <w:proofErr w:type="gramStart"/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96" w:type="dxa"/>
          </w:tcPr>
          <w:p w:rsidR="001130E6" w:rsidRDefault="001130E6" w:rsidP="001130E6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часов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  <w:tc>
          <w:tcPr>
            <w:tcW w:w="7797" w:type="dxa"/>
          </w:tcPr>
          <w:p w:rsidR="001130E6" w:rsidRP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Русь в середине </w:t>
            </w:r>
            <w:proofErr w:type="gramStart"/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 — начале XIII в.    </w:t>
            </w:r>
          </w:p>
        </w:tc>
        <w:tc>
          <w:tcPr>
            <w:tcW w:w="1796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часов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</w:p>
        </w:tc>
        <w:tc>
          <w:tcPr>
            <w:tcW w:w="7797" w:type="dxa"/>
          </w:tcPr>
          <w:p w:rsidR="001130E6" w:rsidRP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Русские земли в середине XIII — XIV в.</w:t>
            </w:r>
          </w:p>
        </w:tc>
        <w:tc>
          <w:tcPr>
            <w:tcW w:w="1796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часов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7797" w:type="dxa"/>
          </w:tcPr>
          <w:p w:rsidR="001130E6" w:rsidRP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30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единого Русского государства.</w:t>
            </w:r>
          </w:p>
        </w:tc>
        <w:tc>
          <w:tcPr>
            <w:tcW w:w="1796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часов</w:t>
            </w:r>
          </w:p>
        </w:tc>
      </w:tr>
      <w:tr w:rsidR="001130E6" w:rsidTr="008D63A3">
        <w:tc>
          <w:tcPr>
            <w:tcW w:w="567" w:type="dxa"/>
          </w:tcPr>
          <w:p w:rsid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</w:p>
        </w:tc>
        <w:tc>
          <w:tcPr>
            <w:tcW w:w="7797" w:type="dxa"/>
          </w:tcPr>
          <w:p w:rsidR="001130E6" w:rsidRPr="001130E6" w:rsidRDefault="001130E6" w:rsidP="00CB3B94">
            <w:pPr>
              <w:pStyle w:val="a5"/>
              <w:ind w:left="0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130E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Промежуточная аттестация (тестирование)</w:t>
            </w:r>
          </w:p>
        </w:tc>
        <w:tc>
          <w:tcPr>
            <w:tcW w:w="1796" w:type="dxa"/>
          </w:tcPr>
          <w:p w:rsidR="001130E6" w:rsidRPr="001130E6" w:rsidRDefault="001130E6" w:rsidP="00CB3B94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4"/>
              </w:rPr>
            </w:pPr>
            <w:r w:rsidRPr="001130E6">
              <w:rPr>
                <w:rFonts w:ascii="Times New Roman" w:hAnsi="Times New Roman"/>
                <w:i/>
                <w:sz w:val="24"/>
              </w:rPr>
              <w:t>1 час</w:t>
            </w:r>
          </w:p>
        </w:tc>
      </w:tr>
    </w:tbl>
    <w:p w:rsidR="008C7A33" w:rsidRDefault="008C7A33" w:rsidP="0033731A">
      <w:pPr>
        <w:jc w:val="center"/>
        <w:rPr>
          <w:rFonts w:ascii="Times New Roman" w:hAnsi="Times New Roman" w:cs="Times New Roman"/>
          <w:b/>
        </w:rPr>
      </w:pPr>
    </w:p>
    <w:p w:rsidR="00C24F8D" w:rsidRPr="0033731A" w:rsidRDefault="00C24F8D" w:rsidP="0033731A">
      <w:pPr>
        <w:jc w:val="center"/>
        <w:rPr>
          <w:b/>
        </w:rPr>
      </w:pPr>
    </w:p>
    <w:sectPr w:rsidR="00C24F8D" w:rsidRPr="0033731A" w:rsidSect="00A5730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2D4C0B08"/>
    <w:multiLevelType w:val="hybridMultilevel"/>
    <w:tmpl w:val="813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3274C"/>
    <w:multiLevelType w:val="multilevel"/>
    <w:tmpl w:val="B2B6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127C28"/>
    <w:multiLevelType w:val="hybridMultilevel"/>
    <w:tmpl w:val="813C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4"/>
    <w:rsid w:val="00070013"/>
    <w:rsid w:val="0007517A"/>
    <w:rsid w:val="000942B4"/>
    <w:rsid w:val="000B2F30"/>
    <w:rsid w:val="000C1948"/>
    <w:rsid w:val="00111893"/>
    <w:rsid w:val="001130E6"/>
    <w:rsid w:val="001353A7"/>
    <w:rsid w:val="001636AF"/>
    <w:rsid w:val="00186E86"/>
    <w:rsid w:val="001A72DD"/>
    <w:rsid w:val="00241BAB"/>
    <w:rsid w:val="00250479"/>
    <w:rsid w:val="002D0914"/>
    <w:rsid w:val="00301F5A"/>
    <w:rsid w:val="003113BB"/>
    <w:rsid w:val="00320EC1"/>
    <w:rsid w:val="0033731A"/>
    <w:rsid w:val="003631D6"/>
    <w:rsid w:val="00376440"/>
    <w:rsid w:val="00395B10"/>
    <w:rsid w:val="00416E48"/>
    <w:rsid w:val="004A0DC1"/>
    <w:rsid w:val="00516465"/>
    <w:rsid w:val="00522068"/>
    <w:rsid w:val="00570B02"/>
    <w:rsid w:val="005A62BB"/>
    <w:rsid w:val="005C6E00"/>
    <w:rsid w:val="005D0EFB"/>
    <w:rsid w:val="00664F72"/>
    <w:rsid w:val="00734ED4"/>
    <w:rsid w:val="00770C9D"/>
    <w:rsid w:val="007867FB"/>
    <w:rsid w:val="0078785E"/>
    <w:rsid w:val="00787D13"/>
    <w:rsid w:val="007912EB"/>
    <w:rsid w:val="007B4E87"/>
    <w:rsid w:val="007C1384"/>
    <w:rsid w:val="00802A01"/>
    <w:rsid w:val="00805AEA"/>
    <w:rsid w:val="00831830"/>
    <w:rsid w:val="008351A0"/>
    <w:rsid w:val="00844324"/>
    <w:rsid w:val="00846C02"/>
    <w:rsid w:val="00892919"/>
    <w:rsid w:val="008B7BDA"/>
    <w:rsid w:val="008C7A33"/>
    <w:rsid w:val="008D63A3"/>
    <w:rsid w:val="00914B07"/>
    <w:rsid w:val="00937DA1"/>
    <w:rsid w:val="0094395A"/>
    <w:rsid w:val="009528C0"/>
    <w:rsid w:val="00966146"/>
    <w:rsid w:val="00972AF0"/>
    <w:rsid w:val="00974337"/>
    <w:rsid w:val="00994128"/>
    <w:rsid w:val="009F7553"/>
    <w:rsid w:val="00A00AC0"/>
    <w:rsid w:val="00A5730E"/>
    <w:rsid w:val="00A83786"/>
    <w:rsid w:val="00AA64DC"/>
    <w:rsid w:val="00AD113F"/>
    <w:rsid w:val="00AF2CB8"/>
    <w:rsid w:val="00AF52F3"/>
    <w:rsid w:val="00B119D1"/>
    <w:rsid w:val="00B514DF"/>
    <w:rsid w:val="00B70033"/>
    <w:rsid w:val="00B86207"/>
    <w:rsid w:val="00B92414"/>
    <w:rsid w:val="00B96692"/>
    <w:rsid w:val="00C24F8D"/>
    <w:rsid w:val="00C456DA"/>
    <w:rsid w:val="00CA5C75"/>
    <w:rsid w:val="00CB3B94"/>
    <w:rsid w:val="00CE7856"/>
    <w:rsid w:val="00D56443"/>
    <w:rsid w:val="00D6077D"/>
    <w:rsid w:val="00D8323E"/>
    <w:rsid w:val="00DD4A7B"/>
    <w:rsid w:val="00E6661A"/>
    <w:rsid w:val="00E82D9F"/>
    <w:rsid w:val="00EA4F63"/>
    <w:rsid w:val="00EC7543"/>
    <w:rsid w:val="00F07C64"/>
    <w:rsid w:val="00F40026"/>
    <w:rsid w:val="00F66574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443"/>
  </w:style>
  <w:style w:type="paragraph" w:styleId="a4">
    <w:name w:val="No Spacing"/>
    <w:uiPriority w:val="1"/>
    <w:qFormat/>
    <w:rsid w:val="001A72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1A72D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Hyperlink"/>
    <w:semiHidden/>
    <w:unhideWhenUsed/>
    <w:rsid w:val="00892919"/>
    <w:rPr>
      <w:color w:val="0000FF"/>
      <w:u w:val="single"/>
    </w:rPr>
  </w:style>
  <w:style w:type="paragraph" w:customStyle="1" w:styleId="c19">
    <w:name w:val="c19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31830"/>
  </w:style>
  <w:style w:type="character" w:customStyle="1" w:styleId="c12">
    <w:name w:val="c12"/>
    <w:basedOn w:val="a0"/>
    <w:rsid w:val="00831830"/>
  </w:style>
  <w:style w:type="paragraph" w:customStyle="1" w:styleId="c2">
    <w:name w:val="c2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6443"/>
  </w:style>
  <w:style w:type="paragraph" w:styleId="a4">
    <w:name w:val="No Spacing"/>
    <w:uiPriority w:val="1"/>
    <w:qFormat/>
    <w:rsid w:val="001A72D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qFormat/>
    <w:rsid w:val="001A72DD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6">
    <w:name w:val="Hyperlink"/>
    <w:semiHidden/>
    <w:unhideWhenUsed/>
    <w:rsid w:val="00892919"/>
    <w:rPr>
      <w:color w:val="0000FF"/>
      <w:u w:val="single"/>
    </w:rPr>
  </w:style>
  <w:style w:type="paragraph" w:customStyle="1" w:styleId="c19">
    <w:name w:val="c19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831830"/>
  </w:style>
  <w:style w:type="character" w:customStyle="1" w:styleId="c12">
    <w:name w:val="c12"/>
    <w:basedOn w:val="a0"/>
    <w:rsid w:val="00831830"/>
  </w:style>
  <w:style w:type="paragraph" w:customStyle="1" w:styleId="c2">
    <w:name w:val="c2"/>
    <w:basedOn w:val="a"/>
    <w:rsid w:val="0083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3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88C6-7AAC-4B88-8813-E86A7626C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4992</Words>
  <Characters>28458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</cp:lastModifiedBy>
  <cp:revision>4</cp:revision>
  <dcterms:created xsi:type="dcterms:W3CDTF">2018-07-31T08:57:00Z</dcterms:created>
  <dcterms:modified xsi:type="dcterms:W3CDTF">2018-08-31T07:46:00Z</dcterms:modified>
</cp:coreProperties>
</file>