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D61545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273DCA" w:rsidRPr="00B17409">
              <w:rPr>
                <w:rFonts w:ascii="Times New Roman" w:hAnsi="Times New Roman"/>
              </w:rPr>
              <w:t>.08.20</w:t>
            </w:r>
            <w:r w:rsidR="00D441AB">
              <w:rPr>
                <w:rFonts w:ascii="Times New Roman" w:hAnsi="Times New Roman"/>
              </w:rPr>
              <w:t>2</w:t>
            </w:r>
            <w:r w:rsidR="00872A35">
              <w:rPr>
                <w:rFonts w:ascii="Times New Roman" w:hAnsi="Times New Roman"/>
              </w:rPr>
              <w:t>0</w:t>
            </w:r>
            <w:r w:rsidR="00273DCA" w:rsidRPr="00B17409">
              <w:rPr>
                <w:rFonts w:ascii="Times New Roman" w:hAnsi="Times New Roman"/>
              </w:rPr>
              <w:t xml:space="preserve"> </w:t>
            </w:r>
            <w:r w:rsidR="00273DCA">
              <w:rPr>
                <w:rFonts w:ascii="Times New Roman" w:hAnsi="Times New Roman"/>
              </w:rPr>
              <w:t xml:space="preserve"> </w:t>
            </w:r>
            <w:r w:rsidR="00273DCA" w:rsidRPr="00B17409">
              <w:rPr>
                <w:rFonts w:ascii="Times New Roman" w:hAnsi="Times New Roman"/>
              </w:rPr>
              <w:t>протокол №</w:t>
            </w:r>
            <w:r w:rsidR="00273DCA"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 w:rsidR="00872A35">
              <w:rPr>
                <w:rFonts w:ascii="Times New Roman" w:hAnsi="Times New Roman"/>
              </w:rPr>
              <w:t>31</w:t>
            </w:r>
            <w:r w:rsidRPr="00B17409">
              <w:rPr>
                <w:rFonts w:ascii="Times New Roman" w:hAnsi="Times New Roman"/>
              </w:rPr>
              <w:t>.08.20</w:t>
            </w:r>
            <w:r w:rsidR="00D441AB">
              <w:rPr>
                <w:rFonts w:ascii="Times New Roman" w:hAnsi="Times New Roman"/>
              </w:rPr>
              <w:t>20</w:t>
            </w:r>
            <w:r w:rsidR="00872A35"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№</w:t>
            </w:r>
            <w:r w:rsidR="00872A35">
              <w:rPr>
                <w:rFonts w:ascii="Times New Roman" w:hAnsi="Times New Roman"/>
              </w:rPr>
              <w:t xml:space="preserve"> 142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273DCA" w:rsidP="00EA2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A2599">
        <w:rPr>
          <w:rFonts w:ascii="Times New Roman" w:hAnsi="Times New Roman" w:cs="Times New Roman"/>
          <w:b/>
          <w:sz w:val="28"/>
          <w:szCs w:val="28"/>
        </w:rPr>
        <w:t xml:space="preserve">ИЗОБРАЗИТЕЛЬНОМУ ИСКУССТВУ 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A2599">
        <w:rPr>
          <w:rFonts w:ascii="Times New Roman" w:hAnsi="Times New Roman" w:cs="Times New Roman"/>
          <w:b/>
          <w:sz w:val="28"/>
          <w:szCs w:val="28"/>
        </w:rPr>
        <w:t>8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 w:rsidR="00EA2599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73DCA" w:rsidRPr="00EA2599" w:rsidRDefault="00EA2599" w:rsidP="00EA259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Неменского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. 5 – 8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классы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:у</w:t>
      </w:r>
      <w:proofErr w:type="gramEnd"/>
      <w:r>
        <w:rPr>
          <w:rFonts w:ascii="Times New Roman" w:eastAsia="Times New Roman" w:hAnsi="Times New Roman"/>
          <w:sz w:val="24"/>
          <w:szCs w:val="28"/>
        </w:rPr>
        <w:t>чеб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. Пособие для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8"/>
        </w:rPr>
        <w:t>. организаций/ Б.М. Немецкий, Л.А. Немецкая, Н.А. Горяева, А.С. Питерских. – 4-е изд. – М.: Просвещение, 2015.</w:t>
      </w:r>
    </w:p>
    <w:p w:rsidR="00273DCA" w:rsidRPr="0086224F" w:rsidRDefault="00EA2599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</w:t>
      </w:r>
      <w:r w:rsidR="00273DCA"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  <w:r w:rsidR="00273DCA"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273DCA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/>
        </w:rPr>
        <w:t xml:space="preserve"> </w:t>
      </w:r>
      <w:r w:rsidR="00273DCA" w:rsidRPr="0086224F">
        <w:rPr>
          <w:rFonts w:ascii="Times New Roman" w:eastAsia="Times New Roman" w:hAnsi="Times New Roman"/>
          <w:sz w:val="24"/>
          <w:szCs w:val="28"/>
          <w:lang w:val="ru-RU"/>
        </w:rPr>
        <w:t>«</w:t>
      </w:r>
      <w:r>
        <w:rPr>
          <w:rFonts w:ascii="Times New Roman" w:eastAsia="Times New Roman" w:hAnsi="Times New Roman"/>
          <w:sz w:val="24"/>
          <w:szCs w:val="28"/>
          <w:lang w:val="ru-RU"/>
        </w:rPr>
        <w:t>Изобразительное искусство. Изобразительное искусство в театре, кино, на телевидении. 8 класс: учебник для общеообразоват. организаций/ А.С. Питерских; под ред. Б.М. Немецкого – 6-е изд. – М.: Просвещение 2017.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Pr="0086224F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Default="00273DCA" w:rsidP="00D441A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</w:t>
      </w:r>
      <w:r w:rsidR="00D441AB">
        <w:rPr>
          <w:rFonts w:ascii="Times New Roman" w:hAnsi="Times New Roman" w:cs="Times New Roman"/>
          <w:sz w:val="24"/>
          <w:szCs w:val="28"/>
        </w:rPr>
        <w:t>начальных классов Назимова Е.Е.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441AB" w:rsidRDefault="00D441AB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441AB" w:rsidRPr="0086224F" w:rsidRDefault="00D441AB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</w:t>
      </w:r>
      <w:r w:rsidR="00D441AB">
        <w:rPr>
          <w:rFonts w:ascii="Times New Roman" w:hAnsi="Times New Roman" w:cs="Times New Roman"/>
          <w:sz w:val="24"/>
          <w:szCs w:val="28"/>
        </w:rPr>
        <w:t>20</w:t>
      </w:r>
      <w:r w:rsidRPr="0086224F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441AB" w:rsidRDefault="00D441AB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441AB" w:rsidRDefault="00D441AB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872A35" w:rsidRDefault="00872A35" w:rsidP="0087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ПРЕДМЕТА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патриотизм, любовь и уважение к Отечеству, чувство гордости за свою Родину, прошлое и настоящее многонационального народа России;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                                                                        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ответственное отношение к учению, готовность и способность к саморазвитию и самообразованию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мотивации к обучению и 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познанию;                                                                    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 целостность мировоззрения, учитывающего культурное, языковое, духовное многообразие современного мира, системы значимых социальных и межличностных отношений;                                            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осознанное, уважительное и доброжелательное отношение к другому человеку, его мнению, мировоззрению, культуре; готовность и способность вести диалог с другими людьми и достигать в нем взаимопонимания;                                                                                  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сознание и компетентность в решении моральных проблем на основе личностного выбора, формирование нравственные чувства и нравственное поведение, осознанное и ответственное отношение к собственным поступкам;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-коммуникативная  компетентность в общении и сотрудничестве со сверстниками, взрослыми в процессе образовательной, творческой деятельности;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 осознание значения семьи в жизни человека и общества, принятие ценности семейной жизни, уважительное и заботливое отношение к членам своей семьи;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эстетическое сознание через освоение художественного наследия народов России и мира, творческой деятельности эстетического характера.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A35" w:rsidRPr="00872A35" w:rsidRDefault="00872A35" w:rsidP="00872A35">
      <w:pPr>
        <w:shd w:val="clear" w:color="auto" w:fill="FFFFFF"/>
        <w:spacing w:after="0" w:line="240" w:lineRule="auto"/>
        <w:ind w:left="34" w:firstLine="2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proofErr w:type="gramStart"/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                                         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                                                         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-умение оценивать правильность выполнения учебной задачи, собственные возможности ее решения;                                                                                                                                                                                    - владение основами самоконтроля, самооценки, принятия решений и осуществления осознанного выбора в учебной и познавательной деятельности;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A35" w:rsidRPr="00872A35" w:rsidRDefault="00872A35" w:rsidP="00872A35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  <w:proofErr w:type="gramStart"/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графика);                                                                                     </w:t>
      </w:r>
      <w:proofErr w:type="gramEnd"/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A35" w:rsidRPr="00872A35" w:rsidRDefault="00872A35" w:rsidP="00872A35">
      <w:pPr>
        <w:numPr>
          <w:ilvl w:val="0"/>
          <w:numId w:val="29"/>
        </w:numPr>
        <w:shd w:val="clear" w:color="auto" w:fill="FFFFFF"/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отношения к традициям художественной культуры как смысловой, эстетической и личностно значимой ценности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 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осознавать и использовать в практической деятельности основные психологические особенности восприятия информации человеком;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взаимодействовать в социальных сетях, работать в группе над сообщением.                                        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самостоятельно задумывать, планировать и выполнять;  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-учебное исследование, учебный и социальный проект;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-использовать догадку, озарение, интуицию;                                                                                                                -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                                                                                          </w:t>
      </w:r>
      <w:proofErr w:type="gramEnd"/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 и осознанно развивать свои коммуникативные способности, осознавать свою ответственность за достоверность полученных знаний, за качество выполненного проекта;                                                                                                                  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 применять компьютерные технологии в собственной художественно-творческой деятельности (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специфику образного языка декоративно-прикладного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и материалы декоративно-прикладного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разницу между предметом изображения, сюжетом и содержанием изображения;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 навыкам изображения с помощью пятна и тональных отношений;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изображения простых предметов по правилам линейной перспективы;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характеризовать понятия: пространство, ракурс, воздушная перспектива;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графические материалы в работе над портретом;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передачи в плоскостном изображении простых движений фигуры человека;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понятия «тема», «содержание», «сюжет» в произведениях станковой живописи;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 и композиционным навыкам в процессе работы над эскизом;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объяснять понятия «тематическая картина», «станковая живопись»;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и характеризовать основные жанры сюжетн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тематической картины;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значение тематической картины XIX века в развитии русской культуры;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творческому опыту по разработке художественного проекта 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азработки композиции на историческую тему;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опыту создания композиции на основе библейских сюжетов;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зрительского восприятия;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временные и пространственные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разницу между реальностью и художественным образом;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опыту художественного иллюстрирования и навыкам работы графическими материалами;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объект и пространство в конструктивных видах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сочетание различных объемов в здании;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единство 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функционального в вещи, форму и материал;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тенденции и перспективы развития современной архитектуры;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образно-стилевой язык архитектуры прошлого;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композиционные макеты объектов на предметной плоскости и в пространстве;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практические творческие композиции в технике коллажа, 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общее представление о традициях ландшафтно-парковой архитектуры;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школы садово-паркового искусства;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раскрывать смысл основ искусства флористики;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основы краткой истории костюма;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описывать памятники шатрового зодчества;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872A35" w:rsidRPr="00872A35" w:rsidRDefault="00872A35" w:rsidP="00872A3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разнообразные творческие работы (фантазийные конструкции) в материале.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 </w:t>
      </w:r>
      <w:r w:rsidRPr="00872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Выпускник  получит возможность научиться: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формы полиграфической продукции: книги, журналы, плакаты, афиши и др.);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проектировать обложку книги, рекламы открытки, визитки и др.;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художественную композицию макета книги, журнала;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имена великих русских живописцев и архитекторов XVIII – XIX веков;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</w:t>
      </w: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пространстве;                                                                                  понимать основы сценографии как вида художественного творчества;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роль костюма, маски и грима в искусстве актерского перевоплощения;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особенности художественной фотографии;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выразительные средства художественной фотографии (композиция, план, ракурс, свет, ритм и др.);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изобразительную природу экранных искусств;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характеризовать принципы киномонтажа в создании художественного образа;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понятия: игровой и документальный фильм;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основы искусства телевидения;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различия в творческой работе художника-живописца и сценографа;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 и объяснять синтетическую природу фильма;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первоначальные навыки в создании сценария и замысла фильма;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полученные ранее знания по композиции и построению кадра;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использовать опыт документальной съемки и тележурналистики для формирования школьного телевидения;</w:t>
      </w:r>
    </w:p>
    <w:p w:rsidR="00872A35" w:rsidRPr="00872A35" w:rsidRDefault="00872A35" w:rsidP="00872A3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 предмета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  <w:gridCol w:w="1914"/>
      </w:tblGrid>
      <w:tr w:rsidR="00872A35" w:rsidRPr="00872A35" w:rsidTr="00872A35"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72A35" w:rsidRPr="00872A35" w:rsidTr="00872A35"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«Художник и искусство театра. Роль изображения в синтетических искусствах»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72A35" w:rsidRPr="00872A35" w:rsidTr="00872A35"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«Эстафета искусств: от рисунка к фотографии. Эволюция изобразительных искусств и технологий»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72A35" w:rsidRPr="00872A35" w:rsidTr="00872A35"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«Фильм-творец и зритель.</w:t>
            </w:r>
            <w:r w:rsidRPr="008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знаем об искусстве кино?»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2A35" w:rsidRPr="00872A35" w:rsidTr="00872A35"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«Телевидение, пространство, культура. Экран-искусство-зритель»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6  </w:t>
            </w:r>
          </w:p>
        </w:tc>
      </w:tr>
      <w:tr w:rsidR="00872A35" w:rsidRPr="00872A35" w:rsidTr="00872A35">
        <w:tc>
          <w:tcPr>
            <w:tcW w:w="6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A35" w:rsidRPr="00872A35" w:rsidRDefault="00872A35" w:rsidP="00872A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872A35" w:rsidRDefault="00872A35" w:rsidP="00872A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A35" w:rsidRPr="00872A35" w:rsidRDefault="00872A35" w:rsidP="00872A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 В ТЕАТРЕ, КИНО, НА ТЕЛЕВИДЕНИИ.  </w:t>
      </w:r>
    </w:p>
    <w:p w:rsidR="00872A35" w:rsidRPr="00872A35" w:rsidRDefault="00872A35" w:rsidP="00872A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«Художник и искусство театра. Роль изображения в синтетических искусствах»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(8ч)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зримых образов. Изображение в театре и кино.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и магия театра. Театральное искусство и художник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                                  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Безграничное  пространство сцены. Сценография  - особый вид художественного творчества.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Сценография искусство и производство.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 актерского перевоплощения. Костюм, грим и маска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магическое « если бы».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 от Карабаса –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Художник в театре кукол.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звонок. Спектакль – от замысла к воплощению.</w:t>
      </w:r>
    </w:p>
    <w:p w:rsidR="00872A35" w:rsidRPr="00872A35" w:rsidRDefault="00872A35" w:rsidP="00872A3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«Эстафета искусств: от рисунка к фотографии. Эволюция изобразительных искусств и технологий» (8ч.)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– взгляд сохраненный навсегда. Фотография  - новое изображение реальности.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фотокомпозиции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съемки. Основа 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операторского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фотомастерства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видеть и выбирать.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искусство «светописи». Вещь: свет и фактура.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фоне Пушкина снимается  семейство». Искусство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фотопейзажа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фотоинтерьера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 фотографии. Операторское мастерство фотопортрета.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в кадре. Искусство фоторепортажа.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и компьютер. Документ для фальсификации: факт и его компьютерная трактовка.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«Фильм-творец и зритель. Что мы знаем об искусстве кино?» (12ч.)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Многоголосый язык экрана. Синтетическая природа фильма и монтаж. Пространство и время в кино.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режиссер – оператор. Художественное творчество  в игровом фильме.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большого экрана к домашнему видео. Азбука киноязыка.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2A35" w:rsidRPr="00872A35" w:rsidRDefault="00872A35" w:rsidP="00872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Бесконечный мир кинематографа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«Телевидение, пространство, культура. Экран-искусство-зритель» (6ч.)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на экране: здесь и сейчас. Информационная и художественная природа телевизионного изображения.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Телевидение и документальное кино. Телевизионная  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документалистика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видеосюжета до телерепортажа и очерка.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proofErr w:type="gram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врасплох, или </w:t>
      </w:r>
      <w:proofErr w:type="spellStart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Киноглаз</w:t>
      </w:r>
      <w:proofErr w:type="spellEnd"/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Телевидение, видео, Интернет… Что дальше?                                                                   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формы экранного языка.</w:t>
      </w:r>
    </w:p>
    <w:p w:rsidR="00872A35" w:rsidRPr="00872A35" w:rsidRDefault="00872A35" w:rsidP="00872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87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царстве кривых зеркал, или Вечные истина искусства.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273DCA" w:rsidRPr="0086224F" w:rsidSect="00872A3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1D95"/>
    <w:multiLevelType w:val="multilevel"/>
    <w:tmpl w:val="0E8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0042"/>
    <w:multiLevelType w:val="hybridMultilevel"/>
    <w:tmpl w:val="1A3A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1E13"/>
    <w:multiLevelType w:val="hybridMultilevel"/>
    <w:tmpl w:val="FB86112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A0113"/>
    <w:multiLevelType w:val="multilevel"/>
    <w:tmpl w:val="EE6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E55C8"/>
    <w:multiLevelType w:val="multilevel"/>
    <w:tmpl w:val="5D5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C39D3"/>
    <w:multiLevelType w:val="hybridMultilevel"/>
    <w:tmpl w:val="27FEC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B73B0"/>
    <w:multiLevelType w:val="hybridMultilevel"/>
    <w:tmpl w:val="0588A3E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5"/>
  </w:num>
  <w:num w:numId="5">
    <w:abstractNumId w:val="21"/>
  </w:num>
  <w:num w:numId="6">
    <w:abstractNumId w:val="24"/>
  </w:num>
  <w:num w:numId="7">
    <w:abstractNumId w:val="9"/>
  </w:num>
  <w:num w:numId="8">
    <w:abstractNumId w:val="23"/>
  </w:num>
  <w:num w:numId="9">
    <w:abstractNumId w:val="26"/>
  </w:num>
  <w:num w:numId="10">
    <w:abstractNumId w:val="8"/>
  </w:num>
  <w:num w:numId="11">
    <w:abstractNumId w:val="11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  <w:num w:numId="19">
    <w:abstractNumId w:val="3"/>
  </w:num>
  <w:num w:numId="20">
    <w:abstractNumId w:val="28"/>
  </w:num>
  <w:num w:numId="21">
    <w:abstractNumId w:val="27"/>
  </w:num>
  <w:num w:numId="22">
    <w:abstractNumId w:val="10"/>
  </w:num>
  <w:num w:numId="23">
    <w:abstractNumId w:val="5"/>
  </w:num>
  <w:num w:numId="24">
    <w:abstractNumId w:val="5"/>
  </w:num>
  <w:num w:numId="25">
    <w:abstractNumId w:val="4"/>
  </w:num>
  <w:num w:numId="26">
    <w:abstractNumId w:val="20"/>
  </w:num>
  <w:num w:numId="27">
    <w:abstractNumId w:val="22"/>
  </w:num>
  <w:num w:numId="28">
    <w:abstractNumId w:val="7"/>
  </w:num>
  <w:num w:numId="29">
    <w:abstractNumId w:val="12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7FCF"/>
    <w:rsid w:val="00071E0B"/>
    <w:rsid w:val="00227077"/>
    <w:rsid w:val="00273DCA"/>
    <w:rsid w:val="00395A81"/>
    <w:rsid w:val="003B6C38"/>
    <w:rsid w:val="003D4A79"/>
    <w:rsid w:val="00504FB0"/>
    <w:rsid w:val="00545308"/>
    <w:rsid w:val="005525B0"/>
    <w:rsid w:val="005604E9"/>
    <w:rsid w:val="005C712F"/>
    <w:rsid w:val="005E4DB1"/>
    <w:rsid w:val="006D4C21"/>
    <w:rsid w:val="006F562E"/>
    <w:rsid w:val="007A77C7"/>
    <w:rsid w:val="00823641"/>
    <w:rsid w:val="00842004"/>
    <w:rsid w:val="00872A35"/>
    <w:rsid w:val="008D0333"/>
    <w:rsid w:val="008E5EF3"/>
    <w:rsid w:val="00915F08"/>
    <w:rsid w:val="00920919"/>
    <w:rsid w:val="00940D8E"/>
    <w:rsid w:val="009B58B7"/>
    <w:rsid w:val="009C4393"/>
    <w:rsid w:val="00AC66A0"/>
    <w:rsid w:val="00B13286"/>
    <w:rsid w:val="00BA25C9"/>
    <w:rsid w:val="00C0667B"/>
    <w:rsid w:val="00C80F3E"/>
    <w:rsid w:val="00CA2834"/>
    <w:rsid w:val="00CB396B"/>
    <w:rsid w:val="00CC5305"/>
    <w:rsid w:val="00D16500"/>
    <w:rsid w:val="00D441AB"/>
    <w:rsid w:val="00D61545"/>
    <w:rsid w:val="00D66BE4"/>
    <w:rsid w:val="00DA4CBB"/>
    <w:rsid w:val="00DA63B5"/>
    <w:rsid w:val="00DE061C"/>
    <w:rsid w:val="00DE1985"/>
    <w:rsid w:val="00E63FF0"/>
    <w:rsid w:val="00E74A84"/>
    <w:rsid w:val="00E75BFA"/>
    <w:rsid w:val="00E92F96"/>
    <w:rsid w:val="00EA2599"/>
    <w:rsid w:val="00FE682E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2A35"/>
  </w:style>
  <w:style w:type="character" w:customStyle="1" w:styleId="c15">
    <w:name w:val="c15"/>
    <w:basedOn w:val="a0"/>
    <w:rsid w:val="00872A35"/>
  </w:style>
  <w:style w:type="character" w:customStyle="1" w:styleId="c21">
    <w:name w:val="c21"/>
    <w:basedOn w:val="a0"/>
    <w:rsid w:val="00872A35"/>
  </w:style>
  <w:style w:type="character" w:customStyle="1" w:styleId="c48">
    <w:name w:val="c48"/>
    <w:basedOn w:val="a0"/>
    <w:rsid w:val="00872A35"/>
  </w:style>
  <w:style w:type="paragraph" w:customStyle="1" w:styleId="c35">
    <w:name w:val="c35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72A35"/>
  </w:style>
  <w:style w:type="character" w:customStyle="1" w:styleId="c4">
    <w:name w:val="c4"/>
    <w:basedOn w:val="a0"/>
    <w:rsid w:val="00872A35"/>
  </w:style>
  <w:style w:type="character" w:customStyle="1" w:styleId="c8">
    <w:name w:val="c8"/>
    <w:basedOn w:val="a0"/>
    <w:rsid w:val="0087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2A35"/>
  </w:style>
  <w:style w:type="character" w:customStyle="1" w:styleId="c15">
    <w:name w:val="c15"/>
    <w:basedOn w:val="a0"/>
    <w:rsid w:val="00872A35"/>
  </w:style>
  <w:style w:type="character" w:customStyle="1" w:styleId="c21">
    <w:name w:val="c21"/>
    <w:basedOn w:val="a0"/>
    <w:rsid w:val="00872A35"/>
  </w:style>
  <w:style w:type="character" w:customStyle="1" w:styleId="c48">
    <w:name w:val="c48"/>
    <w:basedOn w:val="a0"/>
    <w:rsid w:val="00872A35"/>
  </w:style>
  <w:style w:type="paragraph" w:customStyle="1" w:styleId="c35">
    <w:name w:val="c35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72A35"/>
  </w:style>
  <w:style w:type="character" w:customStyle="1" w:styleId="c4">
    <w:name w:val="c4"/>
    <w:basedOn w:val="a0"/>
    <w:rsid w:val="00872A35"/>
  </w:style>
  <w:style w:type="character" w:customStyle="1" w:styleId="c8">
    <w:name w:val="c8"/>
    <w:basedOn w:val="a0"/>
    <w:rsid w:val="008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1906-77B9-4529-9087-4614B64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2019-09-01T19:18:00Z</dcterms:created>
  <dcterms:modified xsi:type="dcterms:W3CDTF">2020-09-15T11:31:00Z</dcterms:modified>
</cp:coreProperties>
</file>