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ДЕПАРТАМЕНТ ОБРАЗОВАНИЯ АДМИНИСТРАЦИИ КСТОВСКОГО МУНИЦИПАЛЬНОГО РАЙОНА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«ГИМНАЗИЯ № 4»</w:t>
      </w:r>
    </w:p>
    <w:p w:rsidR="004D6F36" w:rsidRDefault="004D6F36" w:rsidP="00701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9D2492" w:rsidTr="009D2492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9D2492" w:rsidRPr="00613E40" w:rsidRDefault="009D2492" w:rsidP="009D2492">
            <w:pPr>
              <w:rPr>
                <w:rFonts w:ascii="Times New Roman" w:hAnsi="Times New Roman" w:cs="Times New Roman"/>
              </w:rPr>
            </w:pPr>
            <w:r w:rsidRPr="00613E40">
              <w:rPr>
                <w:rFonts w:ascii="Times New Roman" w:hAnsi="Times New Roman" w:cs="Times New Roman"/>
              </w:rPr>
              <w:t>Принята на заседании</w:t>
            </w:r>
            <w:r w:rsidRPr="00613E40">
              <w:rPr>
                <w:rFonts w:ascii="Times New Roman" w:hAnsi="Times New Roman" w:cs="Times New Roman"/>
              </w:rPr>
              <w:tab/>
            </w:r>
          </w:p>
          <w:p w:rsidR="009D2492" w:rsidRPr="00613E40" w:rsidRDefault="009D2492" w:rsidP="009D2492">
            <w:pPr>
              <w:rPr>
                <w:rFonts w:ascii="Times New Roman" w:hAnsi="Times New Roman" w:cs="Times New Roman"/>
              </w:rPr>
            </w:pPr>
            <w:r w:rsidRPr="00613E40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9D2492" w:rsidRPr="00613E40" w:rsidRDefault="00DB272E" w:rsidP="009D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="00F135E8">
              <w:rPr>
                <w:rFonts w:ascii="Times New Roman" w:hAnsi="Times New Roman" w:cs="Times New Roman"/>
              </w:rPr>
              <w:t>.08.2017</w:t>
            </w:r>
            <w:r w:rsidR="009D2492" w:rsidRPr="00613E40">
              <w:rPr>
                <w:rFonts w:ascii="Times New Roman" w:hAnsi="Times New Roman" w:cs="Times New Roman"/>
              </w:rPr>
              <w:t xml:space="preserve"> протокол №</w:t>
            </w:r>
            <w:r w:rsidR="00613E40" w:rsidRPr="00613E40">
              <w:rPr>
                <w:rFonts w:ascii="Times New Roman" w:hAnsi="Times New Roman" w:cs="Times New Roman"/>
              </w:rPr>
              <w:t>1</w:t>
            </w:r>
          </w:p>
          <w:p w:rsidR="009D2492" w:rsidRPr="00613E40" w:rsidRDefault="009D2492" w:rsidP="009D249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DB272E" w:rsidRPr="00DB272E" w:rsidRDefault="00DB272E" w:rsidP="00DB272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B272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B272E" w:rsidRPr="00DB272E" w:rsidRDefault="00DB272E" w:rsidP="00DB272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B272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B272E" w:rsidRPr="00DB272E" w:rsidRDefault="00DB272E" w:rsidP="00DB272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DB272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31.08.2017г. №316</w:t>
            </w:r>
          </w:p>
          <w:p w:rsidR="009D2492" w:rsidRDefault="009D2492" w:rsidP="009D249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D2492" w:rsidRPr="00015847" w:rsidRDefault="00F135E8" w:rsidP="009D2492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492" w:rsidRDefault="009D2492" w:rsidP="009D2492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39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литературе для 9</w:t>
      </w:r>
      <w:r w:rsidRPr="00431394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9D2492" w:rsidRPr="00431394" w:rsidRDefault="00F135E8" w:rsidP="009D249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 – 2018</w:t>
      </w:r>
      <w:r w:rsidR="009D2492" w:rsidRPr="0043139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/>
          <w:sz w:val="24"/>
          <w:szCs w:val="28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>Авторы УМК</w:t>
      </w:r>
      <w:r w:rsidRPr="00431394">
        <w:rPr>
          <w:rFonts w:ascii="Times New Roman" w:hAnsi="Times New Roman" w:cs="Times New Roman"/>
          <w:sz w:val="24"/>
          <w:szCs w:val="24"/>
        </w:rPr>
        <w:t>:</w:t>
      </w:r>
      <w:r w:rsidRPr="0043139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Программа  по литературе для общеобразовательных учреждений. Маранцма</w:t>
      </w:r>
      <w:r w:rsidR="000B5FCF">
        <w:rPr>
          <w:rFonts w:ascii="Times New Roman" w:hAnsi="Times New Roman"/>
          <w:sz w:val="24"/>
          <w:szCs w:val="28"/>
        </w:rPr>
        <w:t xml:space="preserve">н В.Г.Литература 5-9 классы. - </w:t>
      </w:r>
      <w:r>
        <w:rPr>
          <w:rFonts w:ascii="Times New Roman" w:hAnsi="Times New Roman"/>
          <w:sz w:val="24"/>
          <w:szCs w:val="28"/>
        </w:rPr>
        <w:t xml:space="preserve">М.: «Просвещение», 2007. </w:t>
      </w:r>
    </w:p>
    <w:p w:rsidR="009D2492" w:rsidRDefault="009D2492" w:rsidP="009D2492">
      <w:pPr>
        <w:contextualSpacing/>
        <w:rPr>
          <w:rFonts w:ascii="Times New Roman" w:hAnsi="Times New Roman"/>
          <w:sz w:val="24"/>
          <w:szCs w:val="28"/>
        </w:rPr>
      </w:pPr>
    </w:p>
    <w:p w:rsidR="009D2492" w:rsidRPr="00431394" w:rsidRDefault="009D2492" w:rsidP="009D249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Учебник: </w:t>
      </w:r>
      <w:r>
        <w:rPr>
          <w:rFonts w:ascii="Times New Roman" w:hAnsi="Times New Roman" w:cs="Times New Roman"/>
          <w:sz w:val="24"/>
        </w:rPr>
        <w:t>Литература. 9</w:t>
      </w:r>
      <w:r w:rsidRPr="00431394">
        <w:rPr>
          <w:rFonts w:ascii="Times New Roman" w:hAnsi="Times New Roman" w:cs="Times New Roman"/>
          <w:sz w:val="24"/>
        </w:rPr>
        <w:t xml:space="preserve"> класс. </w:t>
      </w:r>
      <w:r>
        <w:rPr>
          <w:rFonts w:ascii="Times New Roman" w:hAnsi="Times New Roman" w:cs="Times New Roman"/>
          <w:sz w:val="24"/>
        </w:rPr>
        <w:t>Учебник для общеобразоват. учреждений. В 2ч. / под ред. В.Г. Маранцмана. – М.: Просвещение, 2011.</w:t>
      </w:r>
    </w:p>
    <w:p w:rsidR="009D2492" w:rsidRPr="00431394" w:rsidRDefault="009D2492" w:rsidP="009D2492">
      <w:pPr>
        <w:contextualSpacing/>
        <w:rPr>
          <w:rFonts w:ascii="Times New Roman" w:hAnsi="Times New Roman" w:cs="Times New Roman"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 w:rsidR="00F135E8">
        <w:rPr>
          <w:rFonts w:ascii="Times New Roman" w:hAnsi="Times New Roman" w:cs="Times New Roman"/>
          <w:b/>
          <w:sz w:val="24"/>
          <w:szCs w:val="24"/>
        </w:rPr>
        <w:t xml:space="preserve"> Лемудкина Н.В.</w:t>
      </w:r>
      <w:r w:rsidRPr="00431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литературы.</w:t>
      </w: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3A5F3C" w:rsidP="009D2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9D2492" w:rsidRPr="000B5FCF">
        <w:rPr>
          <w:rFonts w:ascii="Times New Roman" w:hAnsi="Times New Roman" w:cs="Times New Roman"/>
          <w:sz w:val="24"/>
          <w:szCs w:val="24"/>
        </w:rPr>
        <w:t xml:space="preserve">г. Кстово </w:t>
      </w:r>
      <w:r w:rsidR="00F135E8">
        <w:rPr>
          <w:rFonts w:ascii="Times New Roman" w:hAnsi="Times New Roman" w:cs="Times New Roman"/>
          <w:sz w:val="24"/>
          <w:szCs w:val="24"/>
        </w:rPr>
        <w:t>2017</w:t>
      </w:r>
      <w:r w:rsidR="009D2492" w:rsidRPr="000B5F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2492" w:rsidRDefault="009D2492" w:rsidP="009D2492">
      <w:pPr>
        <w:contextualSpacing/>
        <w:rPr>
          <w:rFonts w:ascii="Times New Roman" w:hAnsi="Times New Roman"/>
          <w:b/>
          <w:sz w:val="24"/>
          <w:szCs w:val="28"/>
        </w:rPr>
      </w:pPr>
      <w:r w:rsidRPr="00B80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литературе для 9</w:t>
      </w:r>
      <w:r w:rsidRPr="00B8024D">
        <w:rPr>
          <w:rFonts w:ascii="Times New Roman" w:hAnsi="Times New Roman" w:cs="Times New Roman"/>
          <w:color w:val="000000"/>
          <w:sz w:val="24"/>
          <w:szCs w:val="24"/>
        </w:rPr>
        <w:t xml:space="preserve">-го класса разработана на основе </w:t>
      </w:r>
      <w:r w:rsidRPr="00B8024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  <w:r w:rsidRPr="00B80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Примерной программы по литературе основного общего образования,</w:t>
      </w:r>
      <w:r w:rsidRPr="00B8024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8024D">
        <w:rPr>
          <w:rFonts w:ascii="Times New Roman" w:hAnsi="Times New Roman"/>
          <w:sz w:val="24"/>
          <w:szCs w:val="24"/>
        </w:rPr>
        <w:t xml:space="preserve">«Программой по литературе для общеобразовательных учреждений. Маранцман В.Г.Литература 5-9 классы".М.:«Просвещение», 2007. </w:t>
      </w:r>
      <w:r>
        <w:rPr>
          <w:rFonts w:ascii="Times New Roman" w:hAnsi="Times New Roman"/>
          <w:sz w:val="24"/>
          <w:szCs w:val="28"/>
        </w:rPr>
        <w:t xml:space="preserve">Программа  рассчитана на </w:t>
      </w:r>
      <w:r>
        <w:rPr>
          <w:rFonts w:ascii="Times New Roman" w:hAnsi="Times New Roman"/>
          <w:b/>
          <w:sz w:val="24"/>
          <w:szCs w:val="28"/>
        </w:rPr>
        <w:t>102</w:t>
      </w:r>
      <w:r w:rsidR="00F135E8">
        <w:rPr>
          <w:rFonts w:ascii="Times New Roman" w:hAnsi="Times New Roman"/>
          <w:b/>
          <w:sz w:val="24"/>
          <w:szCs w:val="28"/>
        </w:rPr>
        <w:t xml:space="preserve"> часа</w:t>
      </w:r>
      <w:r>
        <w:rPr>
          <w:rFonts w:ascii="Times New Roman" w:hAnsi="Times New Roman"/>
          <w:b/>
          <w:sz w:val="24"/>
          <w:szCs w:val="28"/>
        </w:rPr>
        <w:t xml:space="preserve"> (3</w:t>
      </w:r>
      <w:r w:rsidRPr="00B8024D">
        <w:rPr>
          <w:rFonts w:ascii="Times New Roman" w:hAnsi="Times New Roman"/>
          <w:b/>
          <w:sz w:val="24"/>
          <w:szCs w:val="28"/>
        </w:rPr>
        <w:t xml:space="preserve"> часа в неделю).</w:t>
      </w:r>
    </w:p>
    <w:p w:rsidR="00F135E8" w:rsidRDefault="00F135E8" w:rsidP="009D2492">
      <w:pPr>
        <w:contextualSpacing/>
        <w:rPr>
          <w:rFonts w:ascii="Times New Roman" w:hAnsi="Times New Roman"/>
          <w:b/>
          <w:sz w:val="24"/>
          <w:szCs w:val="28"/>
        </w:rPr>
      </w:pPr>
    </w:p>
    <w:p w:rsidR="009D2492" w:rsidRDefault="009D2492" w:rsidP="009D249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8024D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 «литература»</w:t>
      </w:r>
    </w:p>
    <w:p w:rsidR="000B5FCF" w:rsidRDefault="004D6F36" w:rsidP="000B5FC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sz w:val="24"/>
          <w:szCs w:val="24"/>
        </w:rPr>
        <w:t xml:space="preserve">      Учащиеся 9-го класса </w:t>
      </w:r>
      <w:r w:rsidRPr="009D2492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4D6F36">
        <w:rPr>
          <w:rFonts w:ascii="Times New Roman" w:hAnsi="Times New Roman" w:cs="Times New Roman"/>
          <w:sz w:val="24"/>
          <w:szCs w:val="24"/>
        </w:rPr>
        <w:t>: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прослеживать темы русской литературы в их исторических изменениях;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определять индивидуальное и общее в эстетических принципах и стиле поэтов и писателей разных эпох;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определять идейную и эстетическую позицию писателя и критика в литературной борьбе эпохи;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анализировать произведение литературы с учетом особенностей художественного метода и жанровой специфики;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оценивать проблематику современной литературы в соотнесении с идейными исканиями художников прошлого;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анализировать произведения современной литературы с учетом преемственности литературных жанров и стилей;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различать героя, повествователя и автора в художественном произведении;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осознавать своеобразие эмоционально-образного мира автора и откликаться на него;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выявлять и воссоздавать концепцию критической статьи;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от концептуального осмысления отдельных произведений подняться до осознания эстетического и нравственного идеала писателя;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сопоставлять и критически оценивать идейные искания писателей и поэтов, сравнивая проблемы произведений, общее и различное в них, путях и способах их разрешения;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оценивать идейно-художественные искания прозаиков и поэтов в контексте эпохи;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использовать в творческих работах жанровые формы, выработанные литературой, включая в них элементы стилизации;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написать режиссерскую экспликацию к спектаклю или экранизации;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написать очерк об образе эпохи по произ</w:t>
      </w:r>
      <w:r w:rsidR="000B5FCF">
        <w:rPr>
          <w:rFonts w:ascii="Times New Roman" w:hAnsi="Times New Roman" w:cs="Times New Roman"/>
          <w:sz w:val="24"/>
          <w:szCs w:val="24"/>
        </w:rPr>
        <w:t>ведениям разных видов искусства;</w:t>
      </w:r>
    </w:p>
    <w:p w:rsidR="004D29E5" w:rsidRDefault="000B5FCF" w:rsidP="000B5FCF">
      <w:pPr>
        <w:pStyle w:val="a8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0B5FCF">
        <w:rPr>
          <w:rFonts w:ascii="Times New Roman" w:hAnsi="Times New Roman"/>
          <w:sz w:val="24"/>
          <w:szCs w:val="24"/>
        </w:rPr>
        <w:t>владеть</w:t>
      </w:r>
      <w:r w:rsidR="004D6F36" w:rsidRPr="000B5FCF">
        <w:rPr>
          <w:rFonts w:ascii="Times New Roman" w:hAnsi="Times New Roman"/>
          <w:sz w:val="24"/>
          <w:szCs w:val="24"/>
        </w:rPr>
        <w:t xml:space="preserve">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</w:t>
      </w:r>
      <w:r w:rsidRPr="000B5FCF">
        <w:rPr>
          <w:rFonts w:ascii="Times New Roman" w:hAnsi="Times New Roman"/>
          <w:sz w:val="24"/>
          <w:szCs w:val="24"/>
        </w:rPr>
        <w:t>хся сферах и ситуациях общения</w:t>
      </w:r>
      <w:r w:rsidR="004D29E5">
        <w:rPr>
          <w:rFonts w:ascii="Times New Roman" w:hAnsi="Times New Roman"/>
          <w:sz w:val="24"/>
          <w:szCs w:val="24"/>
        </w:rPr>
        <w:t>;</w:t>
      </w:r>
    </w:p>
    <w:p w:rsidR="004D29E5" w:rsidRPr="0022212B" w:rsidRDefault="004D6F36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0B5FCF">
        <w:rPr>
          <w:rFonts w:ascii="Times New Roman" w:hAnsi="Times New Roman"/>
          <w:sz w:val="24"/>
          <w:szCs w:val="24"/>
        </w:rPr>
        <w:t xml:space="preserve"> </w:t>
      </w:r>
      <w:r w:rsidR="004D29E5">
        <w:rPr>
          <w:rFonts w:ascii="Times New Roman" w:hAnsi="Times New Roman"/>
        </w:rPr>
        <w:t>в</w:t>
      </w:r>
      <w:r w:rsidR="004D29E5" w:rsidRPr="0022212B">
        <w:rPr>
          <w:rFonts w:ascii="Times New Roman" w:hAnsi="Times New Roman"/>
        </w:rPr>
        <w:t xml:space="preserve">ыделять в изучаемом произведении эпизоды, важные для характеристик действующих лиц.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22212B">
        <w:rPr>
          <w:rFonts w:ascii="Times New Roman" w:hAnsi="Times New Roman"/>
        </w:rPr>
        <w:t xml:space="preserve">пределять в тексте идейно-художественную роль элементов сюжета.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22212B">
        <w:rPr>
          <w:rFonts w:ascii="Times New Roman" w:hAnsi="Times New Roman"/>
        </w:rPr>
        <w:t>пределять в тексте идейно-художественную роль изобразительно-</w:t>
      </w:r>
      <w:r>
        <w:rPr>
          <w:rFonts w:ascii="Times New Roman" w:hAnsi="Times New Roman"/>
        </w:rPr>
        <w:t xml:space="preserve">выразительных средств языка.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2212B">
        <w:rPr>
          <w:rFonts w:ascii="Times New Roman" w:hAnsi="Times New Roman"/>
        </w:rPr>
        <w:t>опоставлять двух героев изучаемого произведения с целью выявления</w:t>
      </w:r>
      <w:r>
        <w:rPr>
          <w:rFonts w:ascii="Times New Roman" w:hAnsi="Times New Roman"/>
        </w:rPr>
        <w:t xml:space="preserve"> авторского отношения к ним.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2212B">
        <w:rPr>
          <w:rFonts w:ascii="Times New Roman" w:hAnsi="Times New Roman"/>
        </w:rPr>
        <w:t>азличать эпическ</w:t>
      </w:r>
      <w:r>
        <w:rPr>
          <w:rFonts w:ascii="Times New Roman" w:hAnsi="Times New Roman"/>
        </w:rPr>
        <w:t xml:space="preserve">ие и лирические произведения.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22212B">
        <w:rPr>
          <w:rFonts w:ascii="Times New Roman" w:hAnsi="Times New Roman"/>
        </w:rPr>
        <w:t>ересказывать устно или письменно эпическое прои</w:t>
      </w:r>
      <w:r>
        <w:rPr>
          <w:rFonts w:ascii="Times New Roman" w:hAnsi="Times New Roman"/>
        </w:rPr>
        <w:t xml:space="preserve">зведение или отрывок из него.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</w:t>
      </w:r>
      <w:r w:rsidRPr="0022212B">
        <w:rPr>
          <w:rFonts w:ascii="Times New Roman" w:hAnsi="Times New Roman"/>
        </w:rPr>
        <w:t>оздавать устное и письменное сочинение-рассуждение по изучаемому произведению: развернутый отве</w:t>
      </w:r>
      <w:r>
        <w:rPr>
          <w:rFonts w:ascii="Times New Roman" w:hAnsi="Times New Roman"/>
        </w:rPr>
        <w:t xml:space="preserve">т на вопрос и характеристику.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22212B">
        <w:rPr>
          <w:rFonts w:ascii="Times New Roman" w:hAnsi="Times New Roman"/>
        </w:rPr>
        <w:t xml:space="preserve">оставлять план собственного устного </w:t>
      </w:r>
      <w:r>
        <w:rPr>
          <w:rFonts w:ascii="Times New Roman" w:hAnsi="Times New Roman"/>
        </w:rPr>
        <w:t xml:space="preserve">или письменного высказывания.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22212B">
        <w:rPr>
          <w:rFonts w:ascii="Times New Roman" w:hAnsi="Times New Roman"/>
        </w:rPr>
        <w:t>оставлять план эпического произведения или отрывка</w:t>
      </w:r>
      <w:r>
        <w:rPr>
          <w:rFonts w:ascii="Times New Roman" w:hAnsi="Times New Roman"/>
        </w:rPr>
        <w:t xml:space="preserve"> из эпического произведения.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</w:t>
      </w:r>
      <w:r w:rsidRPr="0022212B">
        <w:rPr>
          <w:rFonts w:ascii="Times New Roman" w:hAnsi="Times New Roman"/>
        </w:rPr>
        <w:t>авать отзыв о самостоятель</w:t>
      </w:r>
      <w:r>
        <w:rPr>
          <w:rFonts w:ascii="Times New Roman" w:hAnsi="Times New Roman"/>
        </w:rPr>
        <w:t xml:space="preserve">но прочитанном произведении. </w:t>
      </w:r>
    </w:p>
    <w:p w:rsidR="004D29E5" w:rsidRPr="0022212B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hd w:val="clear" w:color="auto" w:fill="FFFFFF"/>
        </w:rPr>
      </w:pPr>
      <w:r w:rsidRPr="0022212B">
        <w:rPr>
          <w:rFonts w:ascii="Times New Roman" w:hAnsi="Times New Roman"/>
        </w:rPr>
        <w:t xml:space="preserve"> пользоваться справочным аппаратом хрестоматии и прочитанных книг.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работать с книгой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определять принадлежность художественного произведения к одному из литературных родов и жанров;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выявлять авторскую позицию;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выражать свое отношение к прочитанному;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владеть различными видами пересказа;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color w:val="000000"/>
          <w:shd w:val="clear" w:color="auto" w:fill="FFFFFF"/>
        </w:rPr>
      </w:pPr>
      <w:r w:rsidRPr="0022212B">
        <w:rPr>
          <w:color w:val="000000"/>
          <w:sz w:val="22"/>
          <w:szCs w:val="22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4D29E5" w:rsidRPr="004D29E5" w:rsidRDefault="004D29E5" w:rsidP="004D29E5">
      <w:pPr>
        <w:rPr>
          <w:rFonts w:ascii="Times New Roman" w:hAnsi="Times New Roman" w:cs="Times New Roman"/>
          <w:sz w:val="24"/>
          <w:szCs w:val="24"/>
        </w:rPr>
      </w:pPr>
      <w:r w:rsidRPr="004D29E5">
        <w:rPr>
          <w:rFonts w:ascii="Times New Roman" w:hAnsi="Times New Roman" w:cs="Times New Roman"/>
          <w:sz w:val="24"/>
          <w:szCs w:val="24"/>
        </w:rPr>
        <w:t xml:space="preserve">Ученики, закончившие 9 класс, </w:t>
      </w:r>
      <w:r w:rsidRPr="004D29E5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4D29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9E5" w:rsidRDefault="004D29E5" w:rsidP="004D29E5">
      <w:pPr>
        <w:pStyle w:val="ab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содержание литературных произведений, подлежащих обязательному изучению;</w:t>
      </w:r>
    </w:p>
    <w:p w:rsidR="004D29E5" w:rsidRDefault="004D29E5" w:rsidP="004D29E5">
      <w:pPr>
        <w:pStyle w:val="ab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D29E5" w:rsidRPr="0022212B" w:rsidRDefault="004D29E5" w:rsidP="004D29E5">
      <w:pPr>
        <w:pStyle w:val="ab"/>
        <w:numPr>
          <w:ilvl w:val="0"/>
          <w:numId w:val="3"/>
        </w:numPr>
      </w:pPr>
      <w:r w:rsidRPr="0022212B">
        <w:rPr>
          <w:color w:val="000000"/>
        </w:rPr>
        <w:t>основные факты жизненного и творческого пути писателей-классиков;</w:t>
      </w:r>
    </w:p>
    <w:p w:rsidR="004D29E5" w:rsidRPr="0022212B" w:rsidRDefault="004D29E5" w:rsidP="004D29E5">
      <w:pPr>
        <w:pStyle w:val="ab"/>
        <w:numPr>
          <w:ilvl w:val="0"/>
          <w:numId w:val="3"/>
        </w:numPr>
      </w:pPr>
      <w:r w:rsidRPr="0022212B">
        <w:rPr>
          <w:color w:val="000000"/>
        </w:rPr>
        <w:t>основные теоретико-литературные понятия</w:t>
      </w:r>
      <w:r>
        <w:rPr>
          <w:color w:val="000000"/>
        </w:rPr>
        <w:t>;</w:t>
      </w:r>
    </w:p>
    <w:p w:rsidR="004D29E5" w:rsidRDefault="004D29E5" w:rsidP="004D29E5">
      <w:pPr>
        <w:pStyle w:val="ab"/>
        <w:numPr>
          <w:ilvl w:val="0"/>
          <w:numId w:val="3"/>
        </w:numPr>
      </w:pPr>
      <w:r>
        <w:t xml:space="preserve">содержание </w:t>
      </w:r>
      <w:r w:rsidRPr="0022212B">
        <w:t>художественных произведений, рекомендован</w:t>
      </w:r>
      <w:r>
        <w:t>ные для самостоятельного чтения;</w:t>
      </w:r>
    </w:p>
    <w:p w:rsidR="004D29E5" w:rsidRPr="004D29E5" w:rsidRDefault="004D29E5" w:rsidP="004D29E5">
      <w:pPr>
        <w:spacing w:after="240"/>
        <w:rPr>
          <w:rFonts w:ascii="Times New Roman" w:hAnsi="Times New Roman"/>
          <w:sz w:val="24"/>
          <w:szCs w:val="24"/>
        </w:rPr>
      </w:pPr>
    </w:p>
    <w:p w:rsidR="009D2492" w:rsidRDefault="009D2492" w:rsidP="009D2492">
      <w:pPr>
        <w:pStyle w:val="ab"/>
        <w:ind w:left="720"/>
        <w:jc w:val="center"/>
        <w:rPr>
          <w:b/>
        </w:rPr>
      </w:pPr>
      <w:r w:rsidRPr="0086114B">
        <w:rPr>
          <w:b/>
          <w:sz w:val="32"/>
          <w:szCs w:val="32"/>
        </w:rPr>
        <w:t>Содержание учебного предмета «литература»</w:t>
      </w:r>
    </w:p>
    <w:p w:rsidR="00860749" w:rsidRDefault="004D6F36" w:rsidP="004D6F3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Введение. История и литература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Периоды развития литературы как вида искусства. Связь с историческим процессом и самостоятельные силы искусства, влияющие на его развитие. Разновременность ритма развития национальных культур. Смена художественных идеалов в искусстве. Сопоставление живописных полотен, музыкальных пьес и литературных произведений, принадлежащих разным эпохам. Размышления учеников об их своеобразии.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Фольклор.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Былина «Садко»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Система жанров фольклора. Дискуссия учеников о живых и мертвых жанрах. Отличие фольклора от индивидуального художественного творчества. Сопоставление русской народной песни «Спи, усни...» и колыбельной А. Н. Майкова «Спи, дитя мое, усни...», положенной на музыку П. И. Чайковским.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Былины как характерный жанр русского фольклора. Отличие былин от сказок. Герой былины и народное представление о ценности человека, его достоинствах, связи человека с жизнью природы. Былина «Садко».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Дискуссия учеников о причинах удачливости героя и его спасении в подводном царстве. Талантливость (песенный дар) и нравственная чистота как объяснение чуда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судьбы. Сопоставление былины со «Сказкой о рыбаке и рыбке» А. С. Пушкина и стилизацией А. К. Толстого «Садко» (1872).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Фольклор — хранилище народного мира в мудрости пословиц и лукавства загадок, грусти лирических песен и озорства частушек, величавого спокойствия былин, трагизма исторических песен, чудес сказки, поэтической размеренности обрядовых и календарных песен.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Собиратели русского фольклора. Влияние фольклора на последующее развитие искусства (В. В. Васнецов, М. В. Нестеров, С. Т. Коненков, А. Платонов, А. Солженицын, Ч. Айтматов, Е. Шварц и др.). Сочинение «Садко у морского царя».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Жанры фольклора.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В. Даль. «Пословицы русского народа». А. Афанасьев. «Народные русские сказки».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Импровизация в стиле народной песни или былины. Сочинение «Древние песни моего края». Предисловие к сборнику «Древний и современный фольклор».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Античность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Осознание личности человека как одной из сущностей всеобщего бытия, вписанной в мироздание и противостоящей ему. Идея рока, судьбы — проявление сложной гармонии человека и мира, поединка природных сил и индивидуального сознания человека и сопряженности их. Игра в следопытов, отыскивающих приметы античности в современном мире. Рассматривание скульптурных изображений греческих богов, чтение гимнов богам в переводе В. Вересаева и поиски архетипа среди знакомых литературных персонажей и окружающих людей.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Эсхил.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«Прикованный Прометей»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 Софокл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«Антигона»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; М. Карим.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бросай огонь, Прометей!»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Греческий театр. Праздники Диониса; происхождение трагедии и комедии. Миф о Прометее и его варианты. Чтение трагедии Эсхила по ролям и осознание сюжета произведения. Сочувствие и осуждение Прометея героями трагедии (Гефест, Гермес, Океаниды). Диспут о причинах вызова, который бросает Прометей богам: гордое самоутверждение или любовь к людям? Духовная сила Прометея, побеждающая физическое страдание. Прометей и Ио — жертвы Зевса, по-разному переживающие свою казнь.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Интерпретации трагедии Эсхила в изобразительном искусстве и музыке (Пьеро де Козимо, Ф. Гордеев, Ф. Лист). Варианты сюжета о Прометее в «Старухе Изергиль» М. Горького и трагедии М. Карима «Не бросай огонь, Прометей!». Сочинение «Подвиг Прометея».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Античная и современная трагедия (историческое движение жанра).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Ж. Ануй. «Антигона».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«Где и как поставил бы я „Прометея“ Эсхила?».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Г. В. Катулл.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Сравнение греческой и римской скульптуры («Афродита в садах» и «Венера Каллипига»; «Отдыхающий сатир» Праксителя и «Сатир с фруктами» и др.). Мир поэзии, характерной для Греции, и беспощадно трезвый анализ римлян. Переход от Греции к Риму как шаг из мира всеобщего к индивидуальному началу.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Русские поэты о Риме (Пушкин. «Чертог сиял...», «Повесть из римской жизни»; Лермонтов. «Умирающий гладиатор»; Тютчев. «Рим ночью», «Цицерон»). Поэзия Катулла — противостояние жестокости и властолюбию «развратного Рима».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Стремление к гармонии и любви («Будем, Лесбия, жить, любя друг друга!..»). Любовь как приобщение к безмерности природы. Трагический поединок чувств («Жизнь моя!..», «Нет, ни одна среди женщин...», «И ненавижу ее, и люблю...»). Щедрость души поэта в стихотворениях, обращенных к друзьям. Поиски преданности, невозможной в мире всеобщего разложения («Нет, не надейся приязнь заслужить или признательность друга...»).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Мотивы гнева и отчаяния в лирике Катулла. Поиски учениками эпитета-автопортрета в отзывах Катулла о себе. Личностность ситуаций и вечность чувств в лирике Катулла. Страстность чувств и аналитическое их осознание, лаконизм их выражения. Сравнение стихотворения Сафо «Богу равным кажется мне по счастью...» (перевод В. Вересаева) и перевода его Катуллом (перевод С. Ошерова).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Античность в зеркале русской поэзии (А. Пушкин, А. Ахматова, И. Бродский). Сочинение «Любимое из стихотворений Катулла».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Античная и современная лирика.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С. Пушкин. «Египетские ночи», «Мальчику (из Катулла)»; А. Ахматова. «Нам встречи нет...», «И когда друг друга проклинали...», «Заплаканная осень, как вдова...»; И. Бродский. «Письма римскому другу».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Составление радиомонтажа «Поэзия Катулла» и его исполнение.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Средневековье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Средневековье как новый шаг в общественном сознании и художественном развитии человечества. Религиозная регламентация и возвышение духовной природы человека. Античная идея фатума и выбор между добром и злом, предоставленный человеку христианством. Исторические рамки переживания Средневековья в разных странах.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Национальное своеобразие средневекового искусства при общих его тенденциях. Сравнение Реймского собора (XIII в.) и Дмитриевского собора во Владимире (конец XII в.). Реймский собор как воплощение трудного пути человека к божественному идеалу. Надежда на чудо, мгновенное вознесение в высоту в Дмитриевском соборе. Дискуссия на тему: «Почему в православных церквах нет скульптуры?»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Описание одного из средневековых соборов.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«Слово о полку Игореве»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4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политической, нравственной и эстетической установки на чтение «Слова...». Актуальность идеи единения Руси в эпоху распада коммунистической империи. Решительное отвержение автором «Слова...» идеи самоутверждения личности и необходимость для современного человека преодоления эгоистических начал. «Монументальный реализм» (Д. С. Лихачев) и яркий символизм образов «Слова...».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Лиризм стиля и ясность пропорций «Слова...» как противостояние хаосу современной массовой культуры. Древнерусское искусство как естественная среда «Слова...». Храм Покрова на Нерли и русская живопись (сообщения учеников).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Историческая основа «Слова...» и споры о его авторе. Чтение «Слова...» в классе и словесное рисование; составление киносценария по некоторым эпизодам («Выступление в поход», «Второй бой с половцами и печаль Русской земли»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Составление цитатного плана по ходу чтения. Диспут: «Почему в финале поэмы поют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славу Игорю и князьям?» Сравнение переводов «Слова...» (плач Ярославны в переложении В. Жуковского, К. Бальмонта, Н. Заболоцкого). Композиция и стиль «Слова...».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Работа с иллюстрациями В. А. Фаворского. Древняя поэма и опера А. П. Бородина («Князь Игорь»). Сочинения: «„Слово о полку Игореве“ — печальная повесть или песнь во славу?»; «Призывы Святослава и плач Ярославны»; «Человек и природа в „Слове о полку Игореве“».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об эпической поэме.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Современные переложения «Слова...» (В. Соснора, О. Чухонцев, И. Шкляревский, Н. Чернов).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Собственные вариации на тему «Слова...». Сравнение и оценка переводов. 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Данте.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«Божественная комедия»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«Суровый Дант» и история отношения к нему русских читателей и поэтов (Пушкин, Блок, Брюсов, Ахматова). Жизнь Данте и его отношение к Флоренции. Сила личности, разнообразие деятельности и творения в искусстве мира по своим собственным законам как свойство человека, готовящего эпоху Возрождения в рамках Средневековья.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«Божественная комедия» — поэма восхождения человека к совершенству. Преодоление зла любовью и высотой разума. «Ад», «Чистилище» и «Рай» как ступени преображения человека. Искусство и любовь к Беатриче — силы, помогающие поэту преодолеть хаос зла. Вергилий и Данте, равновесие разума и трепетности сердца.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установки на чтение «Ада» — дискуссия учеников на тему: «Какой из пороков человека самый страшный и какого наказания он заслуживает?»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План «Ада» — система ценностей Данте. 5-я песня «Ада». Разность отношения Миноса, Вергилия и Данте к греху невоздержанности и страсти. Лирические сравнения как проявление отношения поэта к грешникам.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Исповедь Франчески. Словесное рисование ее портрета и оценка иллюстраций Боттичелли и Г. Доре. Диспут «Спасительна или гибельна любовь у Данте?».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26-я песня «Ада» и ее композиция. Осуждение Одиссея за заблуждения ума, ведущие к гибели людей. Сравнение учениками судьбы Одиссея у Гомера и Данте. Проявление сочувствия поэта к герою песни. Захваченность «безумным полетом» мысли человека и одобрение высокого представления о его назначении.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33-я песня «Ада». Сравнение рассказа Уголино в переводе Катенина и Лозинского. Прослушивание фрагментов сонаты Ф. Листа «По прочтении Данте» и увертюры-фантазии П. Чайковского «Франческа да Римини». Размышления учеников о разности трактовки дантовской темы у композиторов.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поэмы Данте с книгами писателей XX века о «земном аде»: А. Солженицын. «В круге первом»; В. Шаламов. «Колымские рассказы»; О. Волков. «Погружение во тьму» (групповая работа учеников по их выбору). Трагический оборот истории — наказание человека не за грех, а за духовную высоту. Дискуссия: «Кто из современных писателей ближе к Данте в убеждении, что человеку дано прорваться к свету, выйти к звездам?» Сочинения: «Композиция 5-й песни „Ада“», «За что наказан Одиссей у Данте?»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Солженицын. «В круге первом»; В. Шаламов. «Колымские рассказы»; О. Волков. «Погружение во тьму».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Сочинение-эссе «Спасительна или губительна любовь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у Данте?», «Какой грех я считаю самым тяжелым?».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Возрождение (обзор)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Человек — лучшее создание природы, с точки зрения гуманистов Возрождения. Назначение человека — осуществление своих склонностей. Выбор между добром и злом, характерный для Средневековья, и возрастающая свобода воли в Возрождении. Природа, наслаждение, красота как верховные ценности Возрождения.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Замещение Бога человеком и религиозные сюжеты в искусстве Возрождения («Пьета» Микеланджело, «Мадонна Литта» Леонардо да Винчи, «Сикстинская Мадонна» Рафаэля). Возвращение к античному идеалу гармонически развитого человека и новый состав гармонии («Давид» Микеланджело и его «Рабы», «Рождение Венеры» и «Весна» Боттичелли).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Воспевание человека, равно возможное в библейских, евангельских и языческих образах. Сопоставление учениками античных, средневековых и возрожденческих изображений человека.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Беспредельность свободы и угроза произвола, индивидуализма, сужение мира до рамок «я». Идеалы и кризис Возрождения в творчестве Вийона, Рабле, Сервантеса, Монтеня, Шекспира.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Сикстинская капелла в Ватикане, расписанная Микеланджело, как раскрытие трагедии Возрождения. Мощь и разнообразие, одухотворенность и высокий строй чувств человека на фресках потолка. Гнев Христа и низость грешников в алтарной фреске «Страшный суд».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М. Монтень. «Опыты».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«Почему человек может быть „венцом творения“ и „прахом“?»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Ф. Петрарка.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Сонеты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Благополучная и небогатая внешними событиями жизнь Петрарки и сосредоточенность поэта на жизни внутренней. Трактат Петрарки «О презрении к миру» — спор земного и божественного понимания любви. Дискуссия на материале сонетов, разрешающая этот спор. Сонет как структура рифм и русло развития мысли поэта. Сравнение учениками сонетов «На жизнь мадонны Лауры» и «На смерть мадонны Лауры». Немеркнущая сила чувств поэта. Возвышенность и искренняя простота стиля Петрарки. Дискуссия учеников о созерцательности или драматизме сонетов. Сравнение переводов сонетов. Сравнение переводов сонетов Петрарки русскими поэтами (Г. Р. Державин, О. Мандельштам, Вяч. Иванов, В. Брюсов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сонете. Поэт и его переводчик.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Дж. Боккаччо. «Декамерон».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сонета или рецензия «Лучший из сонетов XX века».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У. Шекспир.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«Гамлет»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4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Жизнь Шекспира как поединок безвестности и славы, любви и отчуждения. Три периода творчества. Сонеты Шекспира — поэтические зерна его трагедий.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«Гамлет». Сопоставление учениками оценок героя и смысла трагедии В. Г. Белинским и И. С. Тургеневым, А. Блоком и М. Цветаевой. Образ Гамлета в трактовках русских актеров (В. Качалов, М. Чехов, Э. Марцевич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Нахождение основных вопросов к анализу трагедии и прослеживание развития действия в ней. Гамлет и Эльсинор. «Равновесие» Клавдия и безумие Гамлета. Рефлексия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героя как призыв к действию. Дискуссия «Слабость воли или гуманизм побуждают Гамлета откладывать возмездие?». Полоний и его дети. «Прямая» мораль Лаэрта и искренность Офелии.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Диспут «Кто виноват в гибели Офелии?». Поступки Гамлета как утверждение силы добра (разоблачение Клавдия, борьба за сердце королевы, казнь Розенкранца и Гильденстерна). Подвиг Гамлета, соединяющего «цепь времен» и восстанавливающего справедливость. Гамлет и Горацио.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Разработка учениками партитуры чувств в одном из монологов Гамлета, мизансценирование диалогов. Рисунки и картины Врубеля «Гамлет и Офелия» и их оценка учениками.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увертюры-фантазии Чайковского «Гамлет» и музыки к трагедии, написанной Д. Шостаковичем. «Гамлет» на современной сцене и в кино (И. Смоктуновский, В. Высоцкий, О. Янковский). Сочинения: «Гамлет и Эльсинор», «Причины промедления Гамлетом возмездия», «Как следует играть роль Гамлета (Клавдия, Полония, Лаэрта, Гертруды, Офелии)?»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Жизнь литературного произведения во времени.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Стихотворения поэтов XX века, посвященные Гамлету (А. Блок, М. Цветаева, Б. Пастернак, В. Высоцкий и др.). У Шекспир «Отелло».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Сочинения: «Как бы я сыграл роль...»; «Лучшая постановка „Гамлета“»; «Мой Гамлет» (монтаж и выразительное чтение монологов).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Приметы Возрождения на Руси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Исторически более позднее, чем в Европе, и длительное по времени — с XV в. вплоть до пушкинской эпохи — обращение русского искусства к Возрождению. Поэтическая влюбленность в жизнь и гармония живописи А. Рублева; неистовая энергия и трагизм Ф. Грека. Сравнение фресок учениками. Размышления над фильмом А. Тарковского «Андрей Рублев». Покровский собор (храм Василия Блаженного) в Москве — апология свободы и жизнеутверждения, присущих Возрождению. Сравнение Покровского собора с поздней стилизацией собора Спас на Крови в Петербурге.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2E5181">
        <w:rPr>
          <w:rFonts w:ascii="Times New Roman" w:hAnsi="Times New Roman" w:cs="Times New Roman"/>
          <w:b/>
          <w:sz w:val="24"/>
          <w:szCs w:val="24"/>
        </w:rPr>
        <w:t>      </w:t>
      </w:r>
      <w:r w:rsidRPr="002E5181">
        <w:rPr>
          <w:rFonts w:ascii="Times New Roman" w:hAnsi="Times New Roman" w:cs="Times New Roman"/>
          <w:b/>
          <w:bCs/>
          <w:sz w:val="24"/>
          <w:szCs w:val="24"/>
        </w:rPr>
        <w:t>Аввакум. </w:t>
      </w:r>
      <w:r w:rsidRPr="002E5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«Житие протопопа Аввакума, им самим написанное» </w:t>
      </w:r>
      <w:r w:rsidRPr="002E5181">
        <w:rPr>
          <w:rFonts w:ascii="Times New Roman" w:hAnsi="Times New Roman" w:cs="Times New Roman"/>
          <w:b/>
          <w:i/>
          <w:iCs/>
          <w:sz w:val="24"/>
          <w:szCs w:val="24"/>
        </w:rPr>
        <w:t>(обзор).</w:t>
      </w:r>
      <w:r w:rsidRPr="004D6F3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t>Слово о писателе. Судьба Аввакума — жизненная основа «Жития...». Биография и житие — сходство и различие. Образ неистового проповедника «истинной веры» в челобитных царю Алексею Михайловичу и в «Житии...». Сопоставительный анализ учащимися отрывков из первой и пятой челобитных Алексею Михайловичу и отрывков из «Жития...». Как Аввакум создает образ святого в автожитии (наблюдения учащихся над отдельными эпизодами текста «Жития...»)? Евангельские реминисценции в «Житии...». Аввакум — мастер портретной характеристики. Элементы сатиры, юмора и идеализации в описании героев. Бескомпромиссность в отношении к врагам, максимализм в отстаивании убеждений и снисходительность к человеческим слабостям как черты нравственного облика Аввакума.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Аввакум — один из первых создателей психологического пейзажа в русской литературе. Сопоставительный анализ учащимися двух эпизодов: «На Шаманском пороге в Сибири» и «Остановка на Байкале во время возвращения из Сибири». Как Аввакум подготавливает пейзажными зарисовками описание дальнейших событий (работа над художественной деталью)? Природа глазами Аввакума — размышления учащихся.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Аввакум — «охранитель» средневековых догм или человек новой формации? Решение учащимися проблемной ситуации.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«Житие...» как памятник русского предвозрождения. Сочетание в произведении средневековой идеологии и идеи независимой личности, характерной для Нового времени. «Житие...» в оценках русских писателей (И. С. Тургенев, М. Горький). Перевод избранных мест «Жития...» на современный русский язык.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Никитин. «Хождение за три моря»; «Жизнь Бенвенуто Челлини».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Рецензия на фильм А. Тарковского «Андрей Рублев»; сочинение «Мои автобиографические заметки».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Классицизм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Исторические корни классицизма. Монархия как утверждение нормативного поведения и вкуса. Регламентация жанров и их система, охватывающая разные стороны жизни. Рационалистическая гармония классицизма в картинах Клода Лорена «Полдень» и Никола Пуссена «Танкред и Эрминия». Определенность цвета и линии, четкость отношения художника к предмету. Размышления учеников над картинами и попытка определить возможности для художника.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Восприятие мира как рациональной гармонии, основанной на иерархии ценностей. Архитектура классицизма, симметрия частей и равновесие пропорций. Подчинение целесообразности. Сравнение учениками средневекового храма, палаццо эпохи Возрождения и здания времен классицизма. Версаль и французские парки, где природа подчинена замыслу человека. Рассматривание картин А. Бенуа, исполненных любви к строгому порядку и иронии над попыткой вписать в него природу и человека. Идеальное царство разума и красоты в картинах К. Лорена «Полдень» и Н. Пуссена «Танкред и Эрминия». Чистота и контрасты цвета в живописи классицизма. Геометрические правила композиции картины. Пересказ учителем содержания трагедии П. Корнеля «Сид» (1636) и показ фотографий современных актеров (например, Ж. Маре) в роли Сида. Чтение монолога Родриго (д. I., явл. 6). Поединок любви и чести в душе героя. Победа высоких начал долга. Чтение учениками диалога Родриго и Химены (д. III, явл. 4). Мизансценирование диалога в групповой работе класса. Закон трех единств и его смысл в драматургии классицизма. Размышления над вопросом: «Каковы достоинства человека с точки зрения классицизма?»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«Искусство поэзии» Н. Буало — путеводитель по жанрам классицизма. Чтение отрывков трактата в классе и размышления о том, как преобразились жанры в современном искусстве. Чтение в классе отрывков из произведений эпохи классицизма и игра в узнавание жанров.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Классицизм как литературное направление.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Н. Буало. «Искусство поэзии».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картине Н. Пуссена.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Ж.-Б. Мольер.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«Мещанин во дворянстве»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 «Скупой»,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«Тартюф»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Рассказ о драматурге по книге М. Булгакова «Жизнь господина де Мольера». Дискуссия по вопросам: «Почему М. Булгаков воскресил Мольера? Отчего пьесы Мольера не сходят с современной сцены?» Обмен впечатлениями о последних постановках Мольера в театре.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Чтение сцен из комедии «Мещанин во дворянстве» и размышления над вопросом: «Почему Журдену нравится походить на дворян и в чем он уступает, а в чем превосходит их?» Цинизм и самовлюбленность аристократов в комедии Мольера. Ирония над героем, не замечающим грубой сущности дворян за изысканностью их манер. Нелепость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поведения Журдена и здравый смысл и искренность его натуры. Смысл сюжетной линии Клеонт — Люсиль в композиции комедии. Выразительное чтение и мизансценирование отдельных явлений комедии по выбору учащихся.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Комедия «Тартюф» в постановке Театра на Таганке и МХАТа. Лицемерие как маска агрессии. Проповеди святош и живая жизнь в их конфликте. Герой — носитель определенного начала, характер, подчиненный доминанте.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Принципы создания характера в драматургии классицизма.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М. Булгаков. «Кабала святош».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публицистического очерка «Современные Журдены (Тартюфы)».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Русский классицизм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Петровская эпоха и утверждение идеалов просвещенной монархии в России XVIII в. Гражданственность и патриотическая направленность как особенности русского классицизма, подсказанные не только национальной традицией, но исторически более поздним, чем в Западной Европе, протеканием художественного процесса. Осуществление в русском классицизме задач Возрождения и Просвещения.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Сравнение учениками Камероновой галереи в Царском Селе и Пергамского алтаря. Усложнение античного идеала гармонии в русском классицизме. Изысканное изящество стиля Камерона, приближающее его к Возрождению. Монументальная строгость и функциональная разумность зданий, построенных в Петербурге Кваренги (Академия наук, Эрмитажный театр). «Лик державца полумира» — Петра Великого — в изображении русских художников и скульпторов. Реальные черты Петра I и памятники императору в Петербурге. «Мощный властелин судьбы» в изображении Фальконе. Русские поэты о памятнике: В. Рубан, А. Мерзляков, П. Вяземский, А. Пушкин в споре с А. Мицкевичем («Дзяды»). Конная статуя Растрелли, задуманная как триумфальное изображение римских императоров и усложненная в процессе работы. М. Ломоносов о памятнике Растрелли. Сравнение памятников Фальконе и Растрелли учениками. Вдохновение порыва и сил преодоления обстоятельств у Фальконе и трагическая борьба непосредственного и страстного характера с безумным величием у Растрелли. Апофеоз героя в классицизме и развенчание его в модернизме (М. Шемякин. Памятник Петру I в Петропавловской крепости Санкт-Петербурга). Сочинение «Особенности русского классицизма».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Мицкевич. «Петербург» (из поэмы «Дзяды»).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на тему: «Камерон и Кваренги» или «Памятники Петру Великому».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М. В. Ломоносов.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«Ода на день восшествия на всероссийский престол... императрицы Елисаветы Петровны 1747 года», «Разговор с Анакреонтом», «Кузнечик»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Ломоносов — «первый русский университет» (А. С. Пушкин). Жизнь Ломоносова — служение Отчизне и науке. Литература как выражение жизни сердца и способ просвещения умов. Теория трех штилей и реформа стихосложения. Правила красноречия и непосредственность чувств в поэзии Ломоносова. Образ императрицы и образ России в оде Ломоносова 1747 г.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Подбор учениками портретов и пейзажей из живописи XVIII в., близких стилю Ломоносова. Иронический взгляд на тот же предмет в картине Е. Е. Лансере «Императрица Елизавета Петровна в Царском Селе» (1905). Торжественная интонация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оды и пылкость чувств Ломоносова. Воспевание страны и ее возможностей, науки и мира. Ломоносов о смысле жизни и поэтического творчества в «Разговоре с Анакреонтом». «Кузнечик» — шутка энциклопедиста или ирония философа. Попытка читательской интерпретации стихотворения. Диалогическое чтение и защита разных позиций учениками. Размышления над оценкой В. Г. Белинским роли Ломоносова в русской литературе.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жанре оды.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В. Маяковский. «Ода революции»; А. Вознесенский. «Ода сплетникам».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художественного очерка «Любимые произведения эпохи классицизма (архитектура, живопись, скульптура, театр)».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Сентиментализм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Сентиментализм и демократизация литературы. Идеалы «третьего сословия» и культ непосредственного чувства, мирной природы, скромного и умеренного образа жизни. Оппозиция классицизму: не величие, а простота, не рассудочность, а чувствительность, не героизм, а наивное простодушие, не подвиги, а частная жизнь людей — ценности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портретов эпохи классицизма и сентиментализма (Лампи Старший и Грез, Левицкий, Боровиковский и Лосенко).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Романы С. Ричардсона и «Сентиментальное путешествие» Л. Стерна, «Новая Элоиза» и «Исповедь» Ж.-Ж. Руссо, «Эмилия Галотти» Лессинга — провозвестники нового строя чувств и образа жизни. Прослушивание дуэта Лизы и Полины из оперы П. И. Чайковского «Пиковая дама» («Уж вечер...», стихи В. А. Жуковского из элегии «Вечер») и Татьяны и Ольги из оперы «Евгений Онегин» («Слыхали ль вы?..», стихотворение А. С. Пушкина «Певец»). Растворение в чувстве, призыв к гармонии человека и природы, единству человеческих сердец — основное настроение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Заочная экскурсия в Павловский парк — живой памятник эпохи сентиментализма. Грустная задумчивость и естественное разнообразие пейзажей. Дворцы и хижины в их мирном соседстве. Созвучие идеалов скромной умеренности в сентиментализме и «меры вещей» в античности. Музы, изваянные скульптором Ф. Гордеевым. Природа, преображенная человеком, — «музыка для глаз» (Пьетро Гонзаго).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Раскрытие душевного мира героев, их чувств и переживаний как главная задача произведений сентиментализма. Жанры романа в письмах, путешествиях, дневниках, исповеди как характерное воплощение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сентиментализме.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Л. Стерн. «Сентиментальное путешествие».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Страницы дневника.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Н. М. Карамзин.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Жизнь Карамзина — «подвиг честного человека» (А. С. Пушкин). Добродетели и пороки людей в «Истории государства Российского». Социальный конфликт и нравственные коллизии повести «Бедная Лиза». Размышления о бедности и богатстве кошелька и души. Дискуссия на тему: «В чем причины гибели Лизы?» Природа как аккомпанемент чувствам героев повести. Повествователь и его оценки героев. Групповая работа учеников по определению особенностей художественного стиля Радищева и Карамзина. Сочинение «Достоинство и долг личности в литературе сентиментализма».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Стиль и идея произведения.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К. Паустовский. «Телеграмма», «Северная повесть»; Ю. Казаков. «Голубое и зеленое».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повествования от первого лица «Милосердие и жестокость».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Романтизм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Неудовлетворенность действительностью, разочарование и порыв к иной жизни как причины возникновения романтизма. Отталкивание от обыденности, поиски необычайных характеров и исключительных обстоятельств в произведениях романтизма. Трагический поединок личности и общества, характера и судьбы как проявления конфликтной природы романтизма. Безграничность чувств, жажда свободы, неукротимость духа, вечное несогласие с окружающим — характерные свойства романтического героя.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Портрет «Наполеон на Аркольском мосту» и портреты работы Ф. Рокотова и О. Кипренского. Разнообразное проявление жизни человеческого духа в произведениях романтиков. Доклады учеников о дружбе Ф. Шопена и Э. Делакруа. Коллективное рассматривание в классе картины Делакруа «Свобода на баррикадах» и сравнение ее с 12-м этюдом Шопена.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Порыв и трагическое отчаяние, решимость и обреченность, энергия и одиночество — контрасты романтического восприятия, передающие ее драматизм и усиливающие резкость антитезы в произведениях романтизма. Узнавание по фрагментам текста произведений эпохи классицизма, сентиментализма, романтизма. Осмысление учениками произведений, знакомых по курсу предшествующих классов как характерно романтических (Лермонтов. «Парус», «Мцыри», «Демон»; Гёте. «Страдания молодого Вертера» и др.). Оживание романтизма в переломные эпохи. Поиски классом романтических явлений в литературе XX 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романтизме.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Поэзия Н. Гумилева, М. Цветаевой, И. Бродского и др.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 на тему: «Романтика и романтизм».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sz w:val="24"/>
          <w:szCs w:val="24"/>
        </w:rPr>
        <w:t>Дж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 Г. Байрон.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Лирика. «Корсар»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«Паломничество Чайльд-Гарольда»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Необычайность судьбы поэта и легендарность его облика в глазах современников и потомков. Анализ стихотворений «Когда б я мог в морях пустынных...», «Песня греческих повстанцев», «Душа моя мрачна...». Сообщения учеников: «Образ Байрона в поэзии Пушкина», «Лермонтов — переводчик Байрона». Мотивы разочарования и одиночества в лирике Байрона и страстная проповедь борьбы и свободы. Оппозиция политическим режимам в Европе и восточные мотивы в поэмах Байрона. Композиция романтической поэмы. Восстановление учениками «утерянных» звеньев сюжета. Идеал гордой и сильной личности и ее трагическая судьба в поэзии Байрона.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Композиция романтической поэмы.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 «Романтический герой».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В. А. Жуковский.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«Вечер», «Море», «Светлана»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Жуковский — друг царей и поэтов. Тяготение к миру вечности и драматизм жизненных бурь. Природа в лирике Жуковского (сообщения учеников). Свободное дыхание поэтической речи и многообразие человеческих чувств. Сопоставительный анализ стихотворений «Вечер» и «Море» и ответ на проблемный вопрос: «Возможна ли гармония в природе?» Баллада «Светлана». Сон и явь в композиции баллады. Грусть о неосуществленности человеческих желаний. Словесное иллюстрирование эпизодов баллады.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Баллада как жанр романтизма.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Д. Кедрин. «Зодчие».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Словесные этюды-пейзажи: «Утро», «Полдень», «Вечер», «Ночь».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Поэты пушкинской поры (К. Н. Батюшков, А. А. Дельвиг, Е. А. Баратынский)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Русская поэзия на переломе от эпикурейского воспевания радостей жизни к романтическому трагизму. Своеобразие судеб и личности каждого из поэтов и общая горечь итогов жизни. Проблемный вопрос, возникающий перед классом и объединяющий размышление над всей темой: «Что связывало этих поэтов с Пушкиным и почему они не смогли в творчестве преодолеть трагедии жизни?»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К. Н. Батюшков — «поэт радости» (Пушкин), закончивший свой век безумным. Общий вопрос к изучению биографии и творчества Батюшкова: «Что было причиной безумия поэта: дурная наследственность, удары судьбы или разрыв между поэтическими идеалами и ходом жизни?» Сообщения учеников: «Батюшков в кругу литераторов Москвы и Петербурга», «Батюшков на полях сражений и в родовом поместье», «Любовь и дружба в стихах Батюшкова и реальных событиях его жизни (Эмилия Мюгель, Анна Фурман, И. Петин)», «Путешествия Батюшкова и их поэтические отражения», «Смена кумиров (Франция, Италия и Россия в сознании поэта)», «Батюшков о Пушкине и Пушкин о Батюшкове». Анализы стихотворений, проводимые между сообщениями соответственно теме: «Видение на берегах Леты», «Мои Пенаты», «Беседка муз», «К Дашкову», «Вакханка», «Надпись на гробе пастушки», «Мой гений», «Пробуждение», «Тень друга», «Ты пробуждаешься, о Байя...», «Есть наслаждение и в дикости лесов...».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А. А. Дельвиг. Прослушивание романсов на стихи Дельвига: «Первая встреча» (А. С. Даргомыжский), «Соловей» (А. А. Алябьев), «Элегия» (М. Л. Яковлев). Размышление над тем, почему поэзия Дельвига столь близка музыке. Сообщения учеников: «Пушкин о Дельвиге» и «Дельвиг о Пушкине». Сопоставительный анализ в классе двух стихотворений Дельвига — «Надпись на статую флорентийского Меркурия» и «Удел поэта».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Ответ учеников на вопрос о том, почему «полного восторга певца» ждет скорбная участь. Групповая работа учеников: сравнение идиллии Дельвига «Дамон» и стихотворения Пушкина «Прозерпина», сопоставление одной из русских песен Дельвига и «Песен западных славян» Пушкина.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Е. А. Баратынский — Гамлет русской поэзии. Поиски учениками в лирике Баратынского строк, напоминающих реплики и монологи героя Шекспира. Русские корни и национальный характер трагедии Баратынского. Отношения с Дельвигом и с Пушкиным и взаимооценки поэтов. Заочная экскурсия в Мураново, подмосковное поместье Баратынского и впоследствии Тютчева. Анализ элегии «Разуверенье» и размышление над вопросом о том, почему Пушкин после чтения Баратынского не хотел писать элегий и отчего не выполнил этого обещания. Групповая работа: сравнение элегии Баратынского «Признание», которую Пушкин считал «совершенством», со стихотворением Пушкина «Я вас любил...»; сопоставление «Элегии» Баратынского (1821) и стихотворения Пушкина того же года «Я пережил свои желанья...»; «Осени» Пушкина и одноименного стихотворения Баратынского. Прослушивание романса М. И. Глинки на текст элегии «Разуверенье» Баратынского в исполнении Н. А. Обуховой и романса М. Шишкина «Я пережил свои желанья...» в исполнении Вари Паниной и отзыв учеников о соответствии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музыки тексту и характера исполнения смыслу и стилю романсов.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Элегия как жанр романтической поэзии.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Поэзия А. Тарковского и А. Кушнера.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Сочинения: «Любимые стихи старых поэтов», «Человек создан любить» (Батюшков), «Полный восторга певец» (Дельвиг), «...Страданье нужно нам» (Баратынский).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Зарождение реализма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Тенденции развития искусства, подготовившие появление реализма как особого литературного направления, в котором предполагается, помимо верности деталей, «правдивость в воспроизведении типичных характеров в типичных обстоятельствах» (Ф. Энгельс). Изменение сюжетов и героев литературных произведений в сравнении с классицизмом, сентиментализмом, романтизмом. Способы проявления характера в разных литературных направлениях. Угадывание и мотивирование учениками портретов и пейзажей, принадлежащих разным литературным направлениям.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реализме.</w:t>
      </w:r>
    </w:p>
    <w:p w:rsidR="00860749" w:rsidRDefault="00860749" w:rsidP="0086074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BCE">
        <w:rPr>
          <w:rFonts w:ascii="Times New Roman" w:hAnsi="Times New Roman" w:cs="Times New Roman"/>
          <w:b/>
          <w:sz w:val="24"/>
          <w:szCs w:val="24"/>
        </w:rPr>
        <w:t>Грибоедов «Горе от ума». 5 ч.</w:t>
      </w:r>
    </w:p>
    <w:p w:rsidR="004D6F36" w:rsidRPr="004D6F36" w:rsidRDefault="004D6F36" w:rsidP="004D6F3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А. С. Пушкин.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Лирика: «Пирующие студенты», «19 октября (1825 г.)», «Была пора...», «К морю», «Не дай мне Бог сойти с ума...», «Фонтану Бахчисарайского дворца», «Нереида», «Я вас любил...», «Заклинание», «Мадона», «Пророк», «Поэту», «Поэт и толпа», «Эхо», «Я памятник себе воздвиг...» и др.; «Евгений Онегин», «Моцарт и Сальери», «Пиковая дама»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Жизненный и творческий путь поэта. Детство в Москве и мотив семьи и Родины в лирике Пушкина: «Сон» (1816), «Простите, мирные дубровы...» (1817), «Домовому» (1819), строфы 36—38-я седьмой главы романа «Евгений Онегин», «Дорожные жалобы», «Моя родословная», «Два чувства дивно близки нам...», «Когда порой воспоминанье...» (1830), «Когда за городом задумчив я брожу...» (1836). Собирание учениками уже известных им по курсу предыдущих классов стихотворений, связанных с этой темой, — от «Зимнего вечера» до «Вновь я посетил...».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Вопросы для обсуждения учеников: «Какое из пушкинских признаний любви к Родине вам кажется самым пылким и глубоким? Почему не отец и мать, а бабушка и няня стали для Пушкина символом семьи? Слиты или разделены в Пушкине любовь к малой родине и к государству?»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Лицей и мотивы дружбы в лирике Пушкина. Доклады учеников о друзьях поэта. Групповая работа учеников над текстами стихотворений «Пирующие студенты» (1814), «19 октября» (1825), «Была пора...» (1836). Разрешение в беседе общего вопроса: «Как менялось представление Пушкина о дружбе?» (Дружба как общность настроения, близость судьбы и расширение горизонта личности, наконец, единство поколения перед лицом истории.) Самостоятельная работа учеников, прослеживающая изменение представлений о дружбе в поэтических посланиях Пушкина к Чаадаеву и их переписке. Заочная экскурсия «Пушкинский Петербург. 1817—1820 годы».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Вольнолюбивая лирика. Изменение представлений Пушкина о свободе, прослеженное в классной беседе на материале уже знакомых ученикам стихотворений «К Чаадаеву», «Деревня» и новых текстов: «К морю» (1824), «Не дай мне Бог сойти с ума...» (1833). Свобода как естественный итог возмужания человека, обращение его к нуждам родины,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как результат гуманного развития личности, как напрасное и самоотверженное служение народу, не способному пробудиться к достойной жизни, как удел природы и сильных личностей, как затаенная и неосуществимая мечта, как необходимое условие любви к жизни.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Южная ссылка Пушкина. Доклады учеников о том, что восхищало и тяготило поэта на Кавказе, в Крыму, Бессарабии, Одессе по стихотворениям, письмам и воспоминаниям. Увлечение Байроном и романтические поэмы «Кавказский пленник» (1821) и «Бахчисарайский фонтан» (1823). Стихотворения «Фонтану Бахчисарайского дворца» (1824) и «К морю» как прощание Пушкина с романтизмом. Приобщение Пушкина к подлинной, неофранцуженной античности. Рассказ об Овидии и стихотворение «К Овидию». Поиски учениками в античной скульптуре произведений, соотносимых со стихотворением «Нереида».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Лирика любви. Отличие чувств поэта от страстей его героев. Благородство и гуманность любовной лирики Пушкина, не исключающие ее трагизма. Оценка учениками актерских прочтений стихотворения «Я вас любил...» (1829). Сопоставление музыкальных трактовок стихотворения А. Алябьевым и Шереметьевым. «Заклинание» (1830) как пример свободного перевода Пушкиным стихотворения Барри Корнуэла. Дискуссия: «Что меняется и что остается неизменным в пушкинском отношении к любви от лицейского стихотворения „К Морфею“ (1816) до „Мадоны“ (1830)?» Образ любви в лирике Пушкина: одухотворяющее страдание (Лицей), пленительная и опасная игра (Петербург, 1817—1820 годы), природная стихия, рождающая вдохновение творчества (южная ссылка), синоним жизни, неискоренимая потребность человеческого сердца, не подвластная никаким обстоятельствам (Михайловское и конец 20-х годов), бескорыстное восхищение красотой и преодоление одиночества (30-е годы).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Ссылка в Михайловское — испытание поэта силой обстоятельств и его победа над ними.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Приближение к первоосновам жизни: природе, народу, истории. Мотив судьбы поэта и назначения поэзии в лирике Пушкина. Поэзия — исповедь сердца и радостное прикосновение к тайнам жизни, ее красоте: «К Батюшкову» (1814), «Певец» (1816), «Муза» (1821). Прослушивание романса А. Рубинштейна на текст стихотворения «Певец» в исполнении З. Долухановой и сравнение его с дуэтом Татьяны и Ольги в начале оперы П. Чайковского «Евгений Онегин».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Поэзия как общественное служение, гражданское одушевление и самопожертвование, расширяющее границы личности до всеобщих начал: «Деревня» (1819), «Пророк» (1826). Создание установки на анализ последнего стихотворения с помощью иллюстраций М. Врубеля и романса Н. Римского-Корсакова. Разрешение проблемного вопроса: «Что было причиной преображения путника в пророка и какова его цена?» Попытка Пушкина в последекабрьский период защитить независимость поэта от «толпы». «Арион» (1827). Сопоставление стихотворения с мифом, сравнение редакций стихотворения. Групповая работа учеников над текстами стихотворений «Поэт и толпа» (1828) и «Поэту» (1830). Вселенская отзывчивость поэта и его трагическое одиночество. «Эхо» (1831). Преодоление трагического разлада со временем вознесением в вечность. «Я памятник себе воздвиг...» (1836). Прослушивание и оценка чтения стихотворения актерами (А. Шварц, Д. Журавлев, В. Яхонтов). Сравнение стихотворения Пушкина с одой Горация в переводе М. Ломоносова и Г. Державина.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«Моцарт и Сальери». Заочная экскурсия в Болдино. «Маленькие трагедии» — пьесы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о сильных личностях и нравственном законе. Прослушивание произведений Моцарта («Маленькая ночная серенада», увертюра к опере «Дон Жуан») и рассказы учеников о том, каким им представляется человек, создавший эту музыку.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Чтение трагедии и размышление о том, каким видит Моцарта Сальери и почему отравляет его. Почему Сальери называет себя гордым и в чем видит свои достоинства? Что заставляет его завидовать Моцарту?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Словесное рисование портретов Моцарта и Сальери в первой сцене трагедии. Выбор музыки для пьесы, которую принес Моцарт. Что убеждает Сальери в том, что «Моцарт недостоин сам себя»? Почему он решает отравить Моцарта для счастья человечества? Выяснение того, какую роль играет слепой музыкант в развитии сюжета трагедии.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2-я сцена трагедии. Перемена в настроении героев, выяснение учениками подтекста реплик и поиск интонаций в выразительном чтении. Дискуссия: «Чем вызвана тревога Моцарта и почему он не переносит подозрений на Сальери?» Попытки Моцарта отвести руку отравителя. Дискуссия «Кто победил в дуэли той?». Отданность Моцарта добру и высокому искусству. Трагедия Сальери, пытавшегося с помощью преступления освободиться от зависти.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Трактовка ролей И. Смоктуновским (Моцарт) и Н. Симоновым (Сальери). Беззащитность и несломленность добра. Безумие Сальери — Симонова, убивающего Моцарта и свою душу.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Оценка смысла трагедии и актерских работ в фильме М. Швейцера.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В. Золотухин — воплощение легенды о «гуляке праздном». Мертвенность и змеиное коварство Сальери — Смоктуновского. Снижение силы катарсиса трагедии.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«Пиковая дама». Дневник Пушкина 1834 г. с записью об успехе повести, написанной Болдинской осенью 1833 г. История о Н. П. Голицыной и спасительном секрете Сен-Жермена. Н. К. Загряжская как реальный прообраз старой графини.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Размышление учеников о том, что из анекдота сохранено и что вымышлено Пушкиным в повести. Чудесное спасение с помощью карт и трагедия человека, поставившего на карту свою и чужие судьбы, как два эмоциональных и идейных центра повести.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Мысль Пушкина о несовместимости этих начал, похожая на высказывание Данте: «Две неподвижные идеи не могут вместе существовать в нравственной природе». Натура страстного мечтателя и расчетливая размеренность как социально необходимый стиль жизни Германна. Дискуссия на тему: «Прав ли Томский, говоря, что „Германн — лицо истинно романтическое: у него профиль Наполеона, душа Мефистофеля. Я думаю, что на его совести по крайней мере три злодейства“?»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Составление оглавления к повести и рассмотрение эпиграфов в поисках «трех злодейств» Германна. Устное рисование портретов трех жертв Германна: графини, Лизаветы Ивановны, его самого. Лизавета Ивановна как жертва корыстного замысла Германна.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Сдержанность чувств и постепенное их одушевление в героине. Игра Германна в любовь (первое письмо) и постепенное вовлечение в чувство. Признание Германна в своем преступлении перед Лизаветой Ивановной — свидетельство доверия и способности быть отданным чувству, а не расчету. Чувства Лизаветы Ивановны и ее преображение в эпилоге («заключении») повести.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Размышление учеников о причинах благополучия бедной воспитанницы и повторения ею стиля жизни графини. Смерть графини как следствие необузданного стремления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Германна узнать тайну выигрыша, который мог бы доставить ему богатство и независимость. Обморок у гроба графини как признак совестливой души. Почему призрак графини открывает Германну тайну трех карт и почему он ею не смог воспользоваться? Групповая работа в классе, выдвигающая различные версии развития событий. Словесное рисование сцен: Германн в спальне графини, Германн на отпевании, Германн перед призраком графини.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Нахождение учениками проблемного вопроса, ведущего к постижению концепции повести: «Почему Германн сошел с ума?» Расхождение природной сущности и социальной роли человека. Попытка аккуратного чиновника переломить судьбу, присвоив себе способы жизни аристократов (риск, презрение к окружающим). Выражение Данте: «Горек чужой хлеб», соотнесенное не только с положением Лизаветы Ивановны, но и с судьбой Германна. Несовместимость цинизма с природой человека. Голос совести, побуждающий вытащить из колоды карт не туза, а пиковую даму.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Составление киносценария по VI главе повести и сопоставление с телефильмом (А. Демидова, И. Смоктуновский). Проблема театральных интерпретаций пушкинской повести и опера П. И. Чайковского «Пиковая дама» (1890). Трагический пафос и симфонический характер оперы. Тема любви и смерти, порыва чувств и судьбы в их переплетении и взаимосвязи.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Свобода обращения с литературным материалом как следствие желания композитора «выбирать сюжеты, в коих действуют настоящие живые люди, чувствующие так же, как и я» (письмо С. И. Танееву от 14 января 1891 г.).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Столкновение эгоцентризма и высоких чувств — основа драматического конфликта оперы. Фатальность победы мрака над светом в мироощущении Чайковского, продиктованном реакцией 80-х годов.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Общий проблемный вопрос перед знакомством с либретто и прослушиванием фрагментов оперы: «В чем Чайковский следует Пушкину и где спорит с ним?» Идиллия умиротворения в дуэте Лизы и Полины (элегия В. Жуковского «Вечер») и трагическое предупреждение событий в арии Полины («Подруги милые!..», стихи К. Батюшкова). Лиза Чайковского как символ душевной чистоты, доверчивости, отданности чувствам («Откуда эти слезы?» и последняя ария Лизы).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Изменение финала (самоубийство Лизы — следствие противоположной пушкинскому замыслу трактовки образа). Сцена в спальне графини. Изящество ритмов XVIII века в песенке графини и безудержная страсть в мольбе Германна «Если когда-нибудь знали вы чувство любви...». Страх бездны в Германне после смерти графини и торжество мотива трех карт. Вызов судьбе и опьянение возможностью победы над ней в арии «Что наша жизнь? Игра!». Безумие и смерть Германна в опере как расплата за отступничество в любви. Плач по Германну (письмо П. И. Чайковского от 3 марта 1890 г.). Сопоставление учениками разных исполнений партий в опере Чайковского (Лиза — М. Фигнер и Г. Вишневская; Полина — Н. Обухова и И. Архипова; графиня — С. Преображенская и Е. Образцова; Германн — Н. Печковский и Г. Нелепп).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Выводы из сопоставления оперы Чайковского с повестью Пушкина, касающиеся художественной природы литературы и музыки. Неизбежность лирического присоединения автора и слушателя к герою в музыкальном произведении и аналитическая разветвленность оценки персонажей и событий в литературном.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Обобщенность и даже таинственная скрытость мотивов поведения героев в музыке и причинность явлений в литературе. Объяснение различий в музыкальной интерпретации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произведений и исполнительских стилях сменой исторических эпох и психологической зависимостью исполнителя от своего времени.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Женитьба Пушкина как видение счастья и попытка поэта найти его в частной жизни после разочарования в возможностях просвещенного правления Николая I. Все более обостряющийся конфликт с властью и светским обществом. Потеря читателя и занятия историографией и журналистикой.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Заочное путешествие, подготовленное учениками: «С Пушкиным по следам Пугачева». Семейная драма Пушкина, дуэль и смерть поэта. Философские мотивы в лирике Пушкина. Выбор учениками стихотворения, которое представляется им духовным завещанием поэта: «Три ключа» (1827), «Элегия» (1830), «Осень» (1833), «Пора, мой друг, пора...» (1834), «Странник» (1835), «Отцы пустынники и жены непорочны...» (1836).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Трагедия жизни и ее преодоление светом надежды, выделенность человека из круга природных явлений, его «самостоянье», необходимость жить по собственным, а не только природным законам и ответственность за свою судьбу — характерные черты мироощущения Пушкина.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Сравнение памятников Пушкину работы Опекушина, Баха и Аникушина и размышления учеников о том, какой памятник поэту и где они хотели бы поставить.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Изучение романа «Евгений Онегин». Вступительные занятия. Пушкинский замысел и работа над романом. Размышление учеников над вопросом: «Почему менялся план романа в ходе его написания?» Аналитическое чтение глав романа и обдумывание его композиции. Выявление читательского восприятия романа учениками и определение учителем наиболее эффективного для класса пути анализа («вслед за автором», система образов, проблемный).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Общий вопрос к проблемному анализу: «Почему Онегин отверг любовь „уездной барышни“ и так страстно полюбил „законодательницу зал“?» Разрешение общего проблемного вопроса в цепочке последовательно подчиненных друг другу проблемных ситуаций: «Одинаков ли Онегин в начале и в конце романа? В первой или в восьмой главе автор более сочувственно относится к герою? Под влиянием каких событий изменился Онегин? Почему дуэль сразила Онегина и кто был убит на дуэли: „поэт, задумчивый мечтатель“ или провинциальный помещик? Высокий или обыкновенный удел ждал Ленского? Почему Ольга забыла Ленского, а Татьяна ходит на могилу „брата своего“? Что сближает Татьяну с Ленским и в чем ее самобытность? Как и почему изменилась Татьяна и все ли прекрасно в этом преображении? Почему Татьяна, любя Онегина, отвергает его в восьмой главе романа?»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Обострение проблемных ситуаций уроков столкновением суждений о романе его читателей и критиков (прежде всего В. Белинского и Д. Писарева) и разрешение проблемных ситуаций с помощью композиционного и стилистического анализа текста и сравнения его редакций.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Заключительные занятия. Соотнесение героев и автора романа. Замкнутость героев в одном из мироощущений, предложенных культурой времени: скептицизм, трезвый рационализм, к которому близок Онегин, сентиментализм, родной для Татьяны, и романтизм, одушевлявший Ленского.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Трагический тупик как следствие однолинейного измерения мира. Автор романа, открытый всем чувствам и мыслям, питавшим героев, и «вечно новый», как меняющийся в романе образ самой жизни (поле, кубок вина, море).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Оценка учениками художественных интерпретаций романа — показатель освоения авторской позиции в произведении: чтение романа мастерами художественного слова (С. Юрский, М. Ульянов), иллюстрирование романа художниками XX века (М. Добужинский, К. Рудаков, Н. Кузьмин и др.), опера П. И. Чайковского.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романе в стихах. Традиции и новаторство в литературном творчестве.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Поэты XX века о Пушкине. М. Булгаков. «Последние дни».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Эссе: «Пути к счастью», «Нравственный закон и воля человека». Рецензия «Лучший пушкинский спектакль (фильм) последних лет». Сочинение «Как бы я поставил одну из „Маленьких трагедий“ Пушкина?».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М. Ю. Лермонтов.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Лирика. «Герой нашего времени»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10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Краткость жизни поэта и противоречия в его лирике. Размышления над детством и юностью поэта (Тарханы, Москва, Кавказ) и над тем, откуда пришли к Лермонтову желания свободы, борьбы и покоя, красоты. Стихотворение «Желание» (1832) и обнаружение в ходе анализа своеобразия чувств поэта. Сравнение с романсом А. Рубинштейна. Проблемная ситуация к изучению жизни и творчества поэта: «Остался ли Лермонтов верен желаниям своей юности?»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Лермонтов и светское общество («Смерть поэта», «1 января 1840 г.»). Письма поэта и воспоминания о нем. Контраст внутреннего самочувствия и поведения. Убийственный холод и преступность светского круга. Осознание Лермонтовым разности своей и пушкинской судьбы. Сопоставление трактовок стихотворения «Смерть поэта» (в прочтении А. Остужева, В. Качалова, В. Яхонтова).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Отношение Лермонтова к своему поколению. Стихотворение «Дума». Выбор лермонтовских портретов к стихотворению (Заболотский, Горбунов, Будкин). Любовь в жизни и лирике Лермонтова («Нищий», «Я не унижусь пред тобою...», «На светские цепи...», «Нет, не тебя так пылко я люблю...»). Сопоставление со стихотворениями «Я видел раз ее...» и «Не пой, красавица, при мне...» Пушкина. Романсы на стихи Лермонтова (Алябьев, Даргомыжский, Шишкин).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Трагическая муза Лермонтова и спасительность творчества. «Поэт», «Умирающий гладиатор», «Есть речи...», «Журналист, читатель и писатель». Сопоставление стихотворений «Пророк» Пушкина и Лермонтова и иллюстрации Врубеля к ним.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Природа и Родина в лирике Лермонтова («Родина»).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«Герой нашего времени». Сопоставление предисловий к роману и журналу Печорина и нахождение центрального вопроса к анализу: «Действительно ли Печорин — герой своего времени?» Последовательное рассмотрение столкновений Печорина с «дикаркой» Бэлой, «добрым» Максимом Максимычем, «честными контрабандистами», «водяным обществом». Превосходство Печорина над людьми и обстоятельствами. Стилистический анализ речи Печорина и других героев. Друзья и враги Печорина. Оценка иллюстраций к роману. Любовь в жизни Печорина и игра в любовь. Суд героя над самим собой и беспощадный анализ своих поступков и мыслей. Поединок с судьбой в «Фаталисте». Дискуссия: «Победил ли Печорин судьбу?» Обоснование учениками композиции романа. Оценка кино- и телеинтерпретаций романа (А. Эфрос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Сочинения: «„Горные вершины“ души Лермонтова»; «Любить, но кого же?..»; «„Пророк“ Пушкина и Лермонтова»; «История жизни Печорина»; «Глаза и слова героев романа Лермонтова»; «Печорин и Максим Максимыч»; «Печорин и Грушницкий»; «Печорин и Вернер»; «Способен ли Печорин любить и отчего любят его Бэла, Вера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и Мери?»; «Автор и герой романа Лермонтова»; «Онегин и Печорин»; «Печорин и Гамлет».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романе. Строфика стихотворения.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Поэты XX века о Лермонтове (П. Антокольский, А. Ахматова, Г. Иванов и др.). А. Вампилов. «Утиная охота». Б. Окуджава. «Путешествие дилетантов».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Записи в дневнике Печорина по повестям «Бэла» и «Максим Максимыч». Сочинение-эссе по теме: «В чем задача искусства: в сладких грезах или горьких истинах?». Сочинение по жизненным впечатлениям на тему: «Портрет моего друга».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Н. В. Гоголь.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«Мертвые души»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9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Странность человеческого облика Гоголя и необычайность его писательской судьбы. Детство в Васильевке и ощущение жизни как природного праздника. Нежинский лицей: идеалы вольнолюбия и скука «небокоптителей». Переезд в Петербург: честолюбивые мечты и унижение человека. Таинство жизни в «Вечерах...» и трагикомедия русской действительности в «Ревизоре», «Женитьбе», «Петербургских повестях» и «Миргороде». Доклады учащихся о гоголевских спектаклях и фильмах и размышления над причинами обращения к Гоголю современного искусства.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Замысел «Мертвых душ» и затворничество Гоголя в Риме. Гоголь и искусство. Гоголь в кругу русских художников (А. Иванов и др.). Заочная экскурсия, подготовленная учениками: «Гоголь в Риме». Читательские впечатления учеников и размышления над вопросом: «Почему Гоголь назвал „Мертвые души“ поэмой?»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Губернский город в оценке Чичикова и автора. Стилистический анализ текста как способ приближения к художественному методу Гоголя. Композиционный анализ глав о Манилове и Коробочке и выразительное чтение диалогов о продаже мертвых душ. Размышления над вопросом: «Почему Ноздрев и Собакевич — „мертвые души“?» Просмотр кинофрагментов и сопоставление с текстом поэмы. Психологические и социальные корни превращения Плюшкина в «прореху на человечестве». Сопоставление образа, созданного Гоголем, и «Скупого рыцаря» Пушкина. Смысл последовательности «помещичьих» глав. Словесное рисование сатирических героев. Понятие о комическом и трагическом конфликте поэмы. Сопоставление помещиков с «живыми» душами крестьян.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Связь сюжета городских глав с «Повестью о капитане Копейкине». Понятие о типизации (общие черты жизни столицы и провинции).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Инсценирование эпизодов поэмы. Диспут о причинах успеха и краха предприятия Чичикова. «Непотопляемость» зла в произведениях Гоголя (финал «Ревизора» и воскресение Чичикова в его биографии). Составление монтажа лирических отступлений и выяснение авторского взгляда на происходящее. Сравнение эстетических позиций Пушкина и Гоголя (7-я глава и реминисценции из Пушкина в тексте поэмы).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Попытки просветления жизни. Гоголь в работе над вторым томом «Мертвых душ» и «Выбранными местами из переписки с друзьями». Дискуссия: «Стал ли Гоголь христианским пророком?»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Сочинения: «Почему Гоголь назвал „Мертвые души“ поэмой?»; «Какой мир противостоит в поэме „мертвым душам“?»; «Ноздрев и Хлестаков»; «Как и почему Плюшкин стал „прорехой на человечестве“?»; «Почему Гоголь заставил Чичикова заблудиться? (Смысл последовательности „помещичьих“ глав)»; «Неделя из жизни губернского города»; «Значение повести о капитане Копейкине в композиции „Мертвых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душ“»; «„Ревизор“ и „Мертвые души“ (связи и отличие)»; «Почему Чичиков — главный герой поэмы?»; «О чем скорбит и о чем мечтает автор поэмы?»; «Иллюстрации к поэме Гоголя „Мертвые души“».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Эпос и лирика в их взаимодействии. Романтизм и реализм.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И. Ильф и Е. Петров. «12 стульев», «Золотой теленок».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описания города или села. Сочинение-эссе по теме: «Все может статься с человеком».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Ф. М. Достоевский.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«Белые ночи»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Чтение повести о петербургском мечтателе. Поиск ответа на проблемный вопрос: «Что заставляет мечтателя через 15 лет записать свои воспоминания?» Мечта и действительность в сознании героя. Причины одиночества героя.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Размышление о том, почему Достоевский помещает своих героев в круг литературных образов и сюжетов.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Словесное рисование портрета мечтателя и сопоставление ученических решений с иллюстрациями М. Добужинского. Мечтатель и Настенька.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Пересказ истории жизни героев от 3-го лица. Что сближает героев и в чем они различны? Чего стыдятся герои в себе и в своей жизни? Что влечет Настеньку к жильцу? Свойства натуры героини, ее страстность.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Анализ сцены объяснения Настеньки и жильца. Словесное рисование портрета жильца и сопоставление его с портретом мечтателя.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Выбор техники, в которой могут быть написаны эти портреты. Поиск ответов на вопрос о том, почему Настенька привязывается к мечтателю. Обнаружение и объяснение антитез в названии и в подзаголовке повести.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Композиционный анализ повести и поиск кульминации ее сюжета. Анализ последнего эпизода третьей ночи. Просмотр фильма Л. Висконти без финальной сцены. Задание перед просмотром: определить, какой эпизод фильма соотносится с кульминацией повести. Анализ сцены в кафе: как в пластике героев показано зарождение, нарастание и разрешение конфликта в их отношениях с жизнью и друг с другом? Сопоставление эпизодов фильма и повести?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Роль диалога в повести и значение пластики, музыки, освещения в фильме. «Достраивание» учениками финальной сцены фильма. Просмотр фильма и сопоставление ученических и режиссерского решений. Сопоставление финалов Висконти и Достоевского. Как камера оператора и актерское исполнение М. Мастрояни передают настроение последних строк повести? Какое режиссерское решение последнего кадра помогает нам увидеть героя в перспективе его жизни?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Выводы о разности концепций жизни у Достоевского и Висконти (счастье как миг — и счастье как природа человека).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Кино и литература.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Л. Висконти. Фильм «Белые ночи».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Отзыв об одном из фильмов по сюжетам Ф. М. Достоевского.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Л. Н. Толстой.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«После бала»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Л. Толстой — неумолимый поборник истины. Рассказ учителя о биографических эпизодах, свидетельствующих о постоянном стремлении писателя к выяснению истинного характера людей и событий, к отказу от иллюзий. Пересказ одним из учеников рассказа «Люцерн» (1857) и размышление над тем, что побуждает Л. Толстого отвергать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буржуазную цивилизацию. Сообщение учителя о реальной основе рассказа «После бала» — казанском эпизоде из жизни брата писателя С. Н. Толстого. Обращение писателя С. Н. Шолом-Алейхема в 1903 году к Л. Н. Толстому с просьбой об участии в сборнике в пользу евреев, пострадавших от погрома в Кишиневе. Замысел «Рассказа о бале и сквозь строй». Чтение рассказа учениками и выявление их читательских впечатлений по вопросам.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1. Что поразило вас в рассказе? Неожиданно ли для вас поведение полковника на плацу?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2. Согласны ли вы с Иваном Васильевичем в его утверждении: «Вот вы говорите, что человек не может сам по себе понять, что хорошо, что дурно, что все дело в среде, что среда заедает. А я думаю, что все дело в случае»? Можно ли назвать случаем разрушение любви Ивана Васильевича к Вареньке под влиянием того, что он увидел на плацу?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3. Как автор относится к рассказчику Ивану Васильевичу? По поводу чего иронизирует и в чем сочувствует герою?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4. Нарисуйте портрет полковника на балу и на плацу.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5. Зачем Толстому понадобилось контрастное сопоставление первой и второй частей рассказа?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6. Как характеризуют полковника его действия, выраженные глаголами и деепричастиями, когда он идет возле избиваемого шпицрутенами татарина?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«Полковник шел подле и, поглядывая то себе под ноги, то на наказываемого, втягивал в себя воздух, раздувая щеки, и медленно выпускал его через оттопыренную губу. Когда шествие миновало то место, где я стоял, я мельком увидал между рядов спину наказываемого. Это было что-то такое пестрое, мокрое, красное, неестественное, что я не поверил, чтобы это было тело человека.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— О Господи, — проговорил подле меня кузнец.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Шествие стало удаляться, все так же падали с двух сторон удары на спотыкающегося, корчившегося человека, и все так же били барабаны и свистела флейта, и все так же твердым шагом двигалась высокая, статная фигура полковника рядом с наказываемым. Вдруг полковник остановился и быстро приблизился к одному из солдат.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— Я тебе помажу, — услыхал я его гневный голос. — Будешь мазать? Будешь?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 я видел, как он своей сильной рукой в замшевой перчатке бил по лицу испуганного малорослого, слабосильного солдата за то, что он недостаточно сильно опустил свою палку на красную спину татарина.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— Подать свежих шпицрутенов! — крикнул он, оглядываясь, и увидал меня. Делая вид, что он не знает меня, он, грозно и злобно нахмурившись, поспешно отвернулся».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7. Почему юношеская пылкая любовь Ивана Васильевича «сошла на нет»?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Составление киносценария по рассказу Л. Н. Толстого.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Композиция повести.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Повесть Л. Н. Толстого «Хаджи Мурат», «Севастопольские рассказы».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теме: «Случай, который повернул мою жизнь».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sz w:val="24"/>
          <w:szCs w:val="24"/>
        </w:rPr>
        <w:t>А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 И. Куприн.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«Поединок»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А. И. Куприн — наследник демократических и гуманистических идей русской литературы XIX века. Эпоха конца XIX — начала XX века в творчестве писателя. Беседа с учениками о том, какие произведения А. И. Куприна они читали самостоятельно, какие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из них произвели наиболее сильное впечатление и почему.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«Поединок» — «повесть, написанная кровью сердца» (И. Е. Репин). Жизненный опыт писателя, отразившийся в повести «Поединок» (военная гимназия, кадетский корпус, Александровское военное училище, провинциальная гарнизонная жизнь).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Повесть Куприна как объяснение причин поражения царской армии в войне с Японией.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установки на анализ произведения: размышления учеников о природе конфликта и символическом смысле названия повести: «С кем ведет поединок Ромашов?» Выделение «поединков»-проблем и попытки решения проблемных ситуаций в групповой работе.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1. Жизнь офицеров и казарменный быт солдат, запечатленные в повести. Способы создания атмосферы армейского быта, убивающего человеческие души. Сопоставление с рассказом «После бала» и «Севастопольскими рассказами» Л. Толстого. Проблемный вопрос: «Кто же наконец устроит судьбу забитого Хлебникова?»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2. Конфликт между идеальными представлениями поручика Ромашова о жизни и реальной действительностью. Что мешает Ромашову начать новую жизнь?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3. Ромашов и Назанский. С какой целью Куприн вводит в повесть образ Назанского?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4. Как герои «Поединка» проходят испытание любовью? Свет и тени в облике Шурочки.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5. Дуэль между Ромашовым и Николаевым. Причины гибели Ромашова. Решение проблемной ситуации: «Мог ли Ромашов остаться в живых?»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Решение центральной проблемной ситуации: «В чем символический смысл названия повести?»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«Поединок» Куприна — объективное изображение «агонии старой России». После чтения и анализа повести составление сценарной заявки на экранизацию, взяв за основу один из мотивов произведения («Поединок Ромашова с офицерами полка», «Ромашов и Хлебников», «Дуэль поручика с самим собой», «Ромашов и Шурочка» и т. п.), отбор из повести нескольких сцен и эпизодов, раскрывающих режиссерскую идею, придумывание названия будущего фильма, выбор актеров на главные роли, определение деталей из текста и подобранных своих, которые несли бы дополнительный смысл в будущем фильме, отражая его лейтмотив.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После обсуждения сценарных заявок — просмотр кинофильма «Шурочка» (реж. И. Хейфиц, 1983). Название картины — ключ к пониманию режиссерского замысла: настоящим героем (герой здесь — человек, способный изменить обстоятельства жизни) становится не слабый и добрый Ромашов, а целеустремленная, хищная Шурочка.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Кинофильм — исследование нравственной природы героини, поиск ответа на вопрос: «Каким образом человеку возможно вырваться из пошлой среды?» Финал картины — отъезд четы Николаевых из городка — решение судьбы Шурочки: героиня победила в «поединке» с этой «гадкой» жизнью, а заодно и с собственной совестью.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Просмотр фильма организует вопросы.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1. Почему режиссер изменил название?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2. В чем разница финалов «Поединка» и «Шурочки»?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3. Какие детали, планы, кадры, выразительные средства (пейзаж, портрет и т. д.) фильма передают отношение режиссера к изображаемой жизни?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4. Какая актерская работа показалась вам наиболее или наименее удачной и почему?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5. Ни в повести, ни в фильме нет детального описания дуэли. Как сообщает о дуэли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писатель, какой кинематографический ход использует режиссер?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6. Что более современно — повесть А. Куприна или фильм И. Хейфица?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Стиль писателя.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И. Куприн. «Гранатовый браслет».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теме: «Поединки с жизнью и самим собой в русской литературе».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А. А. Блок.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«Россия», «О доблестях, о подвигах, о славе...»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Блок — поэт, влюбленный в беспредельность стихий любви и творчества, воспринимающий события общественной и личной жизни в масштабах космоса. Родина, осознаваемая поэтом как движение истории, бесконечность природы. Таинственность любви и Родины в стихотворениях поэта. Близость к Родине для Блока не сыновнее чувство, а чувство преданного и потрясенного влюбленного. Образ России в стихотворениях Блока «Русь» (1906), «Река раскинулась...» (1908), «Россия» (1908).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Сравнение стихотворений, второе из которых знакомо учащимся по предшествующим классам. Размышление над вопросами: «Чем ново для вас чувство Блока по отношению к Родине?», «Почему привязанность к Родине Блок сравнивает со „слезами первыми любви“?», «Какой зрительный образ России возникает у вас при чтении этого стихотворения?», «Найдите контрастные образы в каждой строфе стихотворения. Как вы понимаете эпитет „песни ветровые“?», «Почему для Блока в России „и невозможное возможно“?», «Почему „нищая Россия“ вызывает в поэте не жалость, а восторг и одушевление?»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Подбор картин русских художников конца XIX — начала XX века, созвучных стихотворению Блока.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Составление партитуры чувств к выразительному чтению стихотворения «О доблестях, о подвигах, о славе...» (1908). Прослушивание аудиозаписи голоса Блока, читающего свои стихи. Отзывы современников (Б. Эйхенбаум и др.) о сдержанной манере чтения Блока. Обнаженность чувств в поэтических образах стихотворения.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Эпитет и метафора в лирическом стихотворении.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Стихотворения Блока о Родине.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теме: «Моя Родина».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А. А. Ахматова.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«Все души милых...», «Царскосельская статуя», «Данте», «Муза»,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«Молитва» (1915) и «Мужество»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3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Диалог со временем, вечностью и собственным сердцем в лирике Ахматовой. Восторги природы и искусства и грусть сердца. «Все души милых...» (1921).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Сравнение стихотворений А. С. Пушкина и А. А. Ахматовой «Царскосельская статуя» (1916). Скульптура П. Соколова «Молочница», вдохновленного басней Лафонтена, и два поэтических ее портрета. Вера Пушкина в чувства человека, вечные, как природа, и горечь Ахматовой от осознания преходящей красоты природы и чувств.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Бессмертие искусства и трагическая непреклонность судьбы поэта — «Данте» (1936), «Муза» (1924).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Родина и культура как высшие ценности в сознании Ахматовой — «Молитва» (1915) и «Мужество» (1942).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Портреты А. Ахматовой работы А. Модильяни, Н. Альтмана, О. Делла-Вос-Кардовской, Г. Верейского, К. Петрова-Водкина и выбор из них облика поэта, «представляющего» каждое стихотворение.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Скульптурный и поэтический портрет.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Лирика А. Ахматовой.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Сочинение-эссе на тему: «Но кто нас защитит от ужаса, который был бегом времени когда-то наречен...».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Н. А. Заболоцкий.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«Портрет», «Ласточка», «Посредине панели» (из цикла «Последняя любовь»), «Где-то в поле возле Магадана...», «В этой роще березовой...»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2 ч.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Животворящая сила искусства в поэзии Н. Заболоцкого. Стихотворение «Портрет». Восхищение поэта перед творением художника. Попытка найти в слове эквивалент живописному образу, возникающему на стыке антонимов стихотворения. Сопоставление впечатлений от портрета Струйской кисти Рокотова (1772) и описания картины в стихотворении Заболоцкого. Вглядывание поэта в живописный образ, движение от мельчайшей детали к целостному впечатлению. Размышление над вопросом: «Почему поэт вспоминает портрет, „когда потемки наступают / И приближается гроза“?» Сопоставление первой и последней строф стихотворения. Мир русской поэзии в лирике Н. Заболоцкого. «Ласточка» Г. Р. Державина и «Ласточка» Н. Заболоцкого. Сходство сюжетов и разность их развития: вера Державина в грядущее воскресение жизни и счастья любви в вечности и переживание Н. Заболоцким невозвратности потери. Обоснование учащимися центрального метафорического образа двух стихотворений — «душа-ласточка». Яркость и многокрасочность мира, легкость сопряжения мельчайших подробностей и «всей прелести природы» в стихотворении Державина и «одомашненность» мира и тщетность попытки достичь «отдаленного края», вырвавшись из «края заколдованного», в стихотворении Н. Заболоцкого.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Стихотворение Н. Заболоцкого «Посредине панели» из цикла «Последняя любовь» и стихотворение А. С. Пушкина «Цветок». Тайна жизни, представшая перед Пушкиным в образе «цветка засохшего, безуханного», и исповедальность впечатлений в стихотворении Н. Заболоцкого. Трагическое развитие пушкинской темы.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Обсуждение вопроса: «Почему „засохший“ и „безуханный“ пушкинский цветок превращается в „цветок полумертвый“ в стихотворении Н. Заболоцкого? Как эта перемена влияет на общее развитие темы?»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Выявление причин, побудивших поэта XX столетия обратиться к творениям своих предшественников.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Трагедия века и судьба поэта в стихотворениях Н. Заболоцкого «Где-то в поле возле Магадана...» и «В этой роще березовой...». Составление портрета времени из мозаики образов Заболоцкого (войны, бомбежки Хиросимы и Нагасаки, зэков, конвоя, бандитов шайки воровской и т. д.). Точность деталей и их символичность. Вписанность судьбы человеческой в вечность, резко обозначенная явлением смерти.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Истолкование смысла последних строф двух стихотворений. Творчество как единственная возможность торжества жизни над смертью в стихотворении «В этой роще березовой...». Оправдание метафоры «поэт-солдат» и обсуждение вопроса: «С кем и с чем вступает в поединок поэт-солдат?»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Реминисценции и заимствования в поэзии.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Стихотворения Н. Заболоцкого.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теме: «Образ Данте в стихотворениях А. Ахматовой „Данте“ и Н. Заболоцкого „У гробницы Данте“».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Диалог времен</w:t>
      </w:r>
      <w:r w:rsidRPr="004D6F36">
        <w:rPr>
          <w:rFonts w:ascii="Times New Roman" w:hAnsi="Times New Roman" w:cs="Times New Roman"/>
          <w:b/>
          <w:sz w:val="24"/>
          <w:szCs w:val="24"/>
        </w:rPr>
        <w:t> —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1 ч.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Заключительный урок призван дать широкую панораму курса литературы 9-го класса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и подвести итоги работы за год. К уроку ученикам дается задание подготовить материал, обнаруживающий связи литературы разных эпох. Вечные темы и проблемы русской и мировой литературы предстают на уроке в интерпретациях разного времени, что помогает понять жизнь литературных традиций и их постоянное обновление. Общее древо искусства лишь подчеркивает своеобразие отношения к миру и эстетической пластике, свойственных каждой эпохе и каждому великому писателю. Тем самым заключительный урок подготавливает переход к историко-литературному курсу старших классов, по программе которого ученикам дается задание на летнее чтение.</w:t>
      </w:r>
    </w:p>
    <w:p w:rsidR="000B5FCF" w:rsidRDefault="004D6F36" w:rsidP="000B5F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D6F36">
        <w:rPr>
          <w:rFonts w:ascii="Times New Roman" w:hAnsi="Times New Roman" w:cs="Times New Roman"/>
          <w:sz w:val="24"/>
          <w:szCs w:val="24"/>
        </w:rPr>
        <w:t xml:space="preserve"> изучение произведений — </w:t>
      </w:r>
      <w:r w:rsidR="00F135E8">
        <w:rPr>
          <w:rFonts w:ascii="Times New Roman" w:hAnsi="Times New Roman" w:cs="Times New Roman"/>
          <w:b/>
          <w:sz w:val="24"/>
          <w:szCs w:val="24"/>
        </w:rPr>
        <w:t>102</w:t>
      </w:r>
      <w:r w:rsidRPr="004D6F36">
        <w:rPr>
          <w:rFonts w:ascii="Times New Roman" w:hAnsi="Times New Roman" w:cs="Times New Roman"/>
          <w:b/>
          <w:sz w:val="24"/>
          <w:szCs w:val="24"/>
        </w:rPr>
        <w:t> ч.</w:t>
      </w:r>
      <w:r w:rsidR="00C03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F36">
        <w:rPr>
          <w:rFonts w:ascii="Times New Roman" w:hAnsi="Times New Roman" w:cs="Times New Roman"/>
          <w:sz w:val="24"/>
          <w:szCs w:val="24"/>
        </w:rPr>
        <w:t>3 урока в неделю.</w:t>
      </w:r>
    </w:p>
    <w:p w:rsidR="00C03EC4" w:rsidRDefault="00C03EC4" w:rsidP="000B5F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14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W w:w="4854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"/>
        <w:gridCol w:w="6007"/>
        <w:gridCol w:w="1412"/>
        <w:gridCol w:w="1427"/>
      </w:tblGrid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49" w:rsidRPr="00C03EC4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C4">
              <w:rPr>
                <w:rFonts w:ascii="Times New Roman" w:hAnsi="Times New Roman" w:cs="Times New Roman"/>
                <w:bCs/>
              </w:rPr>
              <w:t>Введение. История и 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03EC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49" w:rsidRPr="00C03EC4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C4">
              <w:rPr>
                <w:rFonts w:ascii="Times New Roman" w:hAnsi="Times New Roman" w:cs="Times New Roman"/>
                <w:bCs/>
              </w:rPr>
              <w:t>Фольклор. </w:t>
            </w:r>
            <w:r w:rsidRPr="00C03EC4">
              <w:rPr>
                <w:rFonts w:ascii="Times New Roman" w:hAnsi="Times New Roman" w:cs="Times New Roman"/>
                <w:bCs/>
                <w:i/>
                <w:iCs/>
              </w:rPr>
              <w:t>Былина «Садко»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49" w:rsidRPr="00C03EC4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C4">
              <w:rPr>
                <w:rFonts w:ascii="Times New Roman" w:hAnsi="Times New Roman" w:cs="Times New Roman"/>
                <w:bCs/>
              </w:rPr>
              <w:t>Античность </w:t>
            </w:r>
            <w:r w:rsidRPr="00C03EC4">
              <w:rPr>
                <w:rFonts w:ascii="Times New Roman" w:hAnsi="Times New Roman" w:cs="Times New Roman"/>
                <w:i/>
                <w:iCs/>
              </w:rPr>
              <w:t>(обзор)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C03E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49" w:rsidRPr="00C03EC4" w:rsidRDefault="00860749" w:rsidP="001F7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C4">
              <w:rPr>
                <w:rFonts w:ascii="Times New Roman" w:hAnsi="Times New Roman" w:cs="Times New Roman"/>
                <w:bCs/>
              </w:rPr>
              <w:t>Эсхил. </w:t>
            </w:r>
            <w:r w:rsidRPr="00C03EC4">
              <w:rPr>
                <w:rFonts w:ascii="Times New Roman" w:hAnsi="Times New Roman" w:cs="Times New Roman"/>
                <w:bCs/>
                <w:i/>
                <w:iCs/>
              </w:rPr>
              <w:t>«Прикованный Прометей» </w:t>
            </w:r>
            <w:r w:rsidRPr="00C03EC4">
              <w:rPr>
                <w:rFonts w:ascii="Times New Roman" w:hAnsi="Times New Roman" w:cs="Times New Roman"/>
                <w:bCs/>
              </w:rPr>
              <w:t xml:space="preserve">или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3EC4">
              <w:rPr>
                <w:rFonts w:ascii="Times New Roman" w:hAnsi="Times New Roman" w:cs="Times New Roman"/>
                <w:bCs/>
              </w:rPr>
              <w:t>Софокл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3EC4">
              <w:rPr>
                <w:rFonts w:ascii="Times New Roman" w:hAnsi="Times New Roman" w:cs="Times New Roman"/>
                <w:bCs/>
              </w:rPr>
              <w:t> </w:t>
            </w:r>
            <w:r w:rsidRPr="00C03EC4">
              <w:rPr>
                <w:rFonts w:ascii="Times New Roman" w:hAnsi="Times New Roman" w:cs="Times New Roman"/>
                <w:bCs/>
                <w:i/>
                <w:iCs/>
              </w:rPr>
              <w:t>«Антигона»</w:t>
            </w:r>
            <w:r w:rsidRPr="00C03EC4">
              <w:rPr>
                <w:rFonts w:ascii="Times New Roman" w:hAnsi="Times New Roman" w:cs="Times New Roman"/>
                <w:bCs/>
              </w:rPr>
              <w:t>; М. Карим. </w:t>
            </w:r>
            <w:r w:rsidRPr="00C03EC4">
              <w:rPr>
                <w:rFonts w:ascii="Times New Roman" w:hAnsi="Times New Roman" w:cs="Times New Roman"/>
                <w:bCs/>
                <w:i/>
                <w:iCs/>
              </w:rPr>
              <w:t>«Не бросай огонь, Прометей!»</w:t>
            </w:r>
            <w:r w:rsidRPr="00C03EC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Г. В. Катулл.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Лирика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Средневековье 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(обзор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</w:rPr>
              <w:t> </w:t>
            </w:r>
            <w:r w:rsidRPr="002E5181">
              <w:rPr>
                <w:rFonts w:ascii="Times New Roman" w:hAnsi="Times New Roman" w:cs="Times New Roman"/>
                <w:bCs/>
                <w:iCs/>
              </w:rPr>
              <w:t>«Слово о полку Игореве»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Данте.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«Божественная комедия»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Возрождение (обзор)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Ф. Петрарка. </w:t>
            </w:r>
            <w:r w:rsidRPr="002E5181">
              <w:rPr>
                <w:rFonts w:ascii="Times New Roman" w:hAnsi="Times New Roman" w:cs="Times New Roman"/>
                <w:bCs/>
                <w:iCs/>
              </w:rPr>
              <w:t>Сонеты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</w:rPr>
              <w:t> </w:t>
            </w:r>
            <w:r w:rsidRPr="002E5181">
              <w:rPr>
                <w:rFonts w:ascii="Times New Roman" w:hAnsi="Times New Roman" w:cs="Times New Roman"/>
                <w:bCs/>
              </w:rPr>
              <w:t>У. Шекспир.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«Гамлет»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Приметы Возрождения на Руси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E51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Классицизм 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(обзор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)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2E5181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81">
              <w:rPr>
                <w:rFonts w:ascii="Times New Roman" w:hAnsi="Times New Roman" w:cs="Times New Roman"/>
                <w:bCs/>
              </w:rPr>
              <w:t>Ж.-Б. Мольер.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«Мещанин во дворянстве» </w:t>
            </w:r>
            <w:r w:rsidRPr="002E5181">
              <w:rPr>
                <w:rFonts w:ascii="Times New Roman" w:hAnsi="Times New Roman" w:cs="Times New Roman"/>
                <w:bCs/>
              </w:rPr>
              <w:t>или «Скупой», </w:t>
            </w:r>
            <w:r w:rsidRPr="002E5181">
              <w:rPr>
                <w:rFonts w:ascii="Times New Roman" w:hAnsi="Times New Roman" w:cs="Times New Roman"/>
                <w:bCs/>
                <w:i/>
                <w:iCs/>
              </w:rPr>
              <w:t>«Тартюф»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2E518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Русский классицизм 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(обзор)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М. В. Ломоносов.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«Ода на день восшествия на всероссийский престол... императрицы Елисаветы Петровны 1747 года», «Разговор с Анакреонтом», «Кузнечик»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Сентиментализм 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(обзор)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Н. М. Карамзин.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«Бедная Лиза»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2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Романтизм 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(обзор)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2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Байрон.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Лирика. «Корсар» </w:t>
            </w:r>
            <w:r w:rsidRPr="000E2976">
              <w:rPr>
                <w:rFonts w:ascii="Times New Roman" w:hAnsi="Times New Roman" w:cs="Times New Roman"/>
                <w:bCs/>
              </w:rPr>
              <w:t>или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«Паломничество Чайльд-Гарольда»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2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В. А. Жуковский.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«Вечер», «Море», «Светлана»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Поэты пушкинской поры (К. Н. Батюшков, А. А. Дельвиг, Е. А. Баратынский)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29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А.С. Грибоедов. «Горе от ума».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76">
              <w:rPr>
                <w:rFonts w:ascii="Times New Roman" w:hAnsi="Times New Roman" w:cs="Times New Roman"/>
                <w:bCs/>
              </w:rPr>
              <w:t>Зарождение реализма 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(обзор)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0E2976">
              <w:rPr>
                <w:rFonts w:ascii="Times New Roman" w:hAnsi="Times New Roman" w:cs="Times New Roman"/>
              </w:rPr>
              <w:t>      </w:t>
            </w:r>
            <w:r w:rsidRPr="000E2976">
              <w:rPr>
                <w:rFonts w:ascii="Times New Roman" w:hAnsi="Times New Roman" w:cs="Times New Roman"/>
                <w:bCs/>
              </w:rPr>
              <w:t>А. С. Пушкин.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Лирика: «Пирующие студенты», «19 октября (1825 г.)», «Была пора...», «К морю», «Не дай мне Бог сойти с ума...», «Фонтану Бахчисарайского дворца», «Нереида», «Я вас любил...», «Заклинание», «Мадона», «Пророк», «Поэту», «Поэт и толпа», «Эхо», «Я памятник себе воздвиг...» и др.; «Евгений Онегин», «Моцарт и Сальери», «Пиковая дама»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0E2976">
              <w:rPr>
                <w:rFonts w:ascii="Times New Roman" w:hAnsi="Times New Roman" w:cs="Times New Roman"/>
                <w:bCs/>
              </w:rPr>
              <w:t>М. Ю. Лермонтов.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Лирика. «Герой нашего времени»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0E2976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0E2976">
              <w:rPr>
                <w:rFonts w:ascii="Times New Roman" w:hAnsi="Times New Roman" w:cs="Times New Roman"/>
                <w:bCs/>
              </w:rPr>
              <w:t>Н. В. Гоголь. </w:t>
            </w:r>
            <w:r w:rsidRPr="000E2976">
              <w:rPr>
                <w:rFonts w:ascii="Times New Roman" w:hAnsi="Times New Roman" w:cs="Times New Roman"/>
                <w:bCs/>
                <w:i/>
                <w:iCs/>
              </w:rPr>
              <w:t>«Мертвые души»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0E297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40A3D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Ф. М. Достоевский.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«Белые ночи»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40A3D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  <w:sz w:val="24"/>
                <w:szCs w:val="24"/>
              </w:rPr>
              <w:t>Л. Н. Толстой.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«После бала»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40A3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40A3D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А. И. Куприн.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«Поединок»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40A3D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А. А. Блок.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«Россия», «О доблестях, о подвигах, о славе...»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40A3D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4D6F3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0A3D">
              <w:rPr>
                <w:rFonts w:ascii="Times New Roman" w:hAnsi="Times New Roman" w:cs="Times New Roman"/>
                <w:bCs/>
              </w:rPr>
              <w:t>А. А. Ахматова.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«Все души милых...», «Царскосельская статуя», «Данте», «Муза», «Молитва» (1915) и «Мужество»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40A3D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Н. А. Заболоцкий. </w:t>
            </w:r>
            <w:r w:rsidRPr="00A40A3D">
              <w:rPr>
                <w:rFonts w:ascii="Times New Roman" w:hAnsi="Times New Roman" w:cs="Times New Roman"/>
                <w:bCs/>
                <w:i/>
                <w:iCs/>
              </w:rPr>
              <w:t>«Портрет», «Ласточка», «Посредине панели» (из цикла «Последняя любовь»), «Где-то в поле возле Магадана...», «В этой роще березовой...»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A40A3D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40A3D" w:rsidRDefault="00860749" w:rsidP="001F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0A3D">
              <w:rPr>
                <w:rFonts w:ascii="Times New Roman" w:hAnsi="Times New Roman" w:cs="Times New Roman"/>
                <w:bCs/>
              </w:rPr>
              <w:t>Диалог времен</w:t>
            </w:r>
            <w:r w:rsidRPr="00A40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60749" w:rsidRPr="00935C6F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A01A9D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60749" w:rsidRPr="00D126FB" w:rsidTr="001F7512">
        <w:trPr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D126FB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D126FB" w:rsidRDefault="00860749" w:rsidP="001F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6F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749" w:rsidRPr="00D126FB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102 </w:t>
            </w:r>
            <w:r w:rsidRPr="00D126FB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49" w:rsidRPr="00D126FB" w:rsidRDefault="00860749" w:rsidP="001F7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102 </w:t>
            </w:r>
            <w:r w:rsidRPr="00D126FB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</w:tbl>
    <w:p w:rsidR="00860749" w:rsidRDefault="00860749" w:rsidP="000B5FC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8"/>
        </w:rPr>
      </w:pPr>
    </w:p>
    <w:p w:rsidR="00C03EC4" w:rsidRDefault="00C03EC4" w:rsidP="004D6F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60749" w:rsidRDefault="00860749" w:rsidP="00AE3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749" w:rsidRDefault="00860749" w:rsidP="00AE3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EDD" w:rsidRDefault="00AE3980" w:rsidP="00AE39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AE3980" w:rsidRPr="00AE3980" w:rsidRDefault="00AE3980" w:rsidP="00AE398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Литература. 9</w:t>
      </w:r>
      <w:r w:rsidRPr="00431394">
        <w:rPr>
          <w:rFonts w:ascii="Times New Roman" w:hAnsi="Times New Roman"/>
          <w:sz w:val="24"/>
        </w:rPr>
        <w:t xml:space="preserve"> класс. </w:t>
      </w:r>
      <w:r>
        <w:rPr>
          <w:rFonts w:ascii="Times New Roman" w:hAnsi="Times New Roman"/>
          <w:sz w:val="24"/>
        </w:rPr>
        <w:t>Учебник для общеобразоват. учреждений. В 2ч. / под ред. В.Г. Маранцмана. – М.: Просвещение, 2011.</w:t>
      </w:r>
    </w:p>
    <w:p w:rsidR="00AE3980" w:rsidRPr="00AE3980" w:rsidRDefault="00AE3980" w:rsidP="00AE398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Зототарева И.В., Егорова Н.В. Универсальные поурочные разработки по литературе: 9 класс. – М.: Вако, 2011.</w:t>
      </w:r>
    </w:p>
    <w:p w:rsidR="00AE3980" w:rsidRPr="00AE3980" w:rsidRDefault="00AE3980" w:rsidP="00AE398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Бойко Г.В. Литература. Тематические тесты: от текста к смыслу. 9 класс./ под ред. Н.А. Сениной. – Ростов н/Д: Легион, 2014.</w:t>
      </w:r>
    </w:p>
    <w:p w:rsidR="00AE3980" w:rsidRPr="00AE3980" w:rsidRDefault="00AE3980" w:rsidP="00AE398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Галузина Л. В.Уроки литературы в 9-м классе.</w:t>
      </w:r>
      <w:r w:rsidR="00F54EE6">
        <w:rPr>
          <w:rFonts w:ascii="Times New Roman" w:hAnsi="Times New Roman"/>
          <w:sz w:val="24"/>
        </w:rPr>
        <w:t xml:space="preserve"> Развернутое планирование – Ярославль: Академия развития, Академия Холдинг, 2003.</w:t>
      </w:r>
    </w:p>
    <w:sectPr w:rsidR="00AE3980" w:rsidRPr="00AE3980" w:rsidSect="00366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3C" w:rsidRDefault="003A5F3C" w:rsidP="00FB2E02">
      <w:pPr>
        <w:spacing w:after="0" w:line="240" w:lineRule="auto"/>
      </w:pPr>
      <w:r>
        <w:separator/>
      </w:r>
    </w:p>
  </w:endnote>
  <w:endnote w:type="continuationSeparator" w:id="0">
    <w:p w:rsidR="003A5F3C" w:rsidRDefault="003A5F3C" w:rsidP="00FB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3C" w:rsidRDefault="003A5F3C" w:rsidP="00FB2E02">
      <w:pPr>
        <w:spacing w:after="0" w:line="240" w:lineRule="auto"/>
      </w:pPr>
      <w:r>
        <w:separator/>
      </w:r>
    </w:p>
  </w:footnote>
  <w:footnote w:type="continuationSeparator" w:id="0">
    <w:p w:rsidR="003A5F3C" w:rsidRDefault="003A5F3C" w:rsidP="00FB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5E"/>
    <w:multiLevelType w:val="hybridMultilevel"/>
    <w:tmpl w:val="F690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64D8"/>
    <w:multiLevelType w:val="hybridMultilevel"/>
    <w:tmpl w:val="0912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AAD"/>
    <w:multiLevelType w:val="multilevel"/>
    <w:tmpl w:val="3F8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33F9F"/>
    <w:multiLevelType w:val="hybridMultilevel"/>
    <w:tmpl w:val="D18C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DD"/>
    <w:rsid w:val="0008203A"/>
    <w:rsid w:val="000A3235"/>
    <w:rsid w:val="000B5FCF"/>
    <w:rsid w:val="000E2976"/>
    <w:rsid w:val="000E3E7E"/>
    <w:rsid w:val="001F6BB5"/>
    <w:rsid w:val="002804B2"/>
    <w:rsid w:val="002A0A78"/>
    <w:rsid w:val="002E5181"/>
    <w:rsid w:val="00314430"/>
    <w:rsid w:val="003178C3"/>
    <w:rsid w:val="0032488A"/>
    <w:rsid w:val="00366021"/>
    <w:rsid w:val="003A4F97"/>
    <w:rsid w:val="003A5F3C"/>
    <w:rsid w:val="0049302D"/>
    <w:rsid w:val="00496B55"/>
    <w:rsid w:val="004B4115"/>
    <w:rsid w:val="004D29E5"/>
    <w:rsid w:val="004D6F36"/>
    <w:rsid w:val="00514D41"/>
    <w:rsid w:val="00584E95"/>
    <w:rsid w:val="00594C8B"/>
    <w:rsid w:val="005A5265"/>
    <w:rsid w:val="005C3868"/>
    <w:rsid w:val="005F59C1"/>
    <w:rsid w:val="00613E40"/>
    <w:rsid w:val="00623252"/>
    <w:rsid w:val="00631729"/>
    <w:rsid w:val="006F4A50"/>
    <w:rsid w:val="00701EDD"/>
    <w:rsid w:val="00723AA1"/>
    <w:rsid w:val="0072635C"/>
    <w:rsid w:val="00756D17"/>
    <w:rsid w:val="00780BD9"/>
    <w:rsid w:val="00860749"/>
    <w:rsid w:val="008C2919"/>
    <w:rsid w:val="00927CA6"/>
    <w:rsid w:val="009534C8"/>
    <w:rsid w:val="00965C64"/>
    <w:rsid w:val="00977393"/>
    <w:rsid w:val="00994320"/>
    <w:rsid w:val="009D2492"/>
    <w:rsid w:val="00A21B1A"/>
    <w:rsid w:val="00A26A87"/>
    <w:rsid w:val="00A40A3D"/>
    <w:rsid w:val="00AA515C"/>
    <w:rsid w:val="00AE3980"/>
    <w:rsid w:val="00B4056A"/>
    <w:rsid w:val="00B44C8D"/>
    <w:rsid w:val="00B57B6B"/>
    <w:rsid w:val="00B761D1"/>
    <w:rsid w:val="00C03EC4"/>
    <w:rsid w:val="00C22281"/>
    <w:rsid w:val="00C628F0"/>
    <w:rsid w:val="00C660FA"/>
    <w:rsid w:val="00C95BD3"/>
    <w:rsid w:val="00CB04C9"/>
    <w:rsid w:val="00CB1D03"/>
    <w:rsid w:val="00D16813"/>
    <w:rsid w:val="00D20419"/>
    <w:rsid w:val="00D656F6"/>
    <w:rsid w:val="00DB272E"/>
    <w:rsid w:val="00E17215"/>
    <w:rsid w:val="00E730F1"/>
    <w:rsid w:val="00EF194F"/>
    <w:rsid w:val="00F135E8"/>
    <w:rsid w:val="00F54EE6"/>
    <w:rsid w:val="00FB2E02"/>
    <w:rsid w:val="00FF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E02"/>
  </w:style>
  <w:style w:type="paragraph" w:styleId="a6">
    <w:name w:val="footer"/>
    <w:basedOn w:val="a"/>
    <w:link w:val="a7"/>
    <w:uiPriority w:val="99"/>
    <w:semiHidden/>
    <w:unhideWhenUsed/>
    <w:rsid w:val="00F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E02"/>
  </w:style>
  <w:style w:type="paragraph" w:styleId="a8">
    <w:name w:val="List Paragraph"/>
    <w:basedOn w:val="a"/>
    <w:uiPriority w:val="34"/>
    <w:qFormat/>
    <w:rsid w:val="004D6F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6F36"/>
  </w:style>
  <w:style w:type="character" w:styleId="a9">
    <w:name w:val="Strong"/>
    <w:basedOn w:val="a0"/>
    <w:uiPriority w:val="22"/>
    <w:qFormat/>
    <w:rsid w:val="004D6F36"/>
    <w:rPr>
      <w:b/>
      <w:bCs/>
    </w:rPr>
  </w:style>
  <w:style w:type="paragraph" w:styleId="aa">
    <w:name w:val="No Spacing"/>
    <w:uiPriority w:val="1"/>
    <w:qFormat/>
    <w:rsid w:val="00756D1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D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11901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30</cp:revision>
  <cp:lastPrinted>2016-08-22T14:23:00Z</cp:lastPrinted>
  <dcterms:created xsi:type="dcterms:W3CDTF">2013-07-10T18:14:00Z</dcterms:created>
  <dcterms:modified xsi:type="dcterms:W3CDTF">2017-10-09T11:01:00Z</dcterms:modified>
</cp:coreProperties>
</file>