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FA1A39" w:rsidTr="00FA1A39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A39" w:rsidRDefault="00FA1A3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FA1A39" w:rsidTr="00FA1A39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A39" w:rsidRDefault="00FA1A3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FA1A39" w:rsidTr="00FA1A39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A39" w:rsidRDefault="00FA1A39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FA1A39" w:rsidRDefault="00FA1A3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дом 9,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стово</w:t>
            </w:r>
            <w:proofErr w:type="spellEnd"/>
            <w:r>
              <w:rPr>
                <w:rFonts w:eastAsia="Calibri"/>
              </w:rPr>
              <w:t xml:space="preserve">  Нижегородской области, 607650</w:t>
            </w:r>
          </w:p>
        </w:tc>
      </w:tr>
      <w:tr w:rsidR="00FA1A39" w:rsidRPr="00FA1A39" w:rsidTr="00FA1A39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1A39" w:rsidRDefault="00FA1A39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 xml:space="preserve">e-mail </w:t>
            </w:r>
            <w:hyperlink r:id="rId6" w:history="1">
              <w:r>
                <w:rPr>
                  <w:rStyle w:val="a5"/>
                  <w:lang w:val="en-US"/>
                </w:rPr>
                <w:t>mbougimnaziya4@yandex.ru</w:t>
              </w:r>
            </w:hyperlink>
            <w:r>
              <w:rPr>
                <w:lang w:val="en-US"/>
              </w:rPr>
              <w:t xml:space="preserve">, </w:t>
            </w:r>
            <w:r>
              <w:t>тел</w:t>
            </w:r>
            <w:r>
              <w:rPr>
                <w:lang w:val="en-US"/>
              </w:rPr>
              <w:t>.9-32-79</w:t>
            </w:r>
          </w:p>
        </w:tc>
      </w:tr>
    </w:tbl>
    <w:p w:rsidR="00FA1A39" w:rsidRPr="00FA1A39" w:rsidRDefault="00FA1A39" w:rsidP="00FA1A39">
      <w:pPr>
        <w:autoSpaceDE w:val="0"/>
        <w:jc w:val="center"/>
        <w:rPr>
          <w:rFonts w:cs="Calibri"/>
          <w:b/>
          <w:bCs/>
          <w:lang w:val="en-US"/>
        </w:rPr>
      </w:pPr>
      <w:r w:rsidRPr="00FA1A39">
        <w:rPr>
          <w:rFonts w:cs="Calibri"/>
          <w:b/>
          <w:bCs/>
          <w:lang w:val="en-US"/>
        </w:rPr>
        <w:t xml:space="preserve"> </w:t>
      </w:r>
    </w:p>
    <w:p w:rsidR="00FA1A39" w:rsidRPr="00FA1A39" w:rsidRDefault="00FA1A39" w:rsidP="00FA1A39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A1A39" w:rsidTr="00FA1A39">
        <w:trPr>
          <w:trHeight w:val="1793"/>
        </w:trPr>
        <w:tc>
          <w:tcPr>
            <w:tcW w:w="3639" w:type="dxa"/>
            <w:hideMark/>
          </w:tcPr>
          <w:p w:rsidR="00FA1A39" w:rsidRDefault="00FA1A39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FA1A39" w:rsidRDefault="00FA1A39">
            <w:pPr>
              <w:spacing w:line="276" w:lineRule="auto"/>
            </w:pPr>
            <w:r>
              <w:t>педагогического совета</w:t>
            </w:r>
          </w:p>
          <w:p w:rsidR="00FA1A39" w:rsidRDefault="00FA1A39">
            <w:pPr>
              <w:spacing w:line="276" w:lineRule="auto"/>
              <w:rPr>
                <w:b/>
              </w:rPr>
            </w:pPr>
            <w:r>
              <w:t>от 30.08.2021 протокол № 1</w:t>
            </w:r>
          </w:p>
        </w:tc>
        <w:tc>
          <w:tcPr>
            <w:tcW w:w="2798" w:type="dxa"/>
          </w:tcPr>
          <w:p w:rsidR="00FA1A39" w:rsidRDefault="00FA1A39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FA1A39" w:rsidRDefault="00FA1A39">
            <w:pPr>
              <w:spacing w:line="276" w:lineRule="auto"/>
              <w:jc w:val="right"/>
            </w:pPr>
            <w:r>
              <w:t>Утверждена</w:t>
            </w:r>
          </w:p>
          <w:p w:rsidR="00FA1A39" w:rsidRDefault="00FA1A39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FA1A39" w:rsidRDefault="00FA1A39">
            <w:pPr>
              <w:spacing w:line="276" w:lineRule="auto"/>
              <w:jc w:val="right"/>
            </w:pPr>
            <w:r>
              <w:t>от 31.08.2021 № 207</w:t>
            </w:r>
          </w:p>
          <w:p w:rsidR="00FA1A39" w:rsidRDefault="00FA1A39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FA1A39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  <w:r>
        <w:rPr>
          <w:rFonts w:cs="Calibri"/>
          <w:b/>
          <w:bCs/>
        </w:rPr>
        <w:t xml:space="preserve"> 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4A78F7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</w:t>
      </w:r>
      <w:r w:rsidR="00981AE3">
        <w:rPr>
          <w:sz w:val="40"/>
          <w:szCs w:val="44"/>
        </w:rPr>
        <w:t>о</w:t>
      </w:r>
      <w:r>
        <w:rPr>
          <w:sz w:val="40"/>
          <w:szCs w:val="44"/>
        </w:rPr>
        <w:t xml:space="preserve"> литературе</w:t>
      </w:r>
      <w:r w:rsidR="000F309A">
        <w:rPr>
          <w:sz w:val="40"/>
          <w:szCs w:val="44"/>
        </w:rPr>
        <w:t xml:space="preserve"> для</w:t>
      </w:r>
      <w:r w:rsidR="00981AE3">
        <w:rPr>
          <w:sz w:val="40"/>
          <w:szCs w:val="44"/>
        </w:rPr>
        <w:t xml:space="preserve"> 6 класса</w:t>
      </w:r>
    </w:p>
    <w:p w:rsidR="000F309A" w:rsidRPr="000F309A" w:rsidRDefault="000F309A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170 ч., 5 ч. в неделю</w:t>
      </w:r>
    </w:p>
    <w:p w:rsidR="00981AE3" w:rsidRDefault="007E218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</w:t>
      </w:r>
      <w:r w:rsidR="00FA1A39">
        <w:rPr>
          <w:sz w:val="40"/>
          <w:szCs w:val="44"/>
        </w:rPr>
        <w:t>21</w:t>
      </w:r>
      <w:r>
        <w:rPr>
          <w:sz w:val="40"/>
          <w:szCs w:val="44"/>
        </w:rPr>
        <w:t xml:space="preserve"> – 20</w:t>
      </w:r>
      <w:r w:rsidR="00FA1A39">
        <w:rPr>
          <w:sz w:val="40"/>
          <w:szCs w:val="44"/>
        </w:rPr>
        <w:t>22</w:t>
      </w:r>
      <w:r w:rsidR="00981AE3">
        <w:rPr>
          <w:sz w:val="40"/>
          <w:szCs w:val="44"/>
        </w:rPr>
        <w:t xml:space="preserve">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4A78F7" w:rsidRDefault="004A78F7" w:rsidP="004A78F7">
      <w:pPr>
        <w:pStyle w:val="a3"/>
        <w:spacing w:line="360" w:lineRule="auto"/>
      </w:pPr>
      <w:r>
        <w:rPr>
          <w:rFonts w:ascii="Times New Roman" w:hAnsi="Times New Roman" w:cs="Times New Roman"/>
        </w:rPr>
        <w:t>Автор</w:t>
      </w:r>
      <w:r w:rsidR="00981AE3" w:rsidRPr="004A78F7">
        <w:rPr>
          <w:rFonts w:ascii="Times New Roman" w:hAnsi="Times New Roman" w:cs="Times New Roman"/>
        </w:rPr>
        <w:t xml:space="preserve"> УМК:</w:t>
      </w:r>
    </w:p>
    <w:p w:rsidR="00DA7146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Программа литературного образования </w:t>
      </w:r>
    </w:p>
    <w:p w:rsidR="004A78F7" w:rsidRPr="00F22D2D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ред.В.Ф.Чертова</w:t>
      </w:r>
      <w:proofErr w:type="spellEnd"/>
      <w:r w:rsidR="00EC2856">
        <w:rPr>
          <w:rFonts w:ascii="Times New Roman" w:hAnsi="Times New Roman" w:cs="Times New Roman"/>
          <w:sz w:val="24"/>
          <w:szCs w:val="24"/>
        </w:rPr>
        <w:t xml:space="preserve">, </w:t>
      </w:r>
      <w:r w:rsidRPr="00F22D2D">
        <w:rPr>
          <w:rFonts w:ascii="Times New Roman" w:hAnsi="Times New Roman" w:cs="Times New Roman"/>
          <w:sz w:val="24"/>
          <w:szCs w:val="24"/>
        </w:rPr>
        <w:t xml:space="preserve"> 5 – 9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2D2D">
        <w:rPr>
          <w:rFonts w:ascii="Times New Roman" w:hAnsi="Times New Roman" w:cs="Times New Roman"/>
          <w:sz w:val="24"/>
          <w:szCs w:val="24"/>
        </w:rPr>
        <w:t>. М.: Просвещение, 2015</w:t>
      </w:r>
    </w:p>
    <w:p w:rsidR="00EC2856" w:rsidRDefault="00EC2856" w:rsidP="00981AE3">
      <w:pPr>
        <w:tabs>
          <w:tab w:val="num" w:pos="567"/>
        </w:tabs>
        <w:ind w:left="567"/>
        <w:jc w:val="both"/>
      </w:pPr>
    </w:p>
    <w:p w:rsidR="004A78F7" w:rsidRPr="0077094C" w:rsidRDefault="004A78F7" w:rsidP="007709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Учебник «Литература 6 класс. Учебник для общеобразовательных организаций» </w:t>
      </w:r>
      <w:r w:rsidR="0077094C">
        <w:rPr>
          <w:rFonts w:ascii="Times New Roman" w:hAnsi="Times New Roman" w:cs="Times New Roman"/>
          <w:sz w:val="24"/>
          <w:szCs w:val="24"/>
        </w:rPr>
        <w:t>в 2 ч. (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Н.А.Ипполитова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 и др.) под ред. В.Ф.Чертова. – 5-е изд. - </w:t>
      </w:r>
      <w:r w:rsidRPr="0077094C">
        <w:rPr>
          <w:rFonts w:ascii="Times New Roman" w:hAnsi="Times New Roman" w:cs="Times New Roman"/>
          <w:sz w:val="24"/>
          <w:szCs w:val="24"/>
        </w:rPr>
        <w:t>М.: «Просвещение»</w:t>
      </w:r>
      <w:r w:rsidR="0077094C">
        <w:rPr>
          <w:rFonts w:ascii="Times New Roman" w:hAnsi="Times New Roman" w:cs="Times New Roman"/>
          <w:sz w:val="24"/>
          <w:szCs w:val="24"/>
        </w:rPr>
        <w:t>,</w:t>
      </w:r>
      <w:r w:rsidRPr="0077094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81AE3" w:rsidRDefault="00981AE3" w:rsidP="00981AE3">
      <w:pPr>
        <w:tabs>
          <w:tab w:val="num" w:pos="567"/>
        </w:tabs>
        <w:ind w:left="567"/>
        <w:jc w:val="both"/>
      </w:pPr>
    </w:p>
    <w:p w:rsidR="00981AE3" w:rsidRDefault="00981AE3" w:rsidP="00981AE3">
      <w:pPr>
        <w:widowControl/>
        <w:suppressAutoHyphens w:val="0"/>
        <w:ind w:left="567"/>
        <w:jc w:val="both"/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0F309A" w:rsidRDefault="004A78F7" w:rsidP="004A78F7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</w:t>
      </w:r>
      <w:r w:rsidR="00981AE3">
        <w:rPr>
          <w:b/>
        </w:rPr>
        <w:t>:</w:t>
      </w:r>
      <w:r w:rsidR="000F309A">
        <w:rPr>
          <w:b/>
        </w:rPr>
        <w:t xml:space="preserve"> </w:t>
      </w:r>
    </w:p>
    <w:p w:rsidR="000F309A" w:rsidRDefault="000F309A" w:rsidP="004A78F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русского языка и литературы </w:t>
      </w:r>
    </w:p>
    <w:p w:rsidR="00981AE3" w:rsidRDefault="00FA1A39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</w:rPr>
        <w:t>Лемудкина</w:t>
      </w:r>
      <w:proofErr w:type="spellEnd"/>
      <w:r>
        <w:rPr>
          <w:b/>
        </w:rPr>
        <w:t xml:space="preserve"> Н.В.</w:t>
      </w: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FA1A39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77094C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</w:t>
      </w:r>
      <w:r>
        <w:rPr>
          <w:rFonts w:eastAsia="Times New Roman" w:cs="Times New Roman"/>
          <w:kern w:val="0"/>
          <w:sz w:val="28"/>
          <w:szCs w:val="32"/>
          <w:lang w:eastAsia="ru-RU" w:bidi="ar-SA"/>
        </w:rPr>
        <w:t>21</w:t>
      </w:r>
      <w:bookmarkStart w:id="0" w:name="_GoBack"/>
      <w:bookmarkEnd w:id="0"/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0F309A" w:rsidRDefault="000F309A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A78F7" w:rsidRDefault="00EC2856" w:rsidP="004A78F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Планируемые результаты освоения программы</w:t>
      </w:r>
    </w:p>
    <w:p w:rsidR="00EC2856" w:rsidRPr="00FB148B" w:rsidRDefault="00EC2856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  <w:b/>
        </w:rPr>
      </w:pPr>
      <w:r w:rsidRPr="00FB148B">
        <w:rPr>
          <w:rFonts w:cs="Times New Roman"/>
          <w:b/>
        </w:rPr>
        <w:t xml:space="preserve"> ЛИЧНОСТНЫЕ,МЕТАПРЕДМЕТНЫЕ и ПРЕДМЕТН</w:t>
      </w:r>
      <w:r w:rsidR="00DA7146">
        <w:rPr>
          <w:rFonts w:cs="Times New Roman"/>
          <w:b/>
        </w:rPr>
        <w:t>ЫЕ результаты освоения предмета</w:t>
      </w:r>
    </w:p>
    <w:p w:rsidR="004A78F7" w:rsidRPr="00FB148B" w:rsidRDefault="004A78F7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Личностные результаты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ответственного отношения к учению, готовности и </w:t>
      </w:r>
      <w:proofErr w:type="gramStart"/>
      <w:r w:rsidRPr="00FB148B">
        <w:rPr>
          <w:rFonts w:cs="Times New Roman"/>
        </w:rPr>
        <w:t>способности</w:t>
      </w:r>
      <w:proofErr w:type="gramEnd"/>
      <w:r w:rsidRPr="00FB148B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309A" w:rsidRDefault="000F309A" w:rsidP="004A78F7">
      <w:pPr>
        <w:rPr>
          <w:rFonts w:cs="Times New Roman"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proofErr w:type="spellStart"/>
      <w:r w:rsidRPr="00FB148B">
        <w:rPr>
          <w:rFonts w:cs="Times New Roman"/>
          <w:b/>
        </w:rPr>
        <w:t>Метапредметные</w:t>
      </w:r>
      <w:proofErr w:type="spellEnd"/>
      <w:r w:rsidRPr="00FB148B">
        <w:rPr>
          <w:rFonts w:cs="Times New Roman"/>
          <w:b/>
        </w:rPr>
        <w:t xml:space="preserve"> результаты изучения литературы</w:t>
      </w:r>
      <w:proofErr w:type="gramStart"/>
      <w:r w:rsidRPr="00FB148B">
        <w:rPr>
          <w:rFonts w:cs="Times New Roman"/>
        </w:rPr>
        <w:t xml:space="preserve"> :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FB148B">
        <w:rPr>
          <w:rFonts w:cs="Times New Roman"/>
        </w:rPr>
        <w:lastRenderedPageBreak/>
        <w:t>познавательных задач;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соотносить свои действия с планируемыми результатами</w:t>
      </w:r>
      <w:proofErr w:type="gramStart"/>
      <w:r w:rsidRPr="00FB148B">
        <w:rPr>
          <w:rFonts w:cs="Times New Roman"/>
        </w:rPr>
        <w:t>.о</w:t>
      </w:r>
      <w:proofErr w:type="gramEnd"/>
      <w:r w:rsidRPr="00FB148B">
        <w:rPr>
          <w:rFonts w:cs="Times New Roman"/>
        </w:rPr>
        <w:t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оценивать правильность выполнения учебной задачи</w:t>
      </w:r>
      <w:proofErr w:type="gramStart"/>
      <w:r w:rsidRPr="00FB148B">
        <w:rPr>
          <w:rFonts w:cs="Times New Roman"/>
        </w:rPr>
        <w:t>.с</w:t>
      </w:r>
      <w:proofErr w:type="gramEnd"/>
      <w:r w:rsidRPr="00FB148B">
        <w:rPr>
          <w:rFonts w:cs="Times New Roman"/>
        </w:rPr>
        <w:t>обственные возможности её решения;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 w:rsidRPr="00FB148B">
        <w:rPr>
          <w:rFonts w:cs="Times New Roman"/>
        </w:rPr>
        <w:t>логическое рассуждение</w:t>
      </w:r>
      <w:proofErr w:type="gramEnd"/>
      <w:r w:rsidRPr="00FB148B">
        <w:rPr>
          <w:rFonts w:cs="Times New Roman"/>
        </w:rPr>
        <w:t xml:space="preserve">, умозаключение (индуктивное, дедуктивное и по аналогии) и делать выводы;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смысловое чтение;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Предметные результаты  выражаются в следующем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определение в произведении элементов сюжета, композиции</w:t>
      </w:r>
      <w:proofErr w:type="gramStart"/>
      <w:r w:rsidRPr="00FB148B">
        <w:rPr>
          <w:rFonts w:cs="Times New Roman"/>
        </w:rPr>
        <w:t>.и</w:t>
      </w:r>
      <w:proofErr w:type="gramEnd"/>
      <w:r w:rsidRPr="00FB148B">
        <w:rPr>
          <w:rFonts w:cs="Times New Roman"/>
        </w:rPr>
        <w:t>зобразительно-выразительных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формулирование собственного отношения к произведениям литературы, их оценка;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собственная интерпретация (в отдельных случаях) изученных литературных произведении;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авторской позиции и своё отношение к ней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lastRenderedPageBreak/>
        <w:sym w:font="Symbol" w:char="F0B7"/>
      </w:r>
      <w:r w:rsidRPr="00FB148B">
        <w:rPr>
          <w:rFonts w:cs="Times New Roman"/>
        </w:rPr>
        <w:t xml:space="preserve"> умение пересказывать прозаические произведения или их отрывки с использованием 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 w:rsidRPr="00FB148B">
        <w:rPr>
          <w:rFonts w:cs="Times New Roman"/>
        </w:rPr>
        <w:t>дств в с</w:t>
      </w:r>
      <w:proofErr w:type="gramEnd"/>
      <w:r w:rsidRPr="00FB148B">
        <w:rPr>
          <w:rFonts w:cs="Times New Roman"/>
        </w:rPr>
        <w:t>оздании художественных образов литературных произведений.</w:t>
      </w:r>
    </w:p>
    <w:p w:rsidR="004A78F7" w:rsidRDefault="004A78F7" w:rsidP="004A78F7">
      <w:pPr>
        <w:jc w:val="center"/>
        <w:rPr>
          <w:rFonts w:cs="Times New Roman"/>
          <w:i/>
        </w:rPr>
      </w:pPr>
      <w:r>
        <w:rPr>
          <w:rFonts w:cs="Times New Roman"/>
          <w:i/>
        </w:rPr>
        <w:t>В классах с углубленным изучением литературы: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метафорическую природу художественного образа, его обобщающее значение и наличие оценочного значения в словесном образе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 тексте разные виды художественных образов (образа человека, природы, времени года, животного, события, предмета)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сюжете литературного произведения отдельные эпизоды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признаки отдельных жанров (баллады, повести) в литературном произведении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отдельному персонажу и средствам создания его образа, в том числе портрета, поступков, речевой характеристики, «говорящей» фамилии, художественной детали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сопоставительную характеристику персонажей и средств создания их образов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образ персонажа и прототипа, образ автора и биографического автора, лирического героя и поэта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особенностями ритма в стихотворном произведении, различать тоническую и силлабо-тоническую системы стихосложения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 строфы (двустишие, катрен, октава)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сюжетные и бессюжетные лирические произведения</w:t>
      </w:r>
    </w:p>
    <w:p w:rsidR="004A78F7" w:rsidRPr="006C0D2E" w:rsidRDefault="004A78F7" w:rsidP="004A78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F7" w:rsidRPr="0050399E" w:rsidRDefault="004A78F7" w:rsidP="004A78F7">
      <w:pPr>
        <w:pStyle w:val="a3"/>
      </w:pPr>
    </w:p>
    <w:p w:rsidR="004A78F7" w:rsidRPr="002570A9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СОДЕРЖАНИЕ УЧЕБНОГО ПРЕДМЕТА</w:t>
      </w:r>
    </w:p>
    <w:p w:rsidR="004A78F7" w:rsidRPr="00FB148B" w:rsidRDefault="004A78F7" w:rsidP="004A78F7">
      <w:pPr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ОБРАЗ ЧЕЛОВЕКА В ЛИТЕРАТУРЕ </w:t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Виды деятельности: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а)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чтение</w:t>
      </w:r>
      <w:r w:rsidRPr="00FB148B">
        <w:rPr>
          <w:rFonts w:eastAsia="Times New Roman" w:cs="Times New Roman"/>
          <w:lang w:eastAsia="ru-RU"/>
        </w:rPr>
        <w:br/>
        <w:t>      • Чтение литературных произведений, включенных в программу.</w:t>
      </w:r>
      <w:r w:rsidRPr="00FB148B">
        <w:rPr>
          <w:rFonts w:eastAsia="Times New Roman" w:cs="Times New Roman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• Внеклассное чтение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б)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анализ</w:t>
      </w:r>
      <w:r w:rsidRPr="00FB148B">
        <w:rPr>
          <w:rFonts w:eastAsia="Times New Roman" w:cs="Times New Roman"/>
          <w:lang w:eastAsia="ru-RU"/>
        </w:rPr>
        <w:br/>
        <w:t>      • Разграничение главных и второстепенных (эпизодических) персонажей.</w:t>
      </w:r>
      <w:r w:rsidRPr="00FB148B">
        <w:rPr>
          <w:rFonts w:eastAsia="Times New Roman" w:cs="Times New Roman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 w:rsidRPr="00FB148B">
        <w:rPr>
          <w:rFonts w:eastAsia="Times New Roman" w:cs="Times New Roman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• Сопоставительная характеристика персонажей и средств создания их образов.</w:t>
      </w:r>
      <w:r w:rsidRPr="00FB148B">
        <w:rPr>
          <w:rFonts w:eastAsia="Times New Roman" w:cs="Times New Roman"/>
          <w:lang w:eastAsia="ru-RU"/>
        </w:rPr>
        <w:br/>
        <w:t>      • Выявление нравственного содержания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 w:rsidRPr="00FB148B">
        <w:rPr>
          <w:rFonts w:eastAsia="Times New Roman" w:cs="Times New Roman"/>
          <w:lang w:eastAsia="ru-RU"/>
        </w:rPr>
        <w:br/>
        <w:t>      • Анализ портрета персонажа и объяснение его художественной функции.</w:t>
      </w:r>
      <w:r w:rsidRPr="00FB148B">
        <w:rPr>
          <w:rFonts w:eastAsia="Times New Roman" w:cs="Times New Roman"/>
          <w:lang w:eastAsia="ru-RU"/>
        </w:rPr>
        <w:br/>
        <w:t>      • Определение черт национального характера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 w:rsidRPr="00FB148B">
        <w:rPr>
          <w:rFonts w:eastAsia="Times New Roman" w:cs="Times New Roman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FB148B">
        <w:rPr>
          <w:rFonts w:eastAsia="Times New Roman" w:cs="Times New Roman"/>
          <w:lang w:eastAsia="ru-RU"/>
        </w:rPr>
        <w:br/>
        <w:t>      • Определение типа строфы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развитие устной и письменной речи</w:t>
      </w:r>
      <w:r w:rsidRPr="00FB148B">
        <w:rPr>
          <w:rFonts w:eastAsia="Times New Roman" w:cs="Times New Roman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 w:rsidRPr="00FB148B">
        <w:rPr>
          <w:rFonts w:eastAsia="Times New Roman" w:cs="Times New Roman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 w:rsidRPr="00FB148B">
        <w:rPr>
          <w:rFonts w:eastAsia="Times New Roman" w:cs="Times New Roman"/>
          <w:lang w:eastAsia="ru-RU"/>
        </w:rPr>
        <w:br/>
        <w:t>      • Сочинение-описание портрета литературного героя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 w:rsidRPr="00FB148B">
        <w:rPr>
          <w:rFonts w:eastAsia="Times New Roman" w:cs="Times New Roman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Термины:</w:t>
      </w:r>
      <w:r w:rsidRPr="00FB148B">
        <w:rPr>
          <w:rFonts w:eastAsia="Times New Roman" w:cs="Times New Roman"/>
          <w:lang w:eastAsia="ru-RU"/>
        </w:rPr>
        <w:br/>
        <w:t>      • Персонаж. Главные и второстепенные (эпизодические) персонажи.</w:t>
      </w:r>
      <w:r w:rsidRPr="00FB148B">
        <w:rPr>
          <w:rFonts w:eastAsia="Times New Roman" w:cs="Times New Roman"/>
          <w:lang w:eastAsia="ru-RU"/>
        </w:rPr>
        <w:br/>
        <w:t>      • Система персонажей.</w:t>
      </w:r>
      <w:r w:rsidRPr="00FB148B">
        <w:rPr>
          <w:rFonts w:eastAsia="Times New Roman" w:cs="Times New Roman"/>
          <w:lang w:eastAsia="ru-RU"/>
        </w:rPr>
        <w:br/>
        <w:t>      • Герой и антигерой.</w:t>
      </w:r>
      <w:r w:rsidRPr="00FB148B">
        <w:rPr>
          <w:rFonts w:eastAsia="Times New Roman" w:cs="Times New Roman"/>
          <w:lang w:eastAsia="ru-RU"/>
        </w:rPr>
        <w:br/>
        <w:t>      • Тип.</w:t>
      </w:r>
      <w:r w:rsidRPr="00FB148B">
        <w:rPr>
          <w:rFonts w:eastAsia="Times New Roman" w:cs="Times New Roman"/>
          <w:lang w:eastAsia="ru-RU"/>
        </w:rPr>
        <w:br/>
        <w:t>      • Характер.</w:t>
      </w:r>
      <w:r w:rsidRPr="00FB148B">
        <w:rPr>
          <w:rFonts w:eastAsia="Times New Roman" w:cs="Times New Roman"/>
          <w:lang w:eastAsia="ru-RU"/>
        </w:rPr>
        <w:br/>
        <w:t>      • Лирический герой. Лирический адресат.</w:t>
      </w:r>
      <w:r w:rsidRPr="00FB148B">
        <w:rPr>
          <w:rFonts w:eastAsia="Times New Roman" w:cs="Times New Roman"/>
          <w:lang w:eastAsia="ru-RU"/>
        </w:rPr>
        <w:br/>
        <w:t>      • Прототип.</w:t>
      </w:r>
      <w:r w:rsidRPr="00FB148B">
        <w:rPr>
          <w:rFonts w:eastAsia="Times New Roman" w:cs="Times New Roman"/>
          <w:lang w:eastAsia="ru-RU"/>
        </w:rPr>
        <w:br/>
        <w:t>      • Портрет.</w:t>
      </w:r>
      <w:r w:rsidRPr="00FB148B">
        <w:rPr>
          <w:rFonts w:eastAsia="Times New Roman" w:cs="Times New Roman"/>
          <w:lang w:eastAsia="ru-RU"/>
        </w:rPr>
        <w:br/>
        <w:t>      • 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• «Говорящая» фамилия.</w:t>
      </w:r>
      <w:r w:rsidRPr="00FB148B">
        <w:rPr>
          <w:rFonts w:eastAsia="Times New Roman" w:cs="Times New Roman"/>
          <w:lang w:eastAsia="ru-RU"/>
        </w:rPr>
        <w:br/>
        <w:t>      • Художественная деталь.</w:t>
      </w:r>
      <w:r w:rsidRPr="00FB148B">
        <w:rPr>
          <w:rFonts w:eastAsia="Times New Roman" w:cs="Times New Roman"/>
          <w:lang w:eastAsia="ru-RU"/>
        </w:rPr>
        <w:br/>
        <w:t>      • Образ предмета.</w:t>
      </w:r>
      <w:r w:rsidRPr="00FB148B">
        <w:rPr>
          <w:rFonts w:eastAsia="Times New Roman" w:cs="Times New Roman"/>
          <w:lang w:eastAsia="ru-RU"/>
        </w:rPr>
        <w:br/>
        <w:t>      • «Вечные» образы.</w:t>
      </w:r>
      <w:r w:rsidRPr="00FB148B">
        <w:rPr>
          <w:rFonts w:eastAsia="Times New Roman" w:cs="Times New Roman"/>
          <w:lang w:eastAsia="ru-RU"/>
        </w:rPr>
        <w:br/>
        <w:t>      • Автор.</w:t>
      </w:r>
      <w:r w:rsidRPr="00FB148B">
        <w:rPr>
          <w:rFonts w:eastAsia="Times New Roman" w:cs="Times New Roman"/>
          <w:lang w:eastAsia="ru-RU"/>
        </w:rPr>
        <w:br/>
        <w:t>      • Сюжет. Композиция. Лирический сюжет.</w:t>
      </w:r>
      <w:r w:rsidRPr="00FB148B">
        <w:rPr>
          <w:rFonts w:eastAsia="Times New Roman" w:cs="Times New Roman"/>
          <w:lang w:eastAsia="ru-RU"/>
        </w:rPr>
        <w:br/>
        <w:t>      • Идейное содержание литературного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Фольклорные жанры (сказка, легенда, песня, былина).</w:t>
      </w:r>
      <w:r w:rsidRPr="00FB148B">
        <w:rPr>
          <w:rFonts w:eastAsia="Times New Roman" w:cs="Times New Roman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 w:rsidRPr="00FB148B">
        <w:rPr>
          <w:rFonts w:eastAsia="Times New Roman" w:cs="Times New Roman"/>
          <w:lang w:eastAsia="ru-RU"/>
        </w:rPr>
        <w:br/>
        <w:t>      • </w:t>
      </w:r>
      <w:proofErr w:type="gramStart"/>
      <w:r w:rsidRPr="00FB148B">
        <w:rPr>
          <w:rFonts w:eastAsia="Times New Roman" w:cs="Times New Roman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 w:rsidRPr="00FB148B">
        <w:rPr>
          <w:rFonts w:eastAsia="Times New Roman" w:cs="Times New Roman"/>
          <w:lang w:eastAsia="ru-RU"/>
        </w:rPr>
        <w:br/>
        <w:t>      • Нонсенс. Абсурд. Алогизм.</w:t>
      </w:r>
      <w:r w:rsidRPr="00FB148B">
        <w:rPr>
          <w:rFonts w:eastAsia="Times New Roman" w:cs="Times New Roman"/>
          <w:lang w:eastAsia="ru-RU"/>
        </w:rPr>
        <w:br/>
        <w:t>      • Строфа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 w:rsidRPr="00FB148B">
        <w:rPr>
          <w:rFonts w:eastAsia="Times New Roman" w:cs="Times New Roman"/>
          <w:lang w:eastAsia="ru-RU"/>
        </w:rPr>
        <w:br/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«ОБРАЗ ЧЕЛОВЕКА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(вводный урок)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FB148B">
        <w:rPr>
          <w:rFonts w:eastAsia="Times New Roman" w:cs="Times New Roman"/>
          <w:lang w:eastAsia="ru-RU"/>
        </w:rPr>
        <w:t>человековедение</w:t>
      </w:r>
      <w:proofErr w:type="spellEnd"/>
      <w:r w:rsidRPr="00FB148B">
        <w:rPr>
          <w:rFonts w:eastAsia="Times New Roman" w:cs="Times New Roman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МИФОЛОГИЯ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«Скотный двор царя Авгия», «Яблоки Гесперид» </w:t>
      </w:r>
      <w:r w:rsidRPr="00FB148B">
        <w:rPr>
          <w:rFonts w:eastAsia="Times New Roman" w:cs="Times New Roman"/>
          <w:lang w:eastAsia="ru-RU"/>
        </w:rPr>
        <w:t>(мифы о подвигах Геракла), </w:t>
      </w:r>
      <w:r w:rsidRPr="00FB148B">
        <w:rPr>
          <w:rFonts w:eastAsia="Times New Roman" w:cs="Times New Roman"/>
          <w:b/>
          <w:bCs/>
          <w:lang w:eastAsia="ru-RU"/>
        </w:rPr>
        <w:t>«Прометей», «Поединок Ахилла с Гектором».</w:t>
      </w:r>
      <w:r w:rsidRPr="00FB148B">
        <w:rPr>
          <w:rFonts w:eastAsia="Times New Roman" w:cs="Times New Roman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Мифы. Античная мифология. Герой. Героический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 А. Искандер. «Тринадцатый подвиг Геракла».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АНТИЧНАЯ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ГОМЕР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«Илиада» (эпизод «Смерть Гектора»).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«Одиссея» (эпизод «Одиссей у Циклопа»).</w:t>
      </w:r>
      <w:r w:rsidRPr="00FB148B">
        <w:rPr>
          <w:rFonts w:eastAsia="Times New Roman" w:cs="Times New Roman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Главный герой. Начальное представление о «вечном» образе.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«ГЕРОИЧЕСКИЙ ЭПОС НАРОДОВ МИРА»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b/>
          <w:bCs/>
          <w:lang w:eastAsia="ru-RU"/>
        </w:rPr>
        <w:t>«Калевала»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«Песнь о Роланде»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 xml:space="preserve">«Песнь о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нибелунгах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Героический эпос.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Героический эпос народов мира в изобразительном искусстве и музыке.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фрагментов. Рассказ об одном из героев народного эпоса.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РУССКИЙ ФОЛЬКЛОР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Песни </w:t>
      </w:r>
      <w:r w:rsidRPr="00FB148B">
        <w:rPr>
          <w:rFonts w:eastAsia="Times New Roman" w:cs="Times New Roman"/>
          <w:b/>
          <w:bCs/>
          <w:lang w:eastAsia="ru-RU"/>
        </w:rPr>
        <w:t xml:space="preserve">«Ах,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кабы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мати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, зеленая дубравушка...».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Коллективное составление сборника колыбельных песен.</w:t>
      </w:r>
      <w:r w:rsidRPr="00FB148B">
        <w:rPr>
          <w:rFonts w:eastAsia="Times New Roman" w:cs="Times New Roman"/>
          <w:lang w:eastAsia="ru-RU"/>
        </w:rPr>
        <w:br/>
        <w:t>      Былина </w:t>
      </w:r>
      <w:r w:rsidRPr="00FB148B">
        <w:rPr>
          <w:rFonts w:eastAsia="Times New Roman" w:cs="Times New Roman"/>
          <w:b/>
          <w:bCs/>
          <w:lang w:eastAsia="ru-RU"/>
        </w:rPr>
        <w:t>«Илья Муромец и Соловей-разбойник»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Былина.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былины.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Былина «Садко». А. К. Толстой. «Илья Муромец».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ДРЕВНЕРУССКАЯ ЛИТЕРАТУРА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      «Повесть о Петре и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Муромских».</w:t>
      </w:r>
      <w:r w:rsidRPr="00FB148B">
        <w:rPr>
          <w:rFonts w:eastAsia="Times New Roman" w:cs="Times New Roman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Житие. Легенда. Предание. Сказание. Идеальный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повести. Письменный рассказ об одном из героев.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FB148B">
        <w:rPr>
          <w:rFonts w:eastAsia="Times New Roman" w:cs="Times New Roman"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 xml:space="preserve">«Повесть о житии Александра Невского». «Повесть о Тверском </w:t>
      </w:r>
      <w:r w:rsidRPr="00FB148B">
        <w:rPr>
          <w:rFonts w:eastAsia="Times New Roman" w:cs="Times New Roman"/>
          <w:lang w:eastAsia="ru-RU"/>
        </w:rPr>
        <w:lastRenderedPageBreak/>
        <w:t>Отроче монастыре».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БАЛЛАДЫ В ЗАРУБЕЖНОЙ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И.-В. Гёте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«Лесной царь».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Шиллер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«Перчатка».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Скотт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«Клятва </w:t>
      </w:r>
      <w:proofErr w:type="spellStart"/>
      <w:r w:rsidRPr="00FB148B">
        <w:rPr>
          <w:rFonts w:eastAsia="Times New Roman" w:cs="Times New Roman"/>
          <w:lang w:eastAsia="ru-RU"/>
        </w:rPr>
        <w:t>Мойны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Р. Л. Стивенсон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«Вересковый мед».</w:t>
      </w:r>
      <w:r w:rsidRPr="00FB148B">
        <w:rPr>
          <w:rFonts w:eastAsia="Times New Roman" w:cs="Times New Roman"/>
          <w:lang w:eastAsia="ru-RU"/>
        </w:rPr>
        <w:br/>
        <w:t xml:space="preserve">      Жанровые признаки баллады. Особая атмосфера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Сюжет.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баллады.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XIX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В. А. ЖУКОВСКИЙ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«Светлана»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Источники сюжета баллады. Сочетание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Авторская позиция.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В. А. Жуковский. «Людмила».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«ВЫРАЗИТЕЛЬНОЕ ЧТЕНИЕ ПРОИЗВЕДЕНИЯ КАК СПОСОБ ЕГО ИНТЕРПРЕТАЦИИ»</w:t>
      </w:r>
      <w:r w:rsidRPr="00FB148B">
        <w:rPr>
          <w:rFonts w:eastAsia="Times New Roman" w:cs="Times New Roman"/>
          <w:lang w:eastAsia="ru-RU"/>
        </w:rPr>
        <w:br/>
        <w:t>      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С. ПУШКИН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«Песнь о вещем Олеге»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«Ворон к ворону летит...»</w:t>
      </w:r>
      <w:r w:rsidRPr="00FB148B">
        <w:rPr>
          <w:rFonts w:eastAsia="Times New Roman" w:cs="Times New Roman"/>
          <w:lang w:eastAsia="ru-RU"/>
        </w:rPr>
        <w:br/>
        <w:t>      Роман </w:t>
      </w:r>
      <w:r w:rsidRPr="00FB148B">
        <w:rPr>
          <w:rFonts w:eastAsia="Times New Roman" w:cs="Times New Roman"/>
          <w:b/>
          <w:bCs/>
          <w:lang w:eastAsia="ru-RU"/>
        </w:rPr>
        <w:t>«Дубровский»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«Выстрел»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Цикл.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образа Сильвио.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«Барышня-крестьянка», «Станционный смотритель».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«ПОРТРЕТ В ЛИТЕРАТУРНОМ ПРОИЗВЕДЕНИИ»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Ю. ЛЕРМОНТОВ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«Парус», «Листок»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Картины природы как средство выражения эмоционального состояния лирического </w:t>
      </w:r>
      <w:r w:rsidRPr="00FB148B">
        <w:rPr>
          <w:rFonts w:eastAsia="Times New Roman" w:cs="Times New Roman"/>
          <w:lang w:eastAsia="ru-RU"/>
        </w:rPr>
        <w:lastRenderedPageBreak/>
        <w:t>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Ю. Лермонтов. «Беглец».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В. КОЛЬЦОВ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«Песня пахаря», «Не шуми ты, рожь...»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Фольклорные образы в литературном произведении. Белый стих.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В. Кольцов. «Лес» («О чем шумит сосновый лес?..»).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Ф. И. ТЮТЧЕВ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proofErr w:type="gramStart"/>
      <w:r w:rsidRPr="00FB148B">
        <w:rPr>
          <w:rFonts w:eastAsia="Times New Roman" w:cs="Times New Roman"/>
          <w:lang w:eastAsia="ru-RU"/>
        </w:rPr>
        <w:t>Стихотворения</w:t>
      </w:r>
      <w:proofErr w:type="gram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b/>
          <w:bCs/>
          <w:lang w:eastAsia="ru-RU"/>
        </w:rPr>
        <w:t>«Какое дикое ущелье!..», «С поляны коршун поднялся...»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Параллелизм. Контраст.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 И. Тютчев. «Неохотно и несмело...»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А. ФЕТ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«Учись у них — у дуба, у березы...»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адресат. Рифма.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А. Фет. «Какая грусть! Конец аллеи...»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К.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«Василий Шибанов»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К. Толстой. «Курган», «Князь Михайло Репнин».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А. НЕКРАСОВ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«Железная дорога»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Собирательный образ. Лирический герой. Лирический адресат. Контраст.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А. Некрасов. «Школьник».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С. ЛЕСКОВ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«Левша»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 w:rsidRPr="00FB148B">
        <w:rPr>
          <w:rFonts w:eastAsia="Times New Roman" w:cs="Times New Roman"/>
          <w:lang w:eastAsia="ru-RU"/>
        </w:rPr>
        <w:t>Комическое</w:t>
      </w:r>
      <w:proofErr w:type="gramEnd"/>
      <w:r w:rsidRPr="00FB148B">
        <w:rPr>
          <w:rFonts w:eastAsia="Times New Roman" w:cs="Times New Roman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Сказ. Рассказчик. Образ предмета.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С. Лесков. «Человек на часах».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«СООБЩЕНИЕ О ЖИЗНИ И ТВОРЧЕСТВЕ ПИСАТЕЛЯ»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      Л. Н.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lastRenderedPageBreak/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 </w:t>
      </w:r>
      <w:r w:rsidRPr="00FB148B">
        <w:rPr>
          <w:rFonts w:eastAsia="Times New Roman" w:cs="Times New Roman"/>
          <w:lang w:eastAsia="ru-RU"/>
        </w:rPr>
        <w:t>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Л. Н. Толстой. «Отрочество».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«СОЧИНЕНИЕ О ПЕРСОНАЖЕ ЛИТЕРАТУРНОГО ПРОИЗВЕДЕНИЯ»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П. ЧЕХОВ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Рассказы </w:t>
      </w:r>
      <w:r w:rsidRPr="00FB148B">
        <w:rPr>
          <w:rFonts w:eastAsia="Times New Roman" w:cs="Times New Roman"/>
          <w:b/>
          <w:bCs/>
          <w:lang w:eastAsia="ru-RU"/>
        </w:rPr>
        <w:t>«Толстый и тонкий», «Хамелеон»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 w:rsidRPr="00FB148B">
        <w:rPr>
          <w:rFonts w:eastAsia="Times New Roman" w:cs="Times New Roman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FB148B">
        <w:rPr>
          <w:rFonts w:eastAsia="Times New Roman" w:cs="Times New Roman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П. Чехов. «Злоумышленник», «Унтер Пришибеев».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«НОНСЕНС И АБСУРД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Л. Кэрролл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«Алиса в Стране чудес» (фрагменты).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Верлиока</w:t>
      </w:r>
      <w:proofErr w:type="spellEnd"/>
      <w:r w:rsidRPr="00FB148B">
        <w:rPr>
          <w:rFonts w:eastAsia="Times New Roman" w:cs="Times New Roman"/>
          <w:lang w:eastAsia="ru-RU"/>
        </w:rPr>
        <w:t>» (из «Алисы в Зазеркалье»).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Э. Лир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Лимерики.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Г. К. Честертон</w:t>
      </w:r>
      <w:r w:rsidRPr="00FB148B">
        <w:rPr>
          <w:rFonts w:eastAsia="Times New Roman" w:cs="Times New Roman"/>
          <w:lang w:eastAsia="ru-RU"/>
        </w:rPr>
        <w:br/>
        <w:t>      «Единение философа с природой».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«Задачи сумасшедшего математика».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Д. Хармс</w:t>
      </w:r>
      <w:r w:rsidRPr="00FB148B">
        <w:rPr>
          <w:rFonts w:eastAsia="Times New Roman" w:cs="Times New Roman"/>
          <w:lang w:eastAsia="ru-RU"/>
        </w:rPr>
        <w:br/>
        <w:t>      «День (Амфибрахий)», «Столяр Кушаков», «Удивительная кошка».</w:t>
      </w:r>
      <w:r w:rsidRPr="00FB148B">
        <w:rPr>
          <w:rFonts w:eastAsia="Times New Roman" w:cs="Times New Roman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Нонсенс. Абсурд. Алогизм. Комическое.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Сочинение лимериков.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М. ГОРЬКИЙ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</w:t>
      </w:r>
      <w:r w:rsidRPr="00FB148B">
        <w:rPr>
          <w:rFonts w:eastAsia="Times New Roman" w:cs="Times New Roman"/>
          <w:lang w:eastAsia="ru-RU"/>
        </w:rPr>
        <w:t> 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Главные и второстепенные персонажи.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 w:rsidRPr="00FB148B">
        <w:rPr>
          <w:rFonts w:eastAsia="Times New Roman" w:cs="Times New Roman"/>
          <w:lang w:eastAsia="ru-RU"/>
        </w:rPr>
        <w:t>изученном</w:t>
      </w:r>
      <w:proofErr w:type="gramEnd"/>
      <w:r w:rsidRPr="00FB148B">
        <w:rPr>
          <w:rFonts w:eastAsia="Times New Roman" w:cs="Times New Roman"/>
          <w:lang w:eastAsia="ru-RU"/>
        </w:rPr>
        <w:t xml:space="preserve"> и самостоятельно прочитанном.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Горький. «В людях».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И. КУПРИН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«Чудесный доктор»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 и прототип. Святочный рассказ.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Сочинение о герое литературного произведения с выражением собственного отношения к нему.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В. МАЯКОВСКИЙ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«Хорошее отношение к лошадям»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Выразительное чтение стихотворения. Беседа о нравственном содержании центрального образа. Устная характеристика лирического героя </w:t>
      </w:r>
      <w:r w:rsidRPr="00FB148B">
        <w:rPr>
          <w:rFonts w:eastAsia="Times New Roman" w:cs="Times New Roman"/>
          <w:lang w:eastAsia="ru-RU"/>
        </w:rPr>
        <w:lastRenderedPageBreak/>
        <w:t>стихотворения.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«ТОНИЧЕСКАЯ И СИЛЛАБО-ТОНИЧЕСКАЯ СИСТЕМЫ СТИХОСЛОЖЕНИЯ»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М. ПРИШВИН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Сказка-быль </w:t>
      </w:r>
      <w:r w:rsidRPr="00FB148B">
        <w:rPr>
          <w:rFonts w:eastAsia="Times New Roman" w:cs="Times New Roman"/>
          <w:b/>
          <w:bCs/>
          <w:lang w:eastAsia="ru-RU"/>
        </w:rPr>
        <w:t>«Кладовая солнца»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 w:rsidRPr="00FB148B">
        <w:rPr>
          <w:rFonts w:eastAsia="Times New Roman" w:cs="Times New Roman"/>
          <w:lang w:eastAsia="ru-RU"/>
        </w:rPr>
        <w:t>Антипыча</w:t>
      </w:r>
      <w:proofErr w:type="spellEnd"/>
      <w:r w:rsidRPr="00FB148B">
        <w:rPr>
          <w:rFonts w:eastAsia="Times New Roman" w:cs="Times New Roman"/>
          <w:lang w:eastAsia="ru-RU"/>
        </w:rPr>
        <w:t>, рассказа о ели и сосне. Смысл названия и жанрового определения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Сказка-быль. Символический образ. Портретная деталь.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М. Пришвин. «Золотой луг».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«СОПОСТАВИТЕЛЬНАЯ ХАРАКТЕРИСТИКА ПЕРСОНАЖЕЙ»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 (или персонажей других, ранее изученных произведений).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М. РУБЦОВ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«Звезда полей», «Листья осенние»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Тема. Идея.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М. Рубцов. «В горнице».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Г. РАСПУТИН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 xml:space="preserve">«Уроки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французского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Герой-рассказчик. Рассказ. Идея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Письменный ответ на вопрос о нравственном содержании образа персонажа.</w:t>
      </w: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ПЕСНИ В РУССКОЙ ПОЭЗИИ»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Ф. 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Мерзляков</w:t>
      </w:r>
      <w:proofErr w:type="gramEnd"/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«Среди долины </w:t>
      </w:r>
      <w:proofErr w:type="spellStart"/>
      <w:r w:rsidRPr="00FB148B">
        <w:rPr>
          <w:rFonts w:eastAsia="Times New Roman" w:cs="Times New Roman"/>
          <w:lang w:eastAsia="ru-RU"/>
        </w:rPr>
        <w:t>ровныя</w:t>
      </w:r>
      <w:proofErr w:type="spellEnd"/>
      <w:r w:rsidRPr="00FB148B">
        <w:rPr>
          <w:rFonts w:eastAsia="Times New Roman" w:cs="Times New Roman"/>
          <w:lang w:eastAsia="ru-RU"/>
        </w:rPr>
        <w:t>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Дельвиг</w:t>
      </w:r>
      <w:proofErr w:type="spell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«Русская песня» («Соловей, мой соловей...»).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П. А. Вяземский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«Еще тройка» («Тройка мчится, тройка скачет...»).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Н. Глинка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«Узник» («Не слышно шуму городского...»).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 И. Козлов</w:t>
      </w:r>
      <w:r w:rsidRPr="00FB148B">
        <w:rPr>
          <w:rFonts w:eastAsia="Times New Roman" w:cs="Times New Roman"/>
          <w:lang w:eastAsia="ru-RU"/>
        </w:rPr>
        <w:br/>
        <w:t>      «Вечерний звон».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Григорьев</w:t>
      </w:r>
      <w:r w:rsidRPr="00FB148B">
        <w:rPr>
          <w:rFonts w:eastAsia="Times New Roman" w:cs="Times New Roman"/>
          <w:lang w:eastAsia="ru-RU"/>
        </w:rPr>
        <w:br/>
        <w:t>      «О, говори хоть ты со мной...».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Б. Ш. Окуджава</w:t>
      </w:r>
      <w:r w:rsidRPr="00FB148B">
        <w:rPr>
          <w:rFonts w:eastAsia="Times New Roman" w:cs="Times New Roman"/>
          <w:lang w:eastAsia="ru-RU"/>
        </w:rPr>
        <w:br/>
        <w:t>      «Арбатский романс».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С. Высоцкий</w:t>
      </w:r>
      <w:r w:rsidRPr="00FB148B">
        <w:rPr>
          <w:rFonts w:eastAsia="Times New Roman" w:cs="Times New Roman"/>
          <w:lang w:eastAsia="ru-RU"/>
        </w:rPr>
        <w:br/>
        <w:t>      «Кони привередливые».</w:t>
      </w:r>
      <w:r w:rsidRPr="00FB148B">
        <w:rPr>
          <w:rFonts w:eastAsia="Times New Roman" w:cs="Times New Roman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 Романс.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Подготовка устных сообщений о русском романсе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ЗАРУБЕЖНАЯ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А. де СЕНТ-ЭКЗЮПЕРИ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Повесть-сказка </w:t>
      </w:r>
      <w:r w:rsidRPr="00FB148B">
        <w:rPr>
          <w:rFonts w:eastAsia="Times New Roman" w:cs="Times New Roman"/>
          <w:b/>
          <w:bCs/>
          <w:lang w:eastAsia="ru-RU"/>
        </w:rPr>
        <w:t>«Маленький принц»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Философская сказка. Притча. Метафора. Аллегория. Символ.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де Сент-Экзюпери. «Планета людей».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ПОВЕСТИ В РУССКОЙ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Default="004A78F7" w:rsidP="004A78F7">
      <w:pPr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Бестужев-Марлинский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«Испытание».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Н. В. Гоголь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Вий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«Степь».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="000F309A" w:rsidRPr="00710742">
        <w:rPr>
          <w:rFonts w:eastAsia="Times New Roman" w:cs="Times New Roman"/>
          <w:b/>
          <w:lang w:eastAsia="ru-RU"/>
        </w:rPr>
        <w:t>В.М. Шукшин</w:t>
      </w:r>
      <w:r w:rsidR="000F309A">
        <w:rPr>
          <w:rFonts w:eastAsia="Times New Roman" w:cs="Times New Roman"/>
          <w:lang w:eastAsia="ru-RU"/>
        </w:rPr>
        <w:t xml:space="preserve"> «Живет такой парень»</w:t>
      </w:r>
      <w:r w:rsidRPr="00FB148B">
        <w:rPr>
          <w:rFonts w:eastAsia="Times New Roman" w:cs="Times New Roman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Эпос.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0F309A" w:rsidRDefault="000F309A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CE46AF" w:rsidP="001F378F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Т</w:t>
      </w:r>
      <w:r w:rsidR="001F378F">
        <w:rPr>
          <w:rFonts w:eastAsia="Times New Roman" w:cs="Times New Roman"/>
          <w:b/>
          <w:lang w:eastAsia="ru-RU"/>
        </w:rPr>
        <w:t>ематическое планирование уроков литературы в 6 классе</w:t>
      </w:r>
    </w:p>
    <w:p w:rsidR="001F378F" w:rsidRPr="00CE46AF" w:rsidRDefault="001F378F" w:rsidP="00CE46AF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(5 часов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126"/>
      </w:tblGrid>
      <w:tr w:rsidR="00A23049" w:rsidRPr="00CE46AF" w:rsidTr="00A23049">
        <w:tc>
          <w:tcPr>
            <w:tcW w:w="959" w:type="dxa"/>
          </w:tcPr>
          <w:p w:rsidR="00A23049" w:rsidRPr="00CE46AF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п\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5103" w:type="dxa"/>
          </w:tcPr>
          <w:p w:rsidR="00A23049" w:rsidRPr="00CE46AF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Вводный урок. Образ человека в литературе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Мифология и мифы.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Античная литература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Героический эпос народов мира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фольклор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4A78F7">
            <w:pPr>
              <w:rPr>
                <w:rFonts w:cs="Times New Roman"/>
                <w:b/>
              </w:rPr>
            </w:pPr>
            <w:r w:rsidRPr="00A23049">
              <w:rPr>
                <w:rFonts w:cs="Times New Roman"/>
                <w:b/>
              </w:rPr>
              <w:t>Диагностическая работа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Древнерусская литература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Жанр баллады в мировой литературе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Творчество А.С.Пушкина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4A78F7">
            <w:pPr>
              <w:rPr>
                <w:rFonts w:cs="Times New Roman"/>
                <w:b/>
              </w:rPr>
            </w:pPr>
            <w:r w:rsidRPr="00A23049">
              <w:rPr>
                <w:rFonts w:cs="Times New Roman"/>
                <w:b/>
              </w:rPr>
              <w:t>Контрольная работа по литературе за 1 полугодие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Портрет в литературном произведении</w:t>
            </w:r>
          </w:p>
        </w:tc>
        <w:tc>
          <w:tcPr>
            <w:tcW w:w="2126" w:type="dxa"/>
          </w:tcPr>
          <w:p w:rsidR="00A23049" w:rsidRDefault="00A23049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Творчество М.Ю.Лермонтова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Поэзия А.В.Кольцова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Ф.И.Тютчев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А.А.Фет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А.К.Толстой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Н.А.Некрасов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Н.С.Лесков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832FEB" w:rsidRDefault="00A23049" w:rsidP="009342E1">
            <w:pPr>
              <w:rPr>
                <w:rFonts w:cs="Times New Roman"/>
              </w:rPr>
            </w:pPr>
            <w:r w:rsidRPr="00832FEB">
              <w:rPr>
                <w:rFonts w:eastAsia="Times New Roman" w:cs="Times New Roman"/>
              </w:rPr>
              <w:t>Сообщение о жизни и творчестве писателя</w:t>
            </w:r>
            <w:r w:rsidRPr="00832FEB">
              <w:rPr>
                <w:rFonts w:eastAsia="Times New Roman" w:cs="Times New Roman"/>
              </w:rPr>
              <w:br/>
              <w:t>(практикум). Биография как литературный жанр.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А.П.Чехов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Литература нонсенса и абсурда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Л.Н.Толстой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М.Горький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А.И.Куприн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А.А.Блок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В.В.Маяковский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832FEB" w:rsidRDefault="00A23049" w:rsidP="009342E1">
            <w:pPr>
              <w:rPr>
                <w:rFonts w:cs="Times New Roman"/>
              </w:rPr>
            </w:pPr>
            <w:r w:rsidRPr="00832FEB">
              <w:rPr>
                <w:rFonts w:eastAsia="Times New Roman" w:cs="Times New Roman"/>
                <w:b/>
                <w:bCs/>
                <w:caps/>
                <w:color w:val="000000"/>
              </w:rPr>
              <w:t>П</w:t>
            </w:r>
            <w:r w:rsidRPr="00832FEB">
              <w:rPr>
                <w:rFonts w:eastAsia="Times New Roman" w:cs="Times New Roman"/>
                <w:b/>
                <w:bCs/>
                <w:color w:val="000000"/>
              </w:rPr>
              <w:t>рактикум</w:t>
            </w:r>
            <w:r w:rsidRPr="00832FEB">
              <w:rPr>
                <w:rFonts w:eastAsia="Times New Roman" w:cs="Times New Roman"/>
                <w:b/>
                <w:bCs/>
                <w:caps/>
                <w:color w:val="000000"/>
              </w:rPr>
              <w:t xml:space="preserve">. </w:t>
            </w:r>
            <w:r w:rsidRPr="00832FEB">
              <w:rPr>
                <w:rFonts w:eastAsia="Times New Roman" w:cs="Times New Roman"/>
                <w:bCs/>
                <w:caps/>
                <w:color w:val="000000"/>
              </w:rPr>
              <w:t>Т</w:t>
            </w:r>
            <w:r w:rsidRPr="00832FEB">
              <w:rPr>
                <w:rFonts w:eastAsia="Times New Roman" w:cs="Times New Roman"/>
                <w:bCs/>
                <w:color w:val="000000"/>
              </w:rPr>
              <w:t>оническая и силлабо-тоническая системы стихосложения</w:t>
            </w:r>
            <w:r>
              <w:rPr>
                <w:rFonts w:eastAsia="Times New Roman" w:cs="Times New Roman"/>
                <w:bCs/>
                <w:color w:val="000000"/>
              </w:rPr>
              <w:t>. Ямб в русской поэзии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М.М.Пришвин «Кладовая солнца»</w:t>
            </w:r>
          </w:p>
        </w:tc>
        <w:tc>
          <w:tcPr>
            <w:tcW w:w="2126" w:type="dxa"/>
          </w:tcPr>
          <w:p w:rsidR="00A23049" w:rsidRDefault="00A23049" w:rsidP="008E07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9342E1">
            <w:pPr>
              <w:rPr>
                <w:rFonts w:cs="Times New Roman"/>
              </w:rPr>
            </w:pPr>
            <w:r w:rsidRPr="00A23049">
              <w:rPr>
                <w:rFonts w:cs="Times New Roman"/>
                <w:b/>
              </w:rPr>
              <w:t xml:space="preserve">Практикум </w:t>
            </w:r>
            <w:r w:rsidRPr="00A23049">
              <w:rPr>
                <w:rFonts w:cs="Times New Roman"/>
              </w:rPr>
              <w:t>«Сопоставительная характеристика персонажей».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Н.М.Рубцов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В.Г.Распутин «Уроки </w:t>
            </w:r>
            <w:proofErr w:type="gramStart"/>
            <w:r>
              <w:rPr>
                <w:rFonts w:cs="Times New Roman"/>
              </w:rPr>
              <w:t>французского</w:t>
            </w:r>
            <w:proofErr w:type="gram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832FEB" w:rsidRDefault="00A23049" w:rsidP="009342E1">
            <w:pPr>
              <w:rPr>
                <w:rFonts w:cs="Times New Roman"/>
              </w:rPr>
            </w:pPr>
            <w:r w:rsidRPr="00832FEB">
              <w:rPr>
                <w:rFonts w:cs="Times New Roman"/>
              </w:rPr>
              <w:t>Жанр песни в русской литературе 19-го века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832FEB">
            <w:pPr>
              <w:rPr>
                <w:rFonts w:cs="Times New Roman"/>
              </w:rPr>
            </w:pPr>
            <w:r w:rsidRPr="00B70D35">
              <w:rPr>
                <w:rFonts w:cs="Times New Roman"/>
                <w:sz w:val="24"/>
                <w:szCs w:val="24"/>
              </w:rPr>
              <w:t>Жа</w:t>
            </w:r>
            <w:r>
              <w:rPr>
                <w:rFonts w:cs="Times New Roman"/>
                <w:sz w:val="24"/>
                <w:szCs w:val="24"/>
              </w:rPr>
              <w:t>нр песни в русской литературе 20-</w:t>
            </w:r>
            <w:r w:rsidRPr="00B70D35">
              <w:rPr>
                <w:rFonts w:cs="Times New Roman"/>
                <w:sz w:val="24"/>
                <w:szCs w:val="24"/>
              </w:rPr>
              <w:t>го века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Зарубежная литература. </w:t>
            </w:r>
            <w:proofErr w:type="spellStart"/>
            <w:r>
              <w:rPr>
                <w:rFonts w:cs="Times New Roman"/>
              </w:rPr>
              <w:t>Дж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ондон</w:t>
            </w:r>
            <w:proofErr w:type="spellEnd"/>
            <w:r>
              <w:rPr>
                <w:rFonts w:cs="Times New Roman"/>
              </w:rPr>
              <w:t xml:space="preserve"> «Сказание о </w:t>
            </w:r>
            <w:proofErr w:type="spellStart"/>
            <w:r>
              <w:rPr>
                <w:rFonts w:cs="Times New Roman"/>
              </w:rPr>
              <w:t>Кише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А.де Сент-Экзюпери «Маленький принц»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Жанр повести в русской литературе (Н.В.Гоголь, В.М.Шукшин)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9342E1">
            <w:pPr>
              <w:rPr>
                <w:rFonts w:cs="Times New Roman"/>
                <w:b/>
              </w:rPr>
            </w:pPr>
            <w:r w:rsidRPr="00A23049">
              <w:rPr>
                <w:rFonts w:cs="Times New Roman"/>
                <w:b/>
              </w:rPr>
              <w:t>Контрольная работа по литературе за курс 6-го класса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A23049" w:rsidRDefault="00A23049" w:rsidP="009342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Резерв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Pr="00ED7418" w:rsidRDefault="00A23049" w:rsidP="009342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  <w:tr w:rsidR="00A23049" w:rsidTr="00A23049">
        <w:tc>
          <w:tcPr>
            <w:tcW w:w="959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:rsidR="00A23049" w:rsidRDefault="00A23049" w:rsidP="009342E1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A23049" w:rsidRDefault="00A23049" w:rsidP="009342E1">
            <w:pPr>
              <w:jc w:val="center"/>
              <w:rPr>
                <w:rFonts w:cs="Times New Roman"/>
              </w:rPr>
            </w:pPr>
          </w:p>
        </w:tc>
      </w:tr>
    </w:tbl>
    <w:p w:rsidR="004A78F7" w:rsidRDefault="004A78F7" w:rsidP="004A78F7">
      <w:pPr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</w:p>
    <w:p w:rsidR="004A78F7" w:rsidRDefault="004A78F7" w:rsidP="004A78F7">
      <w:pPr>
        <w:rPr>
          <w:rFonts w:cs="Times New Roman"/>
        </w:rPr>
      </w:pPr>
    </w:p>
    <w:p w:rsidR="004A78F7" w:rsidRDefault="004A78F7" w:rsidP="004A78F7">
      <w:pPr>
        <w:rPr>
          <w:rFonts w:cs="Times New Roman"/>
        </w:rPr>
      </w:pPr>
    </w:p>
    <w:p w:rsidR="009757DD" w:rsidRDefault="009757DD"/>
    <w:sectPr w:rsidR="009757DD" w:rsidSect="008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8A"/>
    <w:multiLevelType w:val="hybridMultilevel"/>
    <w:tmpl w:val="667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7643"/>
    <w:multiLevelType w:val="hybridMultilevel"/>
    <w:tmpl w:val="0C4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96"/>
    <w:rsid w:val="00015847"/>
    <w:rsid w:val="000F309A"/>
    <w:rsid w:val="001B089B"/>
    <w:rsid w:val="001E0FF1"/>
    <w:rsid w:val="001F378F"/>
    <w:rsid w:val="004A6796"/>
    <w:rsid w:val="004A78F7"/>
    <w:rsid w:val="005B4915"/>
    <w:rsid w:val="0077094C"/>
    <w:rsid w:val="007E2183"/>
    <w:rsid w:val="007F117B"/>
    <w:rsid w:val="00813230"/>
    <w:rsid w:val="00832FEB"/>
    <w:rsid w:val="008E07DE"/>
    <w:rsid w:val="009132DD"/>
    <w:rsid w:val="009757DD"/>
    <w:rsid w:val="00981AE3"/>
    <w:rsid w:val="00A168CC"/>
    <w:rsid w:val="00A23049"/>
    <w:rsid w:val="00C4338D"/>
    <w:rsid w:val="00CE46AF"/>
    <w:rsid w:val="00DA7146"/>
    <w:rsid w:val="00E768BA"/>
    <w:rsid w:val="00EC2856"/>
    <w:rsid w:val="00ED7418"/>
    <w:rsid w:val="00FA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A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dcterms:created xsi:type="dcterms:W3CDTF">2017-03-30T04:43:00Z</dcterms:created>
  <dcterms:modified xsi:type="dcterms:W3CDTF">2021-12-11T07:45:00Z</dcterms:modified>
</cp:coreProperties>
</file>