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5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ДЕПАРТАМЕНТ ОБРАЗОВАНИЯ АДМИНИСТРАЦИИ КСТОВСКОГО МУНИЦИПАЛЬНОГО РАЙОНА</w:t>
      </w:r>
    </w:p>
    <w:p w:rsidR="00E51515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</w:p>
    <w:p w:rsidR="00E51515" w:rsidRPr="001D6302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МУНИЦИПАЛЬНОЕ БЮДЖЕТНОЕ ОБЩЕОБРАЗОВАТЕЛЬНОЕ УЧРЕЖДЕНИЕ</w:t>
      </w:r>
    </w:p>
    <w:p w:rsidR="00E51515" w:rsidRPr="001D6302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«</w:t>
      </w:r>
      <w:r>
        <w:rPr>
          <w:rFonts w:cs="Calibri"/>
          <w:b/>
          <w:bCs/>
          <w:kern w:val="2"/>
        </w:rPr>
        <w:t>ГИМНАЗИЯ № 4</w:t>
      </w:r>
      <w:r w:rsidRPr="001D6302">
        <w:rPr>
          <w:rFonts w:cs="Calibri"/>
          <w:b/>
          <w:bCs/>
          <w:kern w:val="2"/>
        </w:rPr>
        <w:t>»</w:t>
      </w:r>
    </w:p>
    <w:p w:rsidR="00E51515" w:rsidRPr="00AE7EEC" w:rsidRDefault="00E51515" w:rsidP="00E5151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E51515" w:rsidRPr="00AE7EEC" w:rsidTr="00E12530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E51515" w:rsidTr="00E12530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E51515" w:rsidRPr="00595CCA" w:rsidRDefault="00E51515" w:rsidP="00E12530">
                  <w:proofErr w:type="gramStart"/>
                  <w:r w:rsidRPr="00595CCA">
                    <w:t>Принята</w:t>
                  </w:r>
                  <w:proofErr w:type="gramEnd"/>
                  <w:r w:rsidRPr="00595CCA">
                    <w:t xml:space="preserve"> на заседании</w:t>
                  </w:r>
                  <w:r w:rsidRPr="00595CCA">
                    <w:tab/>
                  </w:r>
                </w:p>
                <w:p w:rsidR="00E51515" w:rsidRPr="00595CCA" w:rsidRDefault="00E51515" w:rsidP="00E12530">
                  <w:r w:rsidRPr="00595CCA">
                    <w:t>педагогического совета</w:t>
                  </w:r>
                </w:p>
                <w:p w:rsidR="00E51515" w:rsidRPr="00595CCA" w:rsidRDefault="00595CCA" w:rsidP="00E12530">
                  <w:pPr>
                    <w:rPr>
                      <w:b/>
                      <w:sz w:val="28"/>
                      <w:szCs w:val="28"/>
                    </w:rPr>
                  </w:pPr>
                  <w:r>
                    <w:t>30.08.2019</w:t>
                  </w:r>
                  <w:r w:rsidR="00E51515" w:rsidRPr="00595CCA">
                    <w:t xml:space="preserve"> протокол №1</w:t>
                  </w:r>
                </w:p>
                <w:p w:rsidR="00E51515" w:rsidRPr="00595CCA" w:rsidRDefault="00E51515" w:rsidP="00E125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</w:tcPr>
                <w:p w:rsidR="00E51515" w:rsidRPr="00595CCA" w:rsidRDefault="00E51515" w:rsidP="00E125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0" w:type="dxa"/>
                </w:tcPr>
                <w:p w:rsidR="00E51515" w:rsidRPr="00595CCA" w:rsidRDefault="00E51515" w:rsidP="00E12530">
                  <w:pPr>
                    <w:jc w:val="right"/>
                  </w:pPr>
                  <w:r w:rsidRPr="00595CCA">
                    <w:t>Утверждена</w:t>
                  </w:r>
                </w:p>
                <w:p w:rsidR="00E51515" w:rsidRPr="00595CCA" w:rsidRDefault="00E51515" w:rsidP="00E12530">
                  <w:pPr>
                    <w:jc w:val="right"/>
                  </w:pPr>
                  <w:r w:rsidRPr="00595CCA">
                    <w:t>приказом директора школы</w:t>
                  </w:r>
                </w:p>
                <w:p w:rsidR="00E51515" w:rsidRPr="00595CCA" w:rsidRDefault="00E51515" w:rsidP="00E12530">
                  <w:pPr>
                    <w:jc w:val="right"/>
                  </w:pPr>
                  <w:r w:rsidRPr="00595CCA">
                    <w:t xml:space="preserve">                        </w:t>
                  </w:r>
                  <w:r w:rsidR="00595CCA">
                    <w:t>от 30.08.2019</w:t>
                  </w:r>
                  <w:r w:rsidRPr="00595CCA">
                    <w:t xml:space="preserve"> г. </w:t>
                  </w:r>
                </w:p>
                <w:p w:rsidR="00E51515" w:rsidRPr="00595CCA" w:rsidRDefault="00595CCA" w:rsidP="00E12530">
                  <w:pPr>
                    <w:jc w:val="right"/>
                  </w:pPr>
                  <w:r>
                    <w:t>№ 210</w:t>
                  </w:r>
                  <w:bookmarkStart w:id="0" w:name="_GoBack"/>
                  <w:bookmarkEnd w:id="0"/>
                </w:p>
                <w:p w:rsidR="00E51515" w:rsidRPr="00595CCA" w:rsidRDefault="00E51515" w:rsidP="00E1253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E51515" w:rsidRDefault="00A80640" w:rsidP="00A80640">
      <w:pPr>
        <w:tabs>
          <w:tab w:val="left" w:pos="3051"/>
        </w:tabs>
        <w:jc w:val="center"/>
        <w:rPr>
          <w:b/>
          <w:sz w:val="32"/>
          <w:lang w:val="en-US"/>
        </w:rPr>
      </w:pPr>
      <w:r w:rsidRPr="00614C8F">
        <w:rPr>
          <w:b/>
          <w:sz w:val="32"/>
        </w:rPr>
        <w:t xml:space="preserve">Рабочая программа по </w:t>
      </w:r>
      <w:r>
        <w:rPr>
          <w:b/>
          <w:sz w:val="32"/>
        </w:rPr>
        <w:t xml:space="preserve">элективному курсу </w:t>
      </w: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  <w:r>
        <w:rPr>
          <w:b/>
          <w:sz w:val="32"/>
        </w:rPr>
        <w:t>«Математические основы информатики»</w:t>
      </w:r>
    </w:p>
    <w:p w:rsidR="00A80640" w:rsidRPr="00E51515" w:rsidRDefault="00A80640" w:rsidP="00A80640">
      <w:pPr>
        <w:tabs>
          <w:tab w:val="left" w:pos="3051"/>
        </w:tabs>
        <w:jc w:val="center"/>
        <w:rPr>
          <w:sz w:val="32"/>
        </w:rPr>
      </w:pPr>
      <w:r w:rsidRPr="00E51515">
        <w:rPr>
          <w:sz w:val="32"/>
        </w:rPr>
        <w:t>для 10 класс</w:t>
      </w:r>
      <w:r w:rsidR="00E51515" w:rsidRPr="00E51515">
        <w:rPr>
          <w:sz w:val="32"/>
        </w:rPr>
        <w:t>а</w:t>
      </w:r>
    </w:p>
    <w:p w:rsidR="00A80640" w:rsidRPr="00E51515" w:rsidRDefault="00A80640" w:rsidP="00A80640">
      <w:pPr>
        <w:tabs>
          <w:tab w:val="left" w:pos="3051"/>
        </w:tabs>
        <w:jc w:val="center"/>
        <w:rPr>
          <w:sz w:val="32"/>
        </w:rPr>
      </w:pPr>
      <w:r w:rsidRPr="00E51515">
        <w:rPr>
          <w:sz w:val="32"/>
        </w:rPr>
        <w:t>на 201</w:t>
      </w:r>
      <w:r w:rsidR="00B848A6">
        <w:rPr>
          <w:sz w:val="32"/>
        </w:rPr>
        <w:t>9</w:t>
      </w:r>
      <w:r w:rsidRPr="00E51515">
        <w:rPr>
          <w:sz w:val="32"/>
        </w:rPr>
        <w:t>-20</w:t>
      </w:r>
      <w:r w:rsidR="00B848A6">
        <w:rPr>
          <w:sz w:val="32"/>
        </w:rPr>
        <w:t>20</w:t>
      </w:r>
      <w:r w:rsidRPr="00E51515">
        <w:rPr>
          <w:sz w:val="32"/>
        </w:rPr>
        <w:t xml:space="preserve"> учебный год</w:t>
      </w:r>
    </w:p>
    <w:p w:rsidR="00A80640" w:rsidRPr="00E51515" w:rsidRDefault="00A80640" w:rsidP="00A80640">
      <w:pPr>
        <w:tabs>
          <w:tab w:val="left" w:pos="3051"/>
        </w:tabs>
        <w:jc w:val="center"/>
      </w:pPr>
    </w:p>
    <w:p w:rsidR="00A80640" w:rsidRPr="00614C8F" w:rsidRDefault="00A80640" w:rsidP="00A80640">
      <w:pPr>
        <w:tabs>
          <w:tab w:val="left" w:pos="3051"/>
        </w:tabs>
        <w:jc w:val="center"/>
      </w:pPr>
    </w:p>
    <w:p w:rsidR="00A80640" w:rsidRPr="00614C8F" w:rsidRDefault="00E51515" w:rsidP="00E51515">
      <w:pPr>
        <w:tabs>
          <w:tab w:val="left" w:pos="3051"/>
        </w:tabs>
        <w:jc w:val="both"/>
      </w:pPr>
      <w:r>
        <w:t xml:space="preserve">В основу данной программы положена программа элективного курса «Математические основы информатики» авт. Е.В. Андреева, Л.Л. </w:t>
      </w:r>
      <w:proofErr w:type="spellStart"/>
      <w:r>
        <w:t>Босова</w:t>
      </w:r>
      <w:proofErr w:type="spellEnd"/>
      <w:r>
        <w:t xml:space="preserve">, И.Н. </w:t>
      </w:r>
      <w:proofErr w:type="spellStart"/>
      <w:r>
        <w:t>Фалина</w:t>
      </w:r>
      <w:proofErr w:type="spellEnd"/>
      <w:r>
        <w:t>. Информатика. Программы для общеобразовательных учреждений. 2–11 классы. /Составитель М.Н. Бородин – М.: БИНОМ. Лаборатория знаний, 2010</w:t>
      </w:r>
    </w:p>
    <w:p w:rsidR="00A80640" w:rsidRPr="00614C8F" w:rsidRDefault="00A80640" w:rsidP="00E51515">
      <w:pPr>
        <w:tabs>
          <w:tab w:val="left" w:pos="3051"/>
        </w:tabs>
        <w:jc w:val="both"/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A80640" w:rsidRPr="009926F0" w:rsidRDefault="00A80640" w:rsidP="00A80640">
      <w:pPr>
        <w:rPr>
          <w:b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5495"/>
        </w:tabs>
      </w:pPr>
      <w:r w:rsidRPr="00614C8F">
        <w:tab/>
      </w: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E51515" w:rsidRDefault="00A80640" w:rsidP="00A80640">
      <w:pPr>
        <w:tabs>
          <w:tab w:val="left" w:pos="5495"/>
        </w:tabs>
        <w:jc w:val="center"/>
      </w:pPr>
      <w:r w:rsidRPr="00E51515">
        <w:t>г.</w:t>
      </w:r>
      <w:r w:rsidR="00E51515" w:rsidRPr="00E51515">
        <w:t xml:space="preserve"> </w:t>
      </w:r>
      <w:r w:rsidRPr="00E51515">
        <w:t>Кстово 201</w:t>
      </w:r>
      <w:r w:rsidR="00B848A6">
        <w:t>9</w:t>
      </w:r>
      <w:r w:rsidR="00E51515" w:rsidRPr="00E51515">
        <w:t xml:space="preserve"> </w:t>
      </w:r>
      <w:r w:rsidRPr="00E51515">
        <w:t>г.</w:t>
      </w:r>
    </w:p>
    <w:p w:rsidR="00A80640" w:rsidRPr="00614C8F" w:rsidRDefault="00A80640" w:rsidP="00A80640">
      <w:pPr>
        <w:pStyle w:val="2"/>
        <w:ind w:left="567"/>
        <w:jc w:val="center"/>
        <w:rPr>
          <w:rFonts w:ascii="Times New Roman" w:hAnsi="Times New Roman"/>
          <w:i w:val="0"/>
        </w:rPr>
      </w:pPr>
    </w:p>
    <w:p w:rsidR="00A80640" w:rsidRPr="00681F6D" w:rsidRDefault="00A80640" w:rsidP="00A80640">
      <w:pPr>
        <w:spacing w:line="480" w:lineRule="auto"/>
        <w:ind w:left="3969"/>
        <w:rPr>
          <w:b/>
          <w:sz w:val="32"/>
          <w:szCs w:val="32"/>
        </w:rPr>
      </w:pPr>
      <w:r w:rsidRPr="00681F6D">
        <w:rPr>
          <w:b/>
          <w:sz w:val="32"/>
          <w:szCs w:val="32"/>
        </w:rPr>
        <w:t>СОДЕРЖАНИЕ</w:t>
      </w:r>
    </w:p>
    <w:p w:rsidR="00A80640" w:rsidRDefault="00A80640" w:rsidP="00A80640">
      <w:pPr>
        <w:spacing w:line="480" w:lineRule="auto"/>
        <w:ind w:left="3969"/>
        <w:rPr>
          <w:sz w:val="32"/>
          <w:szCs w:val="32"/>
        </w:rPr>
      </w:pP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A80640">
        <w:rPr>
          <w:sz w:val="32"/>
          <w:szCs w:val="32"/>
        </w:rPr>
        <w:t>Планируемые результаты освоения учебного предмета</w:t>
      </w: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A80640">
        <w:rPr>
          <w:sz w:val="32"/>
          <w:szCs w:val="32"/>
        </w:rPr>
        <w:t>Содержание учебного предмета</w:t>
      </w: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567" w:firstLine="0"/>
        <w:rPr>
          <w:sz w:val="32"/>
          <w:szCs w:val="32"/>
        </w:rPr>
      </w:pPr>
      <w:r w:rsidRPr="00A80640">
        <w:rPr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A80640" w:rsidRPr="00614C8F" w:rsidRDefault="00A80640" w:rsidP="00A80640">
      <w:pPr>
        <w:pStyle w:val="2"/>
        <w:jc w:val="center"/>
        <w:rPr>
          <w:rStyle w:val="dash0410005f0431005f0437005f0430005f0446005f0020005f0441005f043f005f0438005f0441005f043a005f0430005f005fchar1char1"/>
          <w:bCs w:val="0"/>
          <w:i w:val="0"/>
          <w:iCs w:val="0"/>
          <w:lang w:eastAsia="ru-RU"/>
        </w:rPr>
      </w:pPr>
    </w:p>
    <w:p w:rsidR="00A80640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Default="00A80640">
      <w:pPr>
        <w:spacing w:after="200" w:line="276" w:lineRule="auto"/>
        <w:rPr>
          <w:b/>
          <w:bCs/>
          <w:iCs/>
          <w:sz w:val="28"/>
          <w:szCs w:val="28"/>
          <w:lang w:eastAsia="ar-SA"/>
        </w:rPr>
      </w:pPr>
      <w:r>
        <w:rPr>
          <w:i/>
        </w:rPr>
        <w:br w:type="page"/>
      </w:r>
    </w:p>
    <w:p w:rsidR="00A80640" w:rsidRPr="00DA1B89" w:rsidRDefault="00A80640" w:rsidP="00A80640">
      <w:pPr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A80640" w:rsidRPr="00E855F9" w:rsidRDefault="00A80640" w:rsidP="00A80640">
      <w:pPr>
        <w:jc w:val="both"/>
      </w:pPr>
      <w:r w:rsidRPr="00E855F9">
        <w:t xml:space="preserve">По окончании изучения данного курса учащиеся должны </w:t>
      </w:r>
    </w:p>
    <w:p w:rsidR="00A80640" w:rsidRPr="00E855F9" w:rsidRDefault="00A80640" w:rsidP="00A80640">
      <w:pPr>
        <w:jc w:val="both"/>
      </w:pPr>
      <w:r w:rsidRPr="00E855F9">
        <w:rPr>
          <w:b/>
        </w:rPr>
        <w:t>знать</w:t>
      </w:r>
      <w:r w:rsidRPr="00E855F9">
        <w:t>: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свойства позиционных систем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алгоритм перевода целых чисел, конечных и периодических дробей из произвольной Р-</w:t>
      </w:r>
      <w:proofErr w:type="spellStart"/>
      <w:r w:rsidRPr="00E855F9">
        <w:t>ичной</w:t>
      </w:r>
      <w:proofErr w:type="spellEnd"/>
      <w:r w:rsidRPr="00E855F9">
        <w:t xml:space="preserve"> системы счисления в </w:t>
      </w:r>
      <w:proofErr w:type="gramStart"/>
      <w:r w:rsidRPr="00E855F9">
        <w:t>десятичную</w:t>
      </w:r>
      <w:proofErr w:type="gramEnd"/>
      <w:r w:rsidRPr="00E855F9">
        <w:t>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особенности целочисленной арифметики в ограниченном числе разрядов;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особенности вещественной компьютерной арифметики в ограниченном числе разрядов;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подходы к компьютерному представлению графической и видеоинформации;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основные теоретические аспекты, связанные с вопросами сжатия информации;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законы алгебры логики;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понятие булевой функции.</w:t>
      </w:r>
    </w:p>
    <w:p w:rsidR="00A80640" w:rsidRPr="00E855F9" w:rsidRDefault="00A80640" w:rsidP="00A80640">
      <w:pPr>
        <w:jc w:val="both"/>
        <w:rPr>
          <w:b/>
        </w:rPr>
      </w:pPr>
      <w:r w:rsidRPr="00E855F9">
        <w:rPr>
          <w:b/>
        </w:rPr>
        <w:t>уметь: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применять правила арифметических операций в Р-</w:t>
      </w:r>
      <w:proofErr w:type="spellStart"/>
      <w:r w:rsidRPr="00E855F9">
        <w:t>ичных</w:t>
      </w:r>
      <w:proofErr w:type="spellEnd"/>
      <w:r w:rsidRPr="00E855F9">
        <w:t xml:space="preserve"> системах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переводить целые числа, конечные и периодические дроби из десятичной системы счисления в произвольную Р-</w:t>
      </w:r>
      <w:proofErr w:type="spellStart"/>
      <w:r w:rsidRPr="00E855F9">
        <w:t>ичную</w:t>
      </w:r>
      <w:proofErr w:type="spellEnd"/>
      <w:r w:rsidRPr="00E855F9">
        <w:t xml:space="preserve"> систему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представлять  вещественные числа в формате с плавающей запятой;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 xml:space="preserve">создавать  архивы с помощью архиватора </w:t>
      </w:r>
      <w:r w:rsidRPr="00E855F9">
        <w:rPr>
          <w:lang w:val="en-US"/>
        </w:rPr>
        <w:t>WinRAR</w:t>
      </w:r>
      <w:r w:rsidRPr="00E855F9">
        <w:t>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формализовать сложные высказывания, т. е. записывать их с помощью математического аппарата алгебры логики;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строить таблицы истинности для сложных логических  формул;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использовать законы алгебры логики  при тождественных преобразованиях;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решать логические задачи с использованием алгебры высказываний;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восстанавливать аналитический вид булевой функции по таблице истинности.</w:t>
      </w:r>
    </w:p>
    <w:p w:rsidR="00A80640" w:rsidRDefault="00A80640" w:rsidP="00A80640">
      <w:pPr>
        <w:jc w:val="center"/>
        <w:rPr>
          <w:b/>
        </w:rPr>
      </w:pPr>
    </w:p>
    <w:p w:rsidR="00A80640" w:rsidRPr="00A80640" w:rsidRDefault="00A80640" w:rsidP="00A80640">
      <w:pPr>
        <w:pStyle w:val="a4"/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A80640">
        <w:rPr>
          <w:b/>
          <w:sz w:val="28"/>
          <w:szCs w:val="32"/>
        </w:rPr>
        <w:t>СОДЕРЖАНИЕ УЧЕБНОГО ПРЕДМЕТА</w:t>
      </w:r>
    </w:p>
    <w:p w:rsidR="00A80640" w:rsidRDefault="00A80640" w:rsidP="00A80640">
      <w:pPr>
        <w:jc w:val="both"/>
        <w:rPr>
          <w:b/>
        </w:rPr>
      </w:pPr>
      <w:r w:rsidRPr="00E855F9">
        <w:rPr>
          <w:b/>
        </w:rPr>
        <w:t>М</w:t>
      </w:r>
      <w:r>
        <w:rPr>
          <w:b/>
        </w:rPr>
        <w:t>одуль</w:t>
      </w:r>
      <w:r w:rsidRPr="00E855F9">
        <w:rPr>
          <w:b/>
        </w:rPr>
        <w:t xml:space="preserve"> 1. Системы счисления</w:t>
      </w:r>
      <w:r>
        <w:rPr>
          <w:b/>
        </w:rPr>
        <w:t xml:space="preserve"> (10 ч)</w:t>
      </w:r>
    </w:p>
    <w:p w:rsidR="00A80640" w:rsidRPr="00E855F9" w:rsidRDefault="00A80640" w:rsidP="00A80640">
      <w:pPr>
        <w:jc w:val="both"/>
      </w:pPr>
      <w:r w:rsidRPr="00E855F9">
        <w:t xml:space="preserve">Тема «Системы счисления»  обычно изучается в базовом курсе информатики, поэтому школьники обладают определенными знаниями и навыками, в основном, перевода целых десятичных чисел  в двоичную систему и обратно. </w:t>
      </w:r>
    </w:p>
    <w:p w:rsidR="00A80640" w:rsidRPr="00E855F9" w:rsidRDefault="00A80640" w:rsidP="00A80640">
      <w:pPr>
        <w:jc w:val="both"/>
      </w:pPr>
      <w:r w:rsidRPr="00E855F9">
        <w:tab/>
        <w:t>Цели изучения темы: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раскрыть принципы построения систем счисления и в первую очередь позиционных систем;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изучить свойства позиционных систем счисления;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показать связь между системой счисления, используемой для кодирования информации в компьютере, и архитектурой компьютера;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познакомить с основными недостатками использования двоичной системы в компьютере.</w:t>
      </w:r>
    </w:p>
    <w:p w:rsidR="00A80640" w:rsidRPr="00E855F9" w:rsidRDefault="00A80640" w:rsidP="00A80640">
      <w:pPr>
        <w:jc w:val="both"/>
      </w:pPr>
    </w:p>
    <w:p w:rsidR="00A80640" w:rsidRPr="00E855F9" w:rsidRDefault="00A80640" w:rsidP="00A80640">
      <w:pPr>
        <w:jc w:val="both"/>
        <w:rPr>
          <w:b/>
        </w:rPr>
      </w:pPr>
      <w:r w:rsidRPr="00E855F9">
        <w:rPr>
          <w:b/>
        </w:rPr>
        <w:t>М</w:t>
      </w:r>
      <w:r>
        <w:rPr>
          <w:b/>
        </w:rPr>
        <w:t>одуль</w:t>
      </w:r>
      <w:r w:rsidRPr="00E855F9">
        <w:rPr>
          <w:b/>
        </w:rPr>
        <w:t xml:space="preserve"> 2.  Представление информации в</w:t>
      </w:r>
      <w:r>
        <w:rPr>
          <w:b/>
        </w:rPr>
        <w:t xml:space="preserve"> компьютере (11 ч)</w:t>
      </w:r>
    </w:p>
    <w:p w:rsidR="00A80640" w:rsidRPr="00E855F9" w:rsidRDefault="00A80640" w:rsidP="00A80640">
      <w:pPr>
        <w:jc w:val="both"/>
      </w:pPr>
      <w:r w:rsidRPr="00E855F9">
        <w:t xml:space="preserve">Разработка современных способов оцифровки  информации — один из ярких примеров сотрудничества специалистов разных профилей: математиков, биологов, физиков, инженеров, ИТ-специалистов, программистов. Широко распространенные форматы  </w:t>
      </w:r>
      <w:proofErr w:type="spellStart"/>
      <w:proofErr w:type="gramStart"/>
      <w:r w:rsidRPr="00E855F9">
        <w:t>форматы</w:t>
      </w:r>
      <w:proofErr w:type="spellEnd"/>
      <w:proofErr w:type="gramEnd"/>
      <w:r w:rsidRPr="00E855F9">
        <w:t xml:space="preserve"> естественной информации (</w:t>
      </w:r>
      <w:r w:rsidRPr="00E855F9">
        <w:rPr>
          <w:lang w:val="en-US"/>
        </w:rPr>
        <w:t>MP</w:t>
      </w:r>
      <w:r w:rsidRPr="00E855F9">
        <w:t xml:space="preserve">3,  </w:t>
      </w:r>
      <w:r w:rsidRPr="00E855F9">
        <w:rPr>
          <w:lang w:val="en-US"/>
        </w:rPr>
        <w:t>JPEG</w:t>
      </w:r>
      <w:r w:rsidRPr="00E855F9">
        <w:t xml:space="preserve">, </w:t>
      </w:r>
      <w:r w:rsidRPr="00E855F9">
        <w:rPr>
          <w:lang w:val="en-US"/>
        </w:rPr>
        <w:t>MPEG</w:t>
      </w:r>
      <w:r w:rsidRPr="00E855F9">
        <w:t xml:space="preserve"> и др.) используют в процессе сжатия информации  сложные  математические методы. Вопросы, рассматриваемые в данном модуле, практически не представлены в базовом курсе информатики. </w:t>
      </w:r>
    </w:p>
    <w:p w:rsidR="00A80640" w:rsidRPr="00E855F9" w:rsidRDefault="00A80640" w:rsidP="00A80640">
      <w:pPr>
        <w:jc w:val="both"/>
      </w:pPr>
      <w:r w:rsidRPr="00E855F9">
        <w:t xml:space="preserve">Цели изучения темы: 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 xml:space="preserve">достаточно подробно показать учащимся способы компьютерного представления </w:t>
      </w:r>
      <w:r w:rsidRPr="00E855F9">
        <w:lastRenderedPageBreak/>
        <w:t xml:space="preserve">целых и вещественных чисел; 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>выявить  общие  инварианты представления текстовой, графической и звуковой информации;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 xml:space="preserve">познакомить с основными теоретическими подходами к решению проблемы сжатия информации. </w:t>
      </w:r>
    </w:p>
    <w:p w:rsidR="00A80640" w:rsidRPr="00E855F9" w:rsidRDefault="00A80640" w:rsidP="00A80640">
      <w:pPr>
        <w:jc w:val="both"/>
      </w:pPr>
    </w:p>
    <w:p w:rsidR="00A80640" w:rsidRPr="00E855F9" w:rsidRDefault="00A80640" w:rsidP="00A80640">
      <w:pPr>
        <w:jc w:val="both"/>
        <w:rPr>
          <w:b/>
        </w:rPr>
      </w:pPr>
      <w:r>
        <w:rPr>
          <w:b/>
        </w:rPr>
        <w:t>Модуль 3. Введение в алгебру логики (14 ч.)</w:t>
      </w:r>
    </w:p>
    <w:p w:rsidR="00A80640" w:rsidRPr="00E855F9" w:rsidRDefault="00A80640" w:rsidP="00A80640">
      <w:pPr>
        <w:jc w:val="both"/>
      </w:pPr>
      <w:r w:rsidRPr="00E855F9">
        <w:t>Цели изучения темы: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строго изложить основные понятия алгебры логики, используемые в информатике;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показать взаимосвязь изложенной теории с практическими потребностями информатики и математики;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систематизировать знания, ранее полученные по этой теме.</w:t>
      </w:r>
    </w:p>
    <w:p w:rsidR="00A80640" w:rsidRPr="00E855F9" w:rsidRDefault="00A80640" w:rsidP="00A80640">
      <w:pPr>
        <w:jc w:val="both"/>
      </w:pP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  <w:r w:rsidRPr="00E855F9">
        <w:rPr>
          <w:b/>
        </w:rPr>
        <w:t>Модуль 4. Элементы теории алгоритмов (12 ч.)</w:t>
      </w:r>
    </w:p>
    <w:p w:rsidR="00A80640" w:rsidRPr="00E855F9" w:rsidRDefault="00A80640" w:rsidP="00A80640">
      <w:pPr>
        <w:pStyle w:val="a3"/>
        <w:spacing w:before="0" w:beforeAutospacing="0" w:after="0" w:afterAutospacing="0"/>
      </w:pPr>
      <w:r w:rsidRPr="00E855F9">
        <w:t xml:space="preserve">Тема «Алгоритмизация» входит в базовый курс информатики, и, как правило, школьники знакомы с такими понятиями как алгоритм, исполнитель, среда исполнителя и др. Многие умеют и программировать. При изучении данного модуля наибольшее внимание следует уделить тем разделам (параграфам), которые не входят в базовый курс информатики. Следует отметить, что целью изучения данной темы не является научить учащихся составлять алгоритмы. </w:t>
      </w:r>
      <w:proofErr w:type="spellStart"/>
      <w:r w:rsidRPr="00E855F9">
        <w:t>Алгоритмичность</w:t>
      </w:r>
      <w:proofErr w:type="spellEnd"/>
      <w:r w:rsidRPr="00E855F9">
        <w:t xml:space="preserve"> мышления формируется в течение всего периода обучения в школе. Однако при изучении этой темы необходимо решать достаточно много задач на составление алгоритмов и проводить оценку их вычислительной сложности, так как изучение отдельных разделов теории алгоритмов без разработки самих алгоритмов невозможно.</w:t>
      </w:r>
    </w:p>
    <w:p w:rsidR="00A80640" w:rsidRPr="00E855F9" w:rsidRDefault="00A80640" w:rsidP="00A80640">
      <w:pPr>
        <w:pStyle w:val="a3"/>
      </w:pPr>
      <w:r w:rsidRPr="00E855F9">
        <w:t>Основными целями изучения этой темы являются: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1. Формирование представления о предпосылках и этапах развития области математики «Теория алгоритмов» и, непосредственно, самой вычислительной техники.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2.  Знакомство с формальным (математически строгим) определением алгоритма на примерах машин Тьюринга или Поста.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3.  Знакомство с понятиями «вычислимая функция», «алгоритмически неразрешимые задачи» и «сложность алгоритма».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Предполагается, что учащиеся имеют базовую подготовку по информатике, в частности, знакомы с основами алгоритмизации в объеме стандартного базового курса «Информатика».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При изучении этого модуля необходимо ориентироваться на имеющийся «входной» уровень знаний школьников по данной теме. Зная его, учитель может скорректировать содержание излагаемого материала, уровень домашних заданий.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Для успешного освоения учащимися предлагаемого материала целесообразно предусмотреть различные формы самостоятельной работы (домашнее задание, самостоятельная работа на уроке, использование компьютерных средств учебного назначения, поиск необходимой информации в Интернете и т. д.).</w:t>
      </w: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</w:p>
    <w:p w:rsidR="00A80640" w:rsidRPr="00E855F9" w:rsidRDefault="00A80640" w:rsidP="00A80640">
      <w:pPr>
        <w:pStyle w:val="a3"/>
        <w:spacing w:before="0" w:beforeAutospacing="0" w:after="0" w:afterAutospacing="0"/>
        <w:rPr>
          <w:b/>
        </w:rPr>
      </w:pPr>
      <w:r w:rsidRPr="00E855F9">
        <w:rPr>
          <w:b/>
        </w:rPr>
        <w:t>Модуль 5. Основы теории информации (9 ч.)</w:t>
      </w:r>
    </w:p>
    <w:p w:rsidR="00A80640" w:rsidRPr="00E855F9" w:rsidRDefault="00A80640" w:rsidP="00A80640">
      <w:pPr>
        <w:pStyle w:val="a3"/>
        <w:spacing w:before="0" w:beforeAutospacing="0" w:after="0" w:afterAutospacing="0"/>
      </w:pPr>
      <w:r w:rsidRPr="00E855F9">
        <w:t>Основная цель изучения этой темы — познакомить учащихся с современными подходами к представлению, измерению и сжатию информации, основанными на математической теории информации, и показать их практическое применение.</w:t>
      </w:r>
    </w:p>
    <w:p w:rsidR="00A80640" w:rsidRDefault="00A80640" w:rsidP="00A80640">
      <w:pPr>
        <w:pStyle w:val="a3"/>
        <w:spacing w:before="0" w:beforeAutospacing="0" w:after="0" w:afterAutospacing="0"/>
        <w:jc w:val="both"/>
      </w:pPr>
      <w:r w:rsidRPr="00E855F9">
        <w:t xml:space="preserve">Тема данного модуля достаточно сложна для восприятия. Трактовка таких понятий, как «информация», «измерение информации» в данном модуле дается совершенно на другом уровне, нежели это делается в базовом курсе информатики. Кроме того, для полного </w:t>
      </w:r>
      <w:r w:rsidRPr="00E855F9">
        <w:lastRenderedPageBreak/>
        <w:t>освоения предлагаемых материалов необходима достаточно высокая математическая подготовка, в частности, желательно знакомство школьников с понятием логарифма и его свойствами. Именно поэтому данный модуль предлагается изучать не в начале курса, а ближе к его концу, когда учащиеся уже познакомятся с логарифмами в курсе математики.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</w:p>
    <w:p w:rsidR="00A80640" w:rsidRDefault="00A80640" w:rsidP="00A80640">
      <w:pPr>
        <w:pStyle w:val="a3"/>
        <w:spacing w:before="0" w:beforeAutospacing="0" w:after="0" w:afterAutospacing="0"/>
        <w:jc w:val="both"/>
        <w:rPr>
          <w:b/>
        </w:rPr>
      </w:pPr>
      <w:r w:rsidRPr="00E855F9">
        <w:t xml:space="preserve">  </w:t>
      </w:r>
      <w:r w:rsidRPr="00E855F9">
        <w:rPr>
          <w:b/>
        </w:rPr>
        <w:t>Модуль 6. Математические основы вычислительной геометрии и компьютерной графики (10 ч.)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Основная цель изучения этой темы — познакомить учащихся с быстро развивающейся отраслью информатики — вычислительной геометрией. Показать роль и место вычислительной геометрии в алгоритмах компьютерной графики.</w:t>
      </w:r>
    </w:p>
    <w:p w:rsidR="00A80640" w:rsidRPr="00E855F9" w:rsidRDefault="00A80640" w:rsidP="00A80640">
      <w:pPr>
        <w:jc w:val="both"/>
      </w:pPr>
      <w:r w:rsidRPr="00E855F9">
        <w:t>В результате изучения данного модуля учащиеся должны освоить несколько новых понятий, не рассматриваемых ни в курсе математики, ни в базовом курсе информатики средней школы. Занятия даже с математически хорошо подготовленными учащимися старших классов показали, что решение задач вычислительной геометрии вызывает у них большое затруднение. Проблема либо ставит их в тупик, либо выбранный «лобовой» способ решения настолько сложен, что довести его до конца без ошибок учащиеся не могут. Анализ результатов решения «геометрических» задач на олимпиадах по информатике приводит к тем же выводам. Изложение материала данного модуля построено так, чтобы показать такие подходы к решению геометрических задач, которые позволят в дальнейшем достаточно быстро и максимально просто получать решения большинства элементарных подзадач, в частности, в компьютерной графике.</w:t>
      </w:r>
    </w:p>
    <w:p w:rsidR="00A80640" w:rsidRDefault="00A80640" w:rsidP="00A80640">
      <w:pPr>
        <w:jc w:val="center"/>
        <w:rPr>
          <w:b/>
        </w:rPr>
      </w:pPr>
    </w:p>
    <w:p w:rsidR="008E6A24" w:rsidRPr="008E6A24" w:rsidRDefault="008E6A24" w:rsidP="008E6A24">
      <w:pPr>
        <w:rPr>
          <w:b/>
        </w:rPr>
      </w:pPr>
      <w:r w:rsidRPr="008E6A24">
        <w:rPr>
          <w:b/>
        </w:rPr>
        <w:t>Методы обучения:</w:t>
      </w:r>
    </w:p>
    <w:p w:rsidR="008E6A24" w:rsidRPr="008E6A24" w:rsidRDefault="008E6A24" w:rsidP="008E6A24">
      <w:r w:rsidRPr="008E6A24">
        <w:t>Объяснительно-иллюстративны</w:t>
      </w:r>
      <w:r>
        <w:t>й</w:t>
      </w:r>
    </w:p>
    <w:p w:rsidR="008E6A24" w:rsidRPr="008E6A24" w:rsidRDefault="008E6A24" w:rsidP="008E6A24">
      <w:r>
        <w:t>Репродуктивный</w:t>
      </w:r>
    </w:p>
    <w:p w:rsidR="008E6A24" w:rsidRPr="008E6A24" w:rsidRDefault="008E6A24" w:rsidP="008E6A24">
      <w:r>
        <w:t>Проблемного изложения</w:t>
      </w:r>
    </w:p>
    <w:p w:rsidR="008E6A24" w:rsidRPr="008E6A24" w:rsidRDefault="008E6A24" w:rsidP="008E6A24">
      <w:proofErr w:type="gramStart"/>
      <w:r w:rsidRPr="008E6A24">
        <w:t>Частично-поисковы</w:t>
      </w:r>
      <w:r w:rsidR="003423A6">
        <w:t>й</w:t>
      </w:r>
      <w:proofErr w:type="gramEnd"/>
      <w:r w:rsidR="003423A6">
        <w:t xml:space="preserve"> </w:t>
      </w:r>
      <w:r w:rsidRPr="008E6A24">
        <w:t>(при выполнении практических и лабораторных работ).</w:t>
      </w:r>
    </w:p>
    <w:p w:rsidR="003423A6" w:rsidRDefault="003423A6" w:rsidP="008E6A24"/>
    <w:p w:rsidR="00A80640" w:rsidRPr="008E6A24" w:rsidRDefault="00A80640" w:rsidP="008E6A24">
      <w:pPr>
        <w:jc w:val="center"/>
        <w:rPr>
          <w:b/>
        </w:rPr>
      </w:pPr>
    </w:p>
    <w:p w:rsidR="00A80640" w:rsidRDefault="00A80640" w:rsidP="00A80640">
      <w:pPr>
        <w:jc w:val="center"/>
        <w:rPr>
          <w:b/>
        </w:rPr>
      </w:pP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t xml:space="preserve">3.ТЕМАТИЧЕСКОЕ ПЛАНИРОВАНИЕ С УКАЗАНИЕМ КОЛИЧЕСТВА ЧАСОВ, </w:t>
      </w: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proofErr w:type="gramStart"/>
      <w:r w:rsidRPr="00DA1B89">
        <w:rPr>
          <w:b/>
          <w:sz w:val="28"/>
          <w:szCs w:val="32"/>
        </w:rPr>
        <w:t>ОТВОДИМЫХ</w:t>
      </w:r>
      <w:proofErr w:type="gramEnd"/>
      <w:r w:rsidRPr="00DA1B89">
        <w:rPr>
          <w:b/>
          <w:sz w:val="28"/>
          <w:szCs w:val="32"/>
        </w:rPr>
        <w:t xml:space="preserve"> НА ОСВОЕНИЕ КАЖДОЙ ТЕМЫ</w:t>
      </w:r>
    </w:p>
    <w:p w:rsidR="00A80640" w:rsidRPr="00DA1B89" w:rsidRDefault="00A80640" w:rsidP="00A80640">
      <w:pPr>
        <w:ind w:left="567"/>
        <w:jc w:val="center"/>
        <w:rPr>
          <w:b/>
          <w:sz w:val="28"/>
          <w:szCs w:val="32"/>
        </w:rPr>
      </w:pPr>
    </w:p>
    <w:tbl>
      <w:tblPr>
        <w:tblW w:w="9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566"/>
        <w:gridCol w:w="3259"/>
      </w:tblGrid>
      <w:tr w:rsidR="00A80640" w:rsidRPr="00E855F9" w:rsidTr="00A80640">
        <w:trPr>
          <w:trHeight w:val="285"/>
        </w:trPr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 xml:space="preserve">№ </w:t>
            </w:r>
            <w:proofErr w:type="gramStart"/>
            <w:r w:rsidRPr="00E855F9">
              <w:rPr>
                <w:rFonts w:cs="Times New Roman"/>
              </w:rPr>
              <w:t>п</w:t>
            </w:r>
            <w:proofErr w:type="gramEnd"/>
            <w:r w:rsidRPr="00E855F9">
              <w:rPr>
                <w:rFonts w:cs="Times New Roman"/>
              </w:rPr>
              <w:t>/п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Название темы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Количество часов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Системы счисления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2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Представление информации в компьютере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11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3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Введение в алгебру логики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14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4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Элементы теории алгоритмов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12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5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Основы теории информации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9</w:t>
            </w:r>
          </w:p>
        </w:tc>
      </w:tr>
      <w:tr w:rsidR="00A80640" w:rsidRPr="00E855F9" w:rsidTr="00A80640">
        <w:trPr>
          <w:trHeight w:val="586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6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rPr>
                <w:rFonts w:cs="Times New Roman"/>
              </w:rPr>
            </w:pPr>
            <w:r w:rsidRPr="00E855F9">
              <w:rPr>
                <w:rFonts w:cs="Times New Roman"/>
              </w:rPr>
              <w:t>Математические основы вычислительной геометрии и компьютерной графики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rPr>
                <w:rFonts w:cs="Times New Roman"/>
              </w:rPr>
            </w:pPr>
            <w:r w:rsidRPr="00E855F9">
              <w:rPr>
                <w:rFonts w:cs="Times New Roman"/>
              </w:rPr>
              <w:t xml:space="preserve">Итоговое повторение. 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80640" w:rsidRPr="00E855F9" w:rsidTr="00A80640">
        <w:trPr>
          <w:trHeight w:val="301"/>
        </w:trPr>
        <w:tc>
          <w:tcPr>
            <w:tcW w:w="6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</w:tbl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374EC6" w:rsidRDefault="00374EC6"/>
    <w:sectPr w:rsidR="0037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90C5067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736305"/>
    <w:multiLevelType w:val="hybridMultilevel"/>
    <w:tmpl w:val="FF74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5546"/>
    <w:multiLevelType w:val="hybridMultilevel"/>
    <w:tmpl w:val="05E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6B380E2B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0"/>
    <w:rsid w:val="000A728F"/>
    <w:rsid w:val="002D7397"/>
    <w:rsid w:val="003423A6"/>
    <w:rsid w:val="00374EC6"/>
    <w:rsid w:val="00595CCA"/>
    <w:rsid w:val="008E6A24"/>
    <w:rsid w:val="00A80640"/>
    <w:rsid w:val="00B848A6"/>
    <w:rsid w:val="00E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2018-09-02T10:33:00Z</dcterms:created>
  <dcterms:modified xsi:type="dcterms:W3CDTF">2019-09-13T08:49:00Z</dcterms:modified>
</cp:coreProperties>
</file>