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«ГИМНАЗИЯ № 4»</w:t>
      </w: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85368" w:rsidRPr="00D77CC7" w:rsidTr="00160A70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B85368" w:rsidRPr="00D77CC7" w:rsidRDefault="00B85368" w:rsidP="00B85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5368" w:rsidRPr="00D77CC7" w:rsidRDefault="00B85368" w:rsidP="00B85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B85368" w:rsidRPr="00D77CC7" w:rsidRDefault="00B85368" w:rsidP="00B853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368" w:rsidRPr="00D77CC7" w:rsidRDefault="00B85368" w:rsidP="00B853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B85368" w:rsidRPr="00D77CC7" w:rsidRDefault="00B85368" w:rsidP="00B853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85368" w:rsidRPr="00D77CC7" w:rsidRDefault="00B85368" w:rsidP="00B8536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85368" w:rsidRDefault="00B85368" w:rsidP="00B8536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85368" w:rsidRPr="00D77CC7" w:rsidRDefault="00B85368" w:rsidP="00B8536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30.08.2019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   </w:t>
            </w:r>
          </w:p>
        </w:tc>
      </w:tr>
    </w:tbl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30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МХК для 11</w:t>
      </w:r>
      <w:r w:rsidRPr="003F330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3F330F" w:rsidRPr="003F330F" w:rsidRDefault="00FC796B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2019– 2020</w:t>
      </w:r>
      <w:r w:rsidR="003F330F" w:rsidRPr="003F330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6E7D" w:rsidRDefault="003F330F" w:rsidP="005C6E7D">
      <w:pPr>
        <w:rPr>
          <w:rFonts w:ascii="Times New Roman" w:hAnsi="Times New Roman" w:cs="Times New Roman"/>
          <w:sz w:val="28"/>
          <w:szCs w:val="28"/>
        </w:rPr>
      </w:pPr>
      <w:r w:rsidRP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Автор УМК: </w:t>
      </w:r>
      <w:r w:rsid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5C6E7D">
        <w:rPr>
          <w:rFonts w:ascii="Times New Roman" w:hAnsi="Times New Roman" w:cs="Times New Roman"/>
          <w:sz w:val="28"/>
          <w:szCs w:val="28"/>
        </w:rPr>
        <w:t>Искусство. 11</w:t>
      </w:r>
      <w:r w:rsidR="005C6E7D" w:rsidRPr="001E0960">
        <w:rPr>
          <w:rFonts w:ascii="Times New Roman" w:hAnsi="Times New Roman" w:cs="Times New Roman"/>
          <w:sz w:val="28"/>
          <w:szCs w:val="28"/>
        </w:rPr>
        <w:t xml:space="preserve"> кл. Базовый уровень:  учебник/ Г.И. Данилова.- М.: Дрофа, 2014.</w:t>
      </w:r>
    </w:p>
    <w:p w:rsidR="003F330F" w:rsidRPr="009619AE" w:rsidRDefault="003F330F" w:rsidP="005C6E7D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1E0960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1E0960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1E0960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:rsidR="003F330F" w:rsidRPr="001E0960" w:rsidRDefault="003F330F" w:rsidP="003F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0960">
        <w:rPr>
          <w:rFonts w:ascii="Times New Roman" w:hAnsi="Times New Roman" w:cs="Times New Roman"/>
          <w:b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: Искусство. 11</w:t>
      </w:r>
      <w:r w:rsidRPr="001E0960">
        <w:rPr>
          <w:rFonts w:ascii="Times New Roman" w:hAnsi="Times New Roman" w:cs="Times New Roman"/>
          <w:sz w:val="28"/>
          <w:szCs w:val="28"/>
        </w:rPr>
        <w:t xml:space="preserve"> кл. Базовый уровень:  учебник/ Г.И. Данилова.- М.: Дрофа, 2014.</w:t>
      </w:r>
    </w:p>
    <w:p w:rsidR="003F330F" w:rsidRDefault="003F330F" w:rsidP="003F330F">
      <w:pPr>
        <w:rPr>
          <w:sz w:val="28"/>
          <w:szCs w:val="28"/>
        </w:rPr>
      </w:pPr>
    </w:p>
    <w:p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FC796B">
        <w:rPr>
          <w:rFonts w:ascii="Times New Roman" w:hAnsi="Times New Roman" w:cs="Times New Roman"/>
          <w:b/>
          <w:sz w:val="28"/>
          <w:szCs w:val="28"/>
        </w:rPr>
        <w:t xml:space="preserve"> Лемудкина Н.В.</w:t>
      </w:r>
    </w:p>
    <w:p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0F" w:rsidRPr="003F330F" w:rsidRDefault="00B85368" w:rsidP="003F330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FC79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2019</w:t>
      </w:r>
      <w:r w:rsidR="003F330F" w:rsidRPr="003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5DD8" w:rsidRPr="009619AE" w:rsidRDefault="00A05DD8" w:rsidP="00A0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характеризуют систему учебных действий в отношении знаний, умений, навыков, расширяют и углубляют опорную систему. Они  отрабатываются со всеми группами учащихся в повседневной практике, включаются в материалы итогового контроля.</w:t>
      </w:r>
    </w:p>
    <w:p w:rsidR="00A05DD8" w:rsidRPr="001A66DB" w:rsidRDefault="00A05DD8" w:rsidP="00A05DD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6DB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мировой художественной культуры обучающийся должен з</w:t>
      </w:r>
      <w:r w:rsidRPr="001A66D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средства выразительности разных видов искусства;</w:t>
      </w: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DB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lastRenderedPageBreak/>
        <w:t>выполнять учебные и творческие работы в различных видах художественной деятельности;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разных видов искусства в самостоятельном творчестве;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создании художественно насыщенной среды школы и в проектной межпредметной деятельности;</w:t>
      </w:r>
    </w:p>
    <w:p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:rsidR="00A05DD8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научно-практических семинарах, диспутах и конкурсах.</w:t>
      </w:r>
    </w:p>
    <w:p w:rsidR="00A05DD8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</w:p>
    <w:p w:rsidR="008019DD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  <w:r w:rsidRPr="00A05DD8">
        <w:rPr>
          <w:rFonts w:cs="Times New Roman"/>
          <w:b/>
          <w:bCs/>
          <w:kern w:val="1"/>
          <w:sz w:val="28"/>
          <w:szCs w:val="24"/>
        </w:rPr>
        <w:t>2. СОДЕРЖАНИЕ УЧЕБНОГО ПРЕДМЕТА</w:t>
      </w:r>
      <w:r>
        <w:rPr>
          <w:rFonts w:cs="Times New Roman"/>
          <w:b/>
          <w:bCs/>
          <w:kern w:val="1"/>
          <w:sz w:val="28"/>
          <w:szCs w:val="24"/>
        </w:rPr>
        <w:t xml:space="preserve"> (34 ч.)</w:t>
      </w:r>
    </w:p>
    <w:p w:rsidR="00A05DD8" w:rsidRDefault="00A05DD8" w:rsidP="00A05DD8">
      <w:pPr>
        <w:pStyle w:val="a5"/>
        <w:rPr>
          <w:color w:val="000000"/>
          <w:sz w:val="28"/>
          <w:szCs w:val="28"/>
        </w:rPr>
      </w:pPr>
    </w:p>
    <w:p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11 класс.  От 17  века до современности (34 ч.)</w:t>
      </w:r>
    </w:p>
    <w:p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I. Искусство Нового времени. 21 ч.</w:t>
      </w:r>
    </w:p>
    <w:p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:rsidR="00A05DD8" w:rsidRPr="00D661CB" w:rsidRDefault="00A51D37" w:rsidP="00A05DD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5DD8" w:rsidRPr="00D661CB">
        <w:rPr>
          <w:rFonts w:ascii="Times New Roman" w:hAnsi="Times New Roman" w:cs="Times New Roman"/>
          <w:b/>
          <w:sz w:val="28"/>
          <w:szCs w:val="28"/>
        </w:rPr>
        <w:t xml:space="preserve"> Искусство барокко</w:t>
      </w:r>
      <w:r w:rsidR="00A05DD8">
        <w:rPr>
          <w:rFonts w:ascii="Times New Roman" w:hAnsi="Times New Roman" w:cs="Times New Roman"/>
          <w:b/>
          <w:sz w:val="28"/>
          <w:szCs w:val="28"/>
        </w:rPr>
        <w:t>.</w:t>
      </w:r>
    </w:p>
    <w:p w:rsidR="00A05DD8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Изменение мировосприятия в эпоху барокко. Человек и новая картина мира. Роль научных открытий. Революционный переворот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человека. Перемены в духовной жизни общества.</w:t>
      </w:r>
    </w:p>
    <w:p w:rsidR="00A51D37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Эстетика барокко.</w:t>
      </w:r>
      <w:r w:rsidRPr="00D661CB">
        <w:rPr>
          <w:rFonts w:ascii="Times New Roman" w:hAnsi="Times New Roman" w:cs="Times New Roman"/>
          <w:sz w:val="28"/>
          <w:szCs w:val="28"/>
        </w:rPr>
        <w:t xml:space="preserve"> Художественный стиль, отразивший новое </w:t>
      </w:r>
      <w:r>
        <w:rPr>
          <w:rFonts w:ascii="Times New Roman" w:hAnsi="Times New Roman" w:cs="Times New Roman"/>
          <w:sz w:val="28"/>
          <w:szCs w:val="28"/>
        </w:rPr>
        <w:t>мировосприятие жизни. Эстети</w:t>
      </w:r>
      <w:r w:rsidRPr="00D661CB">
        <w:rPr>
          <w:rFonts w:ascii="Times New Roman" w:hAnsi="Times New Roman" w:cs="Times New Roman"/>
          <w:sz w:val="28"/>
          <w:szCs w:val="28"/>
        </w:rPr>
        <w:t>ческие принципы барокко. Человек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нового стиля. Главные темы искусства барокко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его характерные черты.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2</w:t>
      </w:r>
      <w:r w:rsidRPr="00A51D37">
        <w:rPr>
          <w:rFonts w:ascii="Times New Roman" w:hAnsi="Times New Roman" w:cs="Times New Roman"/>
          <w:sz w:val="28"/>
          <w:szCs w:val="28"/>
        </w:rPr>
        <w:t>.</w:t>
      </w:r>
      <w:r w:rsidRPr="00A51D37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Архитектура барокко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Характерные черты барочной архитектуры</w:t>
      </w:r>
      <w:r>
        <w:rPr>
          <w:rFonts w:ascii="Times New Roman" w:hAnsi="Times New Roman" w:cs="Times New Roman"/>
          <w:sz w:val="28"/>
          <w:szCs w:val="28"/>
        </w:rPr>
        <w:t>. Ос</w:t>
      </w:r>
      <w:r w:rsidRPr="00A51D37">
        <w:rPr>
          <w:rFonts w:ascii="Times New Roman" w:hAnsi="Times New Roman" w:cs="Times New Roman"/>
          <w:sz w:val="28"/>
          <w:szCs w:val="28"/>
        </w:rPr>
        <w:t>новные черт</w:t>
      </w:r>
      <w:r>
        <w:rPr>
          <w:rFonts w:ascii="Times New Roman" w:hAnsi="Times New Roman" w:cs="Times New Roman"/>
          <w:sz w:val="28"/>
          <w:szCs w:val="28"/>
        </w:rPr>
        <w:t>ы архитектуры барокко. Своеобра</w:t>
      </w:r>
      <w:r w:rsidRPr="00A51D37">
        <w:rPr>
          <w:rFonts w:ascii="Times New Roman" w:hAnsi="Times New Roman" w:cs="Times New Roman"/>
          <w:sz w:val="28"/>
          <w:szCs w:val="28"/>
        </w:rPr>
        <w:t>зие и национа</w:t>
      </w:r>
      <w:r>
        <w:rPr>
          <w:rFonts w:ascii="Times New Roman" w:hAnsi="Times New Roman" w:cs="Times New Roman"/>
          <w:sz w:val="28"/>
          <w:szCs w:val="28"/>
        </w:rPr>
        <w:t>льный колорит архитектуры запад</w:t>
      </w:r>
      <w:r w:rsidRPr="00A51D37">
        <w:rPr>
          <w:rFonts w:ascii="Times New Roman" w:hAnsi="Times New Roman" w:cs="Times New Roman"/>
          <w:sz w:val="28"/>
          <w:szCs w:val="28"/>
        </w:rPr>
        <w:t>ноевропейского барокко.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Архитектурные ансамбли Рима.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Лоренцо Берни</w:t>
      </w:r>
      <w:r w:rsidRPr="00A51D37">
        <w:rPr>
          <w:rFonts w:ascii="Times New Roman" w:hAnsi="Times New Roman" w:cs="Times New Roman"/>
          <w:i/>
          <w:sz w:val="28"/>
          <w:szCs w:val="28"/>
        </w:rPr>
        <w:t>ни.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Италия — родина архитектурного барокко.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Создание целостных ансамблей. Черты барокко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sz w:val="28"/>
          <w:szCs w:val="28"/>
        </w:rPr>
        <w:t>в архитектуре</w:t>
      </w:r>
      <w:r w:rsidR="00FB3257">
        <w:rPr>
          <w:rFonts w:ascii="Times New Roman" w:hAnsi="Times New Roman" w:cs="Times New Roman"/>
          <w:sz w:val="28"/>
          <w:szCs w:val="28"/>
        </w:rPr>
        <w:t xml:space="preserve"> Рима. «Гений барокко» Л. Берни</w:t>
      </w:r>
      <w:r w:rsidRPr="00A51D37">
        <w:rPr>
          <w:rFonts w:ascii="Times New Roman" w:hAnsi="Times New Roman" w:cs="Times New Roman"/>
          <w:sz w:val="28"/>
          <w:szCs w:val="28"/>
        </w:rPr>
        <w:t>ни, многогранность его творческого дарования.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Оформление площади перед собором Святого Пе-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sz w:val="28"/>
          <w:szCs w:val="28"/>
        </w:rPr>
        <w:t>тра в Риме.</w:t>
      </w:r>
    </w:p>
    <w:p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Архитектура Петербурга и его окрестностей.Ф. Б. Растрелли.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 w:rsidR="00FB3257">
        <w:rPr>
          <w:rFonts w:ascii="Times New Roman" w:hAnsi="Times New Roman" w:cs="Times New Roman"/>
          <w:sz w:val="28"/>
          <w:szCs w:val="28"/>
        </w:rPr>
        <w:t>Формирование образа дворцо</w:t>
      </w:r>
      <w:r w:rsidRPr="00A51D37">
        <w:rPr>
          <w:rFonts w:ascii="Times New Roman" w:hAnsi="Times New Roman" w:cs="Times New Roman"/>
          <w:sz w:val="28"/>
          <w:szCs w:val="28"/>
        </w:rPr>
        <w:t>вого Петербурга и царских загородных резиден-</w:t>
      </w:r>
    </w:p>
    <w:p w:rsid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sz w:val="28"/>
          <w:szCs w:val="28"/>
        </w:rPr>
        <w:t>ций эпохи «</w:t>
      </w:r>
      <w:r w:rsidR="00FB3257">
        <w:rPr>
          <w:rFonts w:ascii="Times New Roman" w:hAnsi="Times New Roman" w:cs="Times New Roman"/>
          <w:sz w:val="28"/>
          <w:szCs w:val="28"/>
        </w:rPr>
        <w:t>елизаветинского» барокко. Харак</w:t>
      </w:r>
      <w:r w:rsidRPr="00A51D37">
        <w:rPr>
          <w:rFonts w:ascii="Times New Roman" w:hAnsi="Times New Roman" w:cs="Times New Roman"/>
          <w:sz w:val="28"/>
          <w:szCs w:val="28"/>
        </w:rPr>
        <w:t>терные черты стиля Ф. Б. Растрелли и созданные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им архитектурные шедевры.</w:t>
      </w:r>
    </w:p>
    <w:p w:rsidR="00FB3257" w:rsidRPr="00FB3257" w:rsidRDefault="00FB325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>3</w:t>
      </w:r>
      <w:r w:rsidRPr="00FB3257">
        <w:rPr>
          <w:rFonts w:ascii="Times New Roman" w:hAnsi="Times New Roman" w:cs="Times New Roman"/>
          <w:sz w:val="28"/>
          <w:szCs w:val="28"/>
        </w:rPr>
        <w:t xml:space="preserve">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барокко.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Живопись барокко. Творчество Рубенса.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Главные темы и худо</w:t>
      </w:r>
      <w:r>
        <w:rPr>
          <w:rFonts w:ascii="Times New Roman" w:hAnsi="Times New Roman" w:cs="Times New Roman"/>
          <w:sz w:val="28"/>
          <w:szCs w:val="28"/>
        </w:rPr>
        <w:t>жественные принципы живописи ба</w:t>
      </w:r>
      <w:r w:rsidRPr="00FB3257">
        <w:rPr>
          <w:rFonts w:ascii="Times New Roman" w:hAnsi="Times New Roman" w:cs="Times New Roman"/>
          <w:sz w:val="28"/>
          <w:szCs w:val="28"/>
        </w:rPr>
        <w:t>рокко. Основные этапы творческой биографии Рубенса. Характерные особенности его живописной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манеры (на примере известных произведений).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Скульптурные шедевры Лоренцо Бернини.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FB3257">
        <w:rPr>
          <w:rFonts w:ascii="Times New Roman" w:hAnsi="Times New Roman" w:cs="Times New Roman"/>
          <w:sz w:val="28"/>
          <w:szCs w:val="28"/>
        </w:rPr>
        <w:t>бенности обработки мрамора и бронзы, световые эффекты, ис</w:t>
      </w:r>
      <w:r>
        <w:rPr>
          <w:rFonts w:ascii="Times New Roman" w:hAnsi="Times New Roman" w:cs="Times New Roman"/>
          <w:sz w:val="28"/>
          <w:szCs w:val="28"/>
        </w:rPr>
        <w:t>кусство имитации и тонкий психо</w:t>
      </w:r>
      <w:r w:rsidRPr="00FB3257">
        <w:rPr>
          <w:rFonts w:ascii="Times New Roman" w:hAnsi="Times New Roman" w:cs="Times New Roman"/>
          <w:sz w:val="28"/>
          <w:szCs w:val="28"/>
        </w:rPr>
        <w:t>логизм (на примере скульптурных шедевров мастера).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4.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Реалистические тенденции в живописи Голландии.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Творчество Рембрандта</w:t>
      </w:r>
      <w:r w:rsidRPr="00FB3257">
        <w:rPr>
          <w:rFonts w:ascii="Times New Roman" w:hAnsi="Times New Roman" w:cs="Times New Roman"/>
          <w:sz w:val="28"/>
          <w:szCs w:val="28"/>
        </w:rPr>
        <w:t>. Судьба художника, основные вехи его творческой биографии. Своеобразие художественной манеры, богатство и разнообразие тематики (на примере известных произведений). Стремление передать духовную эволюцию человека, трагический путь познания жизни.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Великие мастера голландской живописи. </w:t>
      </w:r>
      <w:r w:rsidRPr="00FB3257">
        <w:rPr>
          <w:rFonts w:ascii="Times New Roman" w:hAnsi="Times New Roman" w:cs="Times New Roman"/>
          <w:sz w:val="28"/>
          <w:szCs w:val="28"/>
        </w:rPr>
        <w:t xml:space="preserve">Тематическое и жанровое многообразие голландской живописи. Специфика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3257">
        <w:rPr>
          <w:rFonts w:ascii="Times New Roman" w:hAnsi="Times New Roman" w:cs="Times New Roman"/>
          <w:sz w:val="28"/>
          <w:szCs w:val="28"/>
        </w:rPr>
        <w:t xml:space="preserve">ортретной живописи (на примере творчества Ф. Халса). Поэтизация естественного течения вседневной жизни в бытовой живописи (П. де Хох). Характерные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3257">
        <w:rPr>
          <w:rFonts w:ascii="Times New Roman" w:hAnsi="Times New Roman" w:cs="Times New Roman"/>
          <w:sz w:val="28"/>
          <w:szCs w:val="28"/>
        </w:rPr>
        <w:t>собенности натюрморта (П. Клас, В. Хеда). Пейзажные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 xml:space="preserve">произведения 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>Я. Рейсдала и Я. ван Гойена. Вермер Делфтский как основоположник пленэрной живописи.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барокко.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«Взволнованный стиль» барокко в итальянской опере.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Отражение в музыкальной культуре трагического мироощущения эпохи, внимание к миру чувств и эмоций человека. Мелодичное одноголосие как основной принцип музыки барокко.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Опера как в</w:t>
      </w:r>
      <w:r>
        <w:rPr>
          <w:rFonts w:ascii="Times New Roman" w:hAnsi="Times New Roman" w:cs="Times New Roman"/>
          <w:sz w:val="28"/>
          <w:szCs w:val="28"/>
        </w:rPr>
        <w:t>едущий жанр музыки барокко. Соз</w:t>
      </w:r>
      <w:r w:rsidRPr="00FB3257">
        <w:rPr>
          <w:rFonts w:ascii="Times New Roman" w:hAnsi="Times New Roman" w:cs="Times New Roman"/>
          <w:sz w:val="28"/>
          <w:szCs w:val="28"/>
        </w:rPr>
        <w:t>дание оперных школ в Италии. «Взволнованный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стиль» опер К</w:t>
      </w:r>
      <w:r>
        <w:rPr>
          <w:rFonts w:ascii="Times New Roman" w:hAnsi="Times New Roman" w:cs="Times New Roman"/>
          <w:sz w:val="28"/>
          <w:szCs w:val="28"/>
        </w:rPr>
        <w:t>. Монтеверди (на примере извест</w:t>
      </w:r>
      <w:r w:rsidRPr="00FB3257">
        <w:rPr>
          <w:rFonts w:ascii="Times New Roman" w:hAnsi="Times New Roman" w:cs="Times New Roman"/>
          <w:sz w:val="28"/>
          <w:szCs w:val="28"/>
        </w:rPr>
        <w:t>ных произв</w:t>
      </w:r>
      <w:r>
        <w:rPr>
          <w:rFonts w:ascii="Times New Roman" w:hAnsi="Times New Roman" w:cs="Times New Roman"/>
          <w:sz w:val="28"/>
          <w:szCs w:val="28"/>
        </w:rPr>
        <w:t>едений). Барочный концерт А. Ви</w:t>
      </w:r>
      <w:r w:rsidRPr="00FB3257">
        <w:rPr>
          <w:rFonts w:ascii="Times New Roman" w:hAnsi="Times New Roman" w:cs="Times New Roman"/>
          <w:sz w:val="28"/>
          <w:szCs w:val="28"/>
        </w:rPr>
        <w:t>вальди.</w:t>
      </w:r>
    </w:p>
    <w:p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Расцвет свободной полифонии в творчестве Баха.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Многогранност</w:t>
      </w:r>
      <w:r>
        <w:rPr>
          <w:rFonts w:ascii="Times New Roman" w:hAnsi="Times New Roman" w:cs="Times New Roman"/>
          <w:sz w:val="28"/>
          <w:szCs w:val="28"/>
        </w:rPr>
        <w:t>ь и разнообразие творческого на</w:t>
      </w:r>
      <w:r w:rsidRPr="00FB3257">
        <w:rPr>
          <w:rFonts w:ascii="Times New Roman" w:hAnsi="Times New Roman" w:cs="Times New Roman"/>
          <w:sz w:val="28"/>
          <w:szCs w:val="28"/>
        </w:rPr>
        <w:t>следия Баха. Судьба композитора, основные вехи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его творческой биографии (на примере шедевров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музыкального творчества).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барокко. </w:t>
      </w:r>
      <w:r>
        <w:rPr>
          <w:rFonts w:ascii="Times New Roman" w:hAnsi="Times New Roman" w:cs="Times New Roman"/>
          <w:sz w:val="28"/>
          <w:szCs w:val="28"/>
        </w:rPr>
        <w:t>Сочетание западноев</w:t>
      </w:r>
      <w:r w:rsidRPr="00FB3257">
        <w:rPr>
          <w:rFonts w:ascii="Times New Roman" w:hAnsi="Times New Roman" w:cs="Times New Roman"/>
          <w:sz w:val="28"/>
          <w:szCs w:val="28"/>
        </w:rPr>
        <w:t xml:space="preserve">ропейских </w:t>
      </w:r>
      <w:r>
        <w:rPr>
          <w:rFonts w:ascii="Times New Roman" w:hAnsi="Times New Roman" w:cs="Times New Roman"/>
          <w:sz w:val="28"/>
          <w:szCs w:val="28"/>
        </w:rPr>
        <w:t>и древнерусских музыкальных тра</w:t>
      </w:r>
      <w:r w:rsidRPr="00FB3257">
        <w:rPr>
          <w:rFonts w:ascii="Times New Roman" w:hAnsi="Times New Roman" w:cs="Times New Roman"/>
          <w:sz w:val="28"/>
          <w:szCs w:val="28"/>
        </w:rPr>
        <w:t>диций. Парт</w:t>
      </w:r>
      <w:r>
        <w:rPr>
          <w:rFonts w:ascii="Times New Roman" w:hAnsi="Times New Roman" w:cs="Times New Roman"/>
          <w:sz w:val="28"/>
          <w:szCs w:val="28"/>
        </w:rPr>
        <w:t>есные концерты и их художествен</w:t>
      </w:r>
      <w:r w:rsidRPr="00FB3257">
        <w:rPr>
          <w:rFonts w:ascii="Times New Roman" w:hAnsi="Times New Roman" w:cs="Times New Roman"/>
          <w:sz w:val="28"/>
          <w:szCs w:val="28"/>
        </w:rPr>
        <w:t>ное своеобразие. Отличительные черты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музыки барокко</w:t>
      </w:r>
      <w:r>
        <w:rPr>
          <w:rFonts w:ascii="Times New Roman" w:hAnsi="Times New Roman" w:cs="Times New Roman"/>
          <w:sz w:val="28"/>
          <w:szCs w:val="28"/>
        </w:rPr>
        <w:t>. Начало развития русской ком</w:t>
      </w:r>
      <w:r w:rsidRPr="00FB3257">
        <w:rPr>
          <w:rFonts w:ascii="Times New Roman" w:hAnsi="Times New Roman" w:cs="Times New Roman"/>
          <w:sz w:val="28"/>
          <w:szCs w:val="28"/>
        </w:rPr>
        <w:t xml:space="preserve">позиторской </w:t>
      </w:r>
      <w:r>
        <w:rPr>
          <w:rFonts w:ascii="Times New Roman" w:hAnsi="Times New Roman" w:cs="Times New Roman"/>
          <w:sz w:val="28"/>
          <w:szCs w:val="28"/>
        </w:rPr>
        <w:t>школы (на примере творчества от</w:t>
      </w:r>
      <w:r w:rsidRPr="00FB3257">
        <w:rPr>
          <w:rFonts w:ascii="Times New Roman" w:hAnsi="Times New Roman" w:cs="Times New Roman"/>
          <w:sz w:val="28"/>
          <w:szCs w:val="28"/>
        </w:rPr>
        <w:t>дельных авторов).</w:t>
      </w:r>
    </w:p>
    <w:p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3F2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5313F2">
        <w:rPr>
          <w:rFonts w:ascii="Times New Roman" w:hAnsi="Times New Roman" w:cs="Times New Roman"/>
          <w:b/>
          <w:bCs/>
          <w:sz w:val="28"/>
          <w:szCs w:val="28"/>
        </w:rPr>
        <w:t>Искусство классицизма и рококо.</w:t>
      </w:r>
    </w:p>
    <w:p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sz w:val="28"/>
          <w:szCs w:val="28"/>
        </w:rPr>
        <w:t>Эстетика классицизма.</w:t>
      </w:r>
      <w:r w:rsidRPr="005313F2">
        <w:rPr>
          <w:rFonts w:ascii="Times New Roman" w:hAnsi="Times New Roman" w:cs="Times New Roman"/>
          <w:sz w:val="28"/>
          <w:szCs w:val="28"/>
        </w:rPr>
        <w:t xml:space="preserve"> Обращение к античному наследию и </w:t>
      </w:r>
      <w:r w:rsidR="005313F2">
        <w:rPr>
          <w:rFonts w:ascii="Times New Roman" w:hAnsi="Times New Roman" w:cs="Times New Roman"/>
          <w:sz w:val="28"/>
          <w:szCs w:val="28"/>
        </w:rPr>
        <w:t>г</w:t>
      </w:r>
      <w:r w:rsidRPr="005313F2">
        <w:rPr>
          <w:rFonts w:ascii="Times New Roman" w:hAnsi="Times New Roman" w:cs="Times New Roman"/>
          <w:sz w:val="28"/>
          <w:szCs w:val="28"/>
        </w:rPr>
        <w:t xml:space="preserve">уманистическим идеалам Возрождения. Выработка собственной эстетической программы. Главное содержание искусства классицизма и его творческий метод. Черты классицизма в различных видах искусства. Формирование стилевой системы классицизма во Франции </w:t>
      </w:r>
      <w:r w:rsid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и ее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влияние на развитие художественной культуры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западноевропейских с</w:t>
      </w:r>
      <w:r w:rsidR="005313F2" w:rsidRPr="005313F2">
        <w:rPr>
          <w:rFonts w:ascii="Times New Roman" w:hAnsi="Times New Roman" w:cs="Times New Roman"/>
          <w:sz w:val="28"/>
          <w:szCs w:val="28"/>
        </w:rPr>
        <w:t>тран. Понятие о стиле ам</w:t>
      </w:r>
      <w:r w:rsidRPr="005313F2">
        <w:rPr>
          <w:rFonts w:ascii="Times New Roman" w:hAnsi="Times New Roman" w:cs="Times New Roman"/>
          <w:sz w:val="28"/>
          <w:szCs w:val="28"/>
        </w:rPr>
        <w:t>пир.</w:t>
      </w:r>
    </w:p>
    <w:p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iCs/>
          <w:sz w:val="28"/>
          <w:szCs w:val="28"/>
        </w:rPr>
        <w:t>Рококо и сентиментализм</w:t>
      </w:r>
      <w:r w:rsidR="005313F2" w:rsidRPr="005313F2">
        <w:rPr>
          <w:rFonts w:ascii="Times New Roman" w:hAnsi="Times New Roman" w:cs="Times New Roman"/>
          <w:sz w:val="28"/>
          <w:szCs w:val="28"/>
        </w:rPr>
        <w:t>. Происхождение тер</w:t>
      </w:r>
      <w:r w:rsidRPr="005313F2">
        <w:rPr>
          <w:rFonts w:ascii="Times New Roman" w:hAnsi="Times New Roman" w:cs="Times New Roman"/>
          <w:sz w:val="28"/>
          <w:szCs w:val="28"/>
        </w:rPr>
        <w:t>мина «рококо». Истоки художественного стиля и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его характерные особенности. Задачи рококо (на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примере шеде</w:t>
      </w:r>
      <w:r w:rsidR="005313F2" w:rsidRPr="005313F2">
        <w:rPr>
          <w:rFonts w:ascii="Times New Roman" w:hAnsi="Times New Roman" w:cs="Times New Roman"/>
          <w:sz w:val="28"/>
          <w:szCs w:val="28"/>
        </w:rPr>
        <w:t>вров декоративно-прикладного ис</w:t>
      </w:r>
      <w:r w:rsidRPr="005313F2">
        <w:rPr>
          <w:rFonts w:ascii="Times New Roman" w:hAnsi="Times New Roman" w:cs="Times New Roman"/>
          <w:sz w:val="28"/>
          <w:szCs w:val="28"/>
        </w:rPr>
        <w:t>кусства). Сентиментализм как одно из художественных теч</w:t>
      </w:r>
      <w:r w:rsidR="005313F2" w:rsidRPr="005313F2">
        <w:rPr>
          <w:rFonts w:ascii="Times New Roman" w:hAnsi="Times New Roman" w:cs="Times New Roman"/>
          <w:sz w:val="28"/>
          <w:szCs w:val="28"/>
        </w:rPr>
        <w:t>ений в рамках классицизма. Эсте</w:t>
      </w:r>
      <w:r w:rsidRPr="005313F2">
        <w:rPr>
          <w:rFonts w:ascii="Times New Roman" w:hAnsi="Times New Roman" w:cs="Times New Roman"/>
          <w:sz w:val="28"/>
          <w:szCs w:val="28"/>
        </w:rPr>
        <w:t>тика сентиментализма и его основоположник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Ж. Ж. Руссо</w:t>
      </w:r>
      <w:r w:rsidR="005313F2" w:rsidRPr="005313F2">
        <w:rPr>
          <w:rFonts w:ascii="Times New Roman" w:hAnsi="Times New Roman" w:cs="Times New Roman"/>
          <w:sz w:val="28"/>
          <w:szCs w:val="28"/>
        </w:rPr>
        <w:t>. Специфика русского сентимента</w:t>
      </w:r>
      <w:r w:rsidRPr="005313F2">
        <w:rPr>
          <w:rFonts w:ascii="Times New Roman" w:hAnsi="Times New Roman" w:cs="Times New Roman"/>
          <w:sz w:val="28"/>
          <w:szCs w:val="28"/>
        </w:rPr>
        <w:t>лизма в лите</w:t>
      </w:r>
      <w:r w:rsidR="005313F2" w:rsidRPr="005313F2">
        <w:rPr>
          <w:rFonts w:ascii="Times New Roman" w:hAnsi="Times New Roman" w:cs="Times New Roman"/>
          <w:sz w:val="28"/>
          <w:szCs w:val="28"/>
        </w:rPr>
        <w:t>ратуре и живописи (В. Л. Борови</w:t>
      </w:r>
      <w:r w:rsidRPr="005313F2">
        <w:rPr>
          <w:rFonts w:ascii="Times New Roman" w:hAnsi="Times New Roman" w:cs="Times New Roman"/>
          <w:sz w:val="28"/>
          <w:szCs w:val="28"/>
        </w:rPr>
        <w:t>ковский).</w:t>
      </w:r>
    </w:p>
    <w:p w:rsidR="003B382A" w:rsidRPr="003B382A" w:rsidRDefault="005313F2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B382A" w:rsidRPr="003B382A">
        <w:rPr>
          <w:rFonts w:ascii="Times New Roman" w:hAnsi="Times New Roman" w:cs="Times New Roman"/>
          <w:b/>
          <w:bCs/>
          <w:sz w:val="28"/>
          <w:szCs w:val="28"/>
        </w:rPr>
        <w:t>Классицизм в архитектуре Западной Европы.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«Сказочный сон» Версаля</w:t>
      </w:r>
      <w:r w:rsidRPr="003B382A">
        <w:rPr>
          <w:rFonts w:ascii="Times New Roman" w:hAnsi="Times New Roman" w:cs="Times New Roman"/>
          <w:sz w:val="28"/>
          <w:szCs w:val="28"/>
        </w:rPr>
        <w:t>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архитектуры классицизма. Создание нового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дворцового ансамбля. Версаль как зримое вопло-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щение парад</w:t>
      </w:r>
      <w:r>
        <w:rPr>
          <w:rFonts w:ascii="Times New Roman" w:hAnsi="Times New Roman" w:cs="Times New Roman"/>
          <w:sz w:val="28"/>
          <w:szCs w:val="28"/>
        </w:rPr>
        <w:t>но-официальной архитектуры клас</w:t>
      </w:r>
      <w:r w:rsidRPr="003B382A">
        <w:rPr>
          <w:rFonts w:ascii="Times New Roman" w:hAnsi="Times New Roman" w:cs="Times New Roman"/>
          <w:sz w:val="28"/>
          <w:szCs w:val="28"/>
        </w:rPr>
        <w:t>сицизма.</w:t>
      </w:r>
    </w:p>
    <w:p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Архитектурные ансамбли Парижа. Ампир.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B382A">
        <w:rPr>
          <w:rFonts w:ascii="Times New Roman" w:hAnsi="Times New Roman" w:cs="Times New Roman"/>
          <w:sz w:val="28"/>
          <w:szCs w:val="28"/>
        </w:rPr>
        <w:t>чало работ по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перепланировке Парижа. Неоклас</w:t>
      </w:r>
      <w:r w:rsidRPr="003B382A">
        <w:rPr>
          <w:rFonts w:ascii="Times New Roman" w:hAnsi="Times New Roman" w:cs="Times New Roman"/>
          <w:sz w:val="28"/>
          <w:szCs w:val="28"/>
        </w:rPr>
        <w:t>сицизм — новый этап развития классицизма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382A">
        <w:rPr>
          <w:rFonts w:ascii="Times New Roman" w:hAnsi="Times New Roman" w:cs="Times New Roman"/>
          <w:sz w:val="28"/>
          <w:szCs w:val="28"/>
        </w:rPr>
        <w:t>аспрост</w:t>
      </w:r>
      <w:r>
        <w:rPr>
          <w:rFonts w:ascii="Times New Roman" w:hAnsi="Times New Roman" w:cs="Times New Roman"/>
          <w:sz w:val="28"/>
          <w:szCs w:val="28"/>
        </w:rPr>
        <w:t>ранение в странах Европы. Харак</w:t>
      </w:r>
      <w:r w:rsidRPr="003B382A">
        <w:rPr>
          <w:rFonts w:ascii="Times New Roman" w:hAnsi="Times New Roman" w:cs="Times New Roman"/>
          <w:sz w:val="28"/>
          <w:szCs w:val="28"/>
        </w:rPr>
        <w:t>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стиля ампир (на примере извест</w:t>
      </w:r>
      <w:r w:rsidRPr="003B382A">
        <w:rPr>
          <w:rFonts w:ascii="Times New Roman" w:hAnsi="Times New Roman" w:cs="Times New Roman"/>
          <w:sz w:val="28"/>
          <w:szCs w:val="28"/>
        </w:rPr>
        <w:t>ных памятников архитектуры).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8</w:t>
      </w:r>
      <w:r w:rsidRPr="003B382A">
        <w:rPr>
          <w:rFonts w:ascii="Times New Roman" w:hAnsi="Times New Roman" w:cs="Times New Roman"/>
          <w:sz w:val="28"/>
          <w:szCs w:val="28"/>
        </w:rPr>
        <w:t>.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Изобразительное искусство классицизма и рококо.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Никола Пуссен — художник классицизма.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3B382A">
        <w:rPr>
          <w:rFonts w:ascii="Times New Roman" w:hAnsi="Times New Roman" w:cs="Times New Roman"/>
          <w:sz w:val="28"/>
          <w:szCs w:val="28"/>
        </w:rPr>
        <w:t>славление героического человека.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черты живописных произведений (на примере из-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вестных карт</w:t>
      </w:r>
      <w:r>
        <w:rPr>
          <w:rFonts w:ascii="Times New Roman" w:hAnsi="Times New Roman" w:cs="Times New Roman"/>
          <w:sz w:val="28"/>
          <w:szCs w:val="28"/>
        </w:rPr>
        <w:t>ин). Рационализм как основопола</w:t>
      </w:r>
      <w:r w:rsidRPr="003B382A">
        <w:rPr>
          <w:rFonts w:ascii="Times New Roman" w:hAnsi="Times New Roman" w:cs="Times New Roman"/>
          <w:sz w:val="28"/>
          <w:szCs w:val="28"/>
        </w:rPr>
        <w:t xml:space="preserve">гающий принцип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B382A">
        <w:rPr>
          <w:rFonts w:ascii="Times New Roman" w:hAnsi="Times New Roman" w:cs="Times New Roman"/>
          <w:sz w:val="28"/>
          <w:szCs w:val="28"/>
        </w:rPr>
        <w:t>удожественного творчества.</w:t>
      </w:r>
    </w:p>
    <w:p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>Мастера «галантного жанра»</w:t>
      </w:r>
      <w:r w:rsidRPr="003B3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живопись роко</w:t>
      </w: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ко. </w:t>
      </w:r>
      <w:r w:rsidRPr="003B382A">
        <w:rPr>
          <w:rFonts w:ascii="Times New Roman" w:hAnsi="Times New Roman" w:cs="Times New Roman"/>
          <w:sz w:val="28"/>
          <w:szCs w:val="28"/>
        </w:rPr>
        <w:t>Главные т</w:t>
      </w:r>
      <w:r>
        <w:rPr>
          <w:rFonts w:ascii="Times New Roman" w:hAnsi="Times New Roman" w:cs="Times New Roman"/>
          <w:sz w:val="28"/>
          <w:szCs w:val="28"/>
        </w:rPr>
        <w:t>емы живописи рококо и их художе</w:t>
      </w:r>
      <w:r w:rsidRPr="003B382A">
        <w:rPr>
          <w:rFonts w:ascii="Times New Roman" w:hAnsi="Times New Roman" w:cs="Times New Roman"/>
          <w:sz w:val="28"/>
          <w:szCs w:val="28"/>
        </w:rPr>
        <w:t>ственное воплощение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произведений А. Ватто и Ф. Буше).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>Композиторы Венской классической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Классический симфонизм Гайдна. </w:t>
      </w:r>
      <w:r>
        <w:rPr>
          <w:rFonts w:ascii="Times New Roman" w:hAnsi="Times New Roman" w:cs="Times New Roman"/>
          <w:sz w:val="28"/>
          <w:szCs w:val="28"/>
        </w:rPr>
        <w:t>Музыка Вен</w:t>
      </w:r>
      <w:r w:rsidRPr="003B382A">
        <w:rPr>
          <w:rFonts w:ascii="Times New Roman" w:hAnsi="Times New Roman" w:cs="Times New Roman"/>
          <w:sz w:val="28"/>
          <w:szCs w:val="28"/>
        </w:rPr>
        <w:t>ской классичес</w:t>
      </w:r>
      <w:r>
        <w:rPr>
          <w:rFonts w:ascii="Times New Roman" w:hAnsi="Times New Roman" w:cs="Times New Roman"/>
          <w:sz w:val="28"/>
          <w:szCs w:val="28"/>
        </w:rPr>
        <w:t>кой школы. Заслуги Гайдна в соз</w:t>
      </w:r>
      <w:r w:rsidRPr="003B382A">
        <w:rPr>
          <w:rFonts w:ascii="Times New Roman" w:hAnsi="Times New Roman" w:cs="Times New Roman"/>
          <w:sz w:val="28"/>
          <w:szCs w:val="28"/>
        </w:rPr>
        <w:t>дании инструментальной музыки и формировании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устойчивого состава симфонического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Анализ лучших произведений композитора.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Музыкальный мир Моцарта</w:t>
      </w:r>
      <w:r>
        <w:rPr>
          <w:rFonts w:ascii="Times New Roman" w:hAnsi="Times New Roman" w:cs="Times New Roman"/>
          <w:sz w:val="28"/>
          <w:szCs w:val="28"/>
        </w:rPr>
        <w:t>. Судьба композито</w:t>
      </w:r>
      <w:r w:rsidRPr="003B382A">
        <w:rPr>
          <w:rFonts w:ascii="Times New Roman" w:hAnsi="Times New Roman" w:cs="Times New Roman"/>
          <w:sz w:val="28"/>
          <w:szCs w:val="28"/>
        </w:rPr>
        <w:t>ра и основные вехи его творческой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Моцарт как блистательный сочинитель симфо-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нической му</w:t>
      </w:r>
      <w:r>
        <w:rPr>
          <w:rFonts w:ascii="Times New Roman" w:hAnsi="Times New Roman" w:cs="Times New Roman"/>
          <w:sz w:val="28"/>
          <w:szCs w:val="28"/>
        </w:rPr>
        <w:t>зыки и создатель жанра классиче</w:t>
      </w:r>
      <w:r w:rsidRPr="003B382A">
        <w:rPr>
          <w:rFonts w:ascii="Times New Roman" w:hAnsi="Times New Roman" w:cs="Times New Roman"/>
          <w:sz w:val="28"/>
          <w:szCs w:val="28"/>
        </w:rPr>
        <w:t>ского концерта. Оперные шедевры Моцарта.</w:t>
      </w:r>
    </w:p>
    <w:p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«Музыка, высекающая огонь из людских сердец». Л. ван Бетховен.</w:t>
      </w:r>
      <w:r w:rsidR="00EF00B4">
        <w:rPr>
          <w:rFonts w:ascii="Times New Roman" w:hAnsi="Times New Roman" w:cs="Times New Roman"/>
          <w:sz w:val="28"/>
          <w:szCs w:val="28"/>
        </w:rPr>
        <w:t xml:space="preserve"> Судьба композитора и ос</w:t>
      </w:r>
      <w:r w:rsidRPr="003B382A">
        <w:rPr>
          <w:rFonts w:ascii="Times New Roman" w:hAnsi="Times New Roman" w:cs="Times New Roman"/>
          <w:sz w:val="28"/>
          <w:szCs w:val="28"/>
        </w:rPr>
        <w:t>новные этапы ег</w:t>
      </w:r>
      <w:r w:rsidR="00EF00B4">
        <w:rPr>
          <w:rFonts w:ascii="Times New Roman" w:hAnsi="Times New Roman" w:cs="Times New Roman"/>
          <w:sz w:val="28"/>
          <w:szCs w:val="28"/>
        </w:rPr>
        <w:t>о творчества. Путь от классициз</w:t>
      </w:r>
      <w:r w:rsidRPr="003B382A">
        <w:rPr>
          <w:rFonts w:ascii="Times New Roman" w:hAnsi="Times New Roman" w:cs="Times New Roman"/>
          <w:sz w:val="28"/>
          <w:szCs w:val="28"/>
        </w:rPr>
        <w:t>ма к романтизму — смелые эксперименты и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творческие поиски. Разнообразие музыкального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наследия (на примере известных произведений</w:t>
      </w:r>
    </w:p>
    <w:p w:rsidR="00EF00B4" w:rsidRDefault="003B382A" w:rsidP="00EF00B4">
      <w:pPr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композитора).</w:t>
      </w:r>
    </w:p>
    <w:p w:rsidR="00EF00B4" w:rsidRDefault="00EF00B4" w:rsidP="00EF00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Шедевры классицизма в архитектуре России.</w:t>
      </w:r>
    </w:p>
    <w:p w:rsidR="00EF00B4" w:rsidRPr="00EF00B4" w:rsidRDefault="00EF00B4" w:rsidP="00EF0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 xml:space="preserve"> «Строгий, стройный вид» Петербурга.</w:t>
      </w:r>
      <w:r>
        <w:rPr>
          <w:rFonts w:ascii="Times New Roman" w:hAnsi="Times New Roman" w:cs="Times New Roman"/>
          <w:sz w:val="28"/>
          <w:szCs w:val="28"/>
        </w:rPr>
        <w:t xml:space="preserve"> Архитек</w:t>
      </w:r>
      <w:r w:rsidRPr="00EF00B4">
        <w:rPr>
          <w:rFonts w:ascii="Times New Roman" w:hAnsi="Times New Roman" w:cs="Times New Roman"/>
          <w:sz w:val="28"/>
          <w:szCs w:val="28"/>
        </w:rPr>
        <w:t>турный облик</w:t>
      </w:r>
      <w:r>
        <w:rPr>
          <w:rFonts w:ascii="Times New Roman" w:hAnsi="Times New Roman" w:cs="Times New Roman"/>
          <w:sz w:val="28"/>
          <w:szCs w:val="28"/>
        </w:rPr>
        <w:t xml:space="preserve"> Северной Пальмиры и его блиста</w:t>
      </w:r>
      <w:r w:rsidRPr="00EF00B4">
        <w:rPr>
          <w:rFonts w:ascii="Times New Roman" w:hAnsi="Times New Roman" w:cs="Times New Roman"/>
          <w:sz w:val="28"/>
          <w:szCs w:val="28"/>
        </w:rPr>
        <w:t>тельные зодчие. Архитектурные пригороды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Санкт-Петербурга. Оригинальность замысла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архитектурног</w:t>
      </w:r>
      <w:r>
        <w:rPr>
          <w:rFonts w:ascii="Times New Roman" w:hAnsi="Times New Roman" w:cs="Times New Roman"/>
          <w:sz w:val="28"/>
          <w:szCs w:val="28"/>
        </w:rPr>
        <w:t>о решения. Мастерство декоратив</w:t>
      </w:r>
      <w:r w:rsidRPr="00EF00B4">
        <w:rPr>
          <w:rFonts w:ascii="Times New Roman" w:hAnsi="Times New Roman" w:cs="Times New Roman"/>
          <w:sz w:val="28"/>
          <w:szCs w:val="28"/>
        </w:rPr>
        <w:t>ного убранства (на примере сооружений выдаю-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щихся зодчих).</w:t>
      </w:r>
    </w:p>
    <w:p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iCs/>
          <w:sz w:val="28"/>
          <w:szCs w:val="28"/>
        </w:rPr>
        <w:t>«Архитект</w:t>
      </w:r>
      <w:r>
        <w:rPr>
          <w:rFonts w:ascii="Times New Roman" w:hAnsi="Times New Roman" w:cs="Times New Roman"/>
          <w:i/>
          <w:iCs/>
          <w:sz w:val="28"/>
          <w:szCs w:val="28"/>
        </w:rPr>
        <w:t>урный театр» Москвы. В. И. Баже</w:t>
      </w:r>
      <w:r w:rsidRPr="00EF00B4">
        <w:rPr>
          <w:rFonts w:ascii="Times New Roman" w:hAnsi="Times New Roman" w:cs="Times New Roman"/>
          <w:i/>
          <w:iCs/>
          <w:sz w:val="28"/>
          <w:szCs w:val="28"/>
        </w:rPr>
        <w:t xml:space="preserve">нов и М. Ф. Казаков. </w:t>
      </w:r>
      <w:r w:rsidRPr="00EF00B4">
        <w:rPr>
          <w:rFonts w:ascii="Times New Roman" w:hAnsi="Times New Roman" w:cs="Times New Roman"/>
          <w:sz w:val="28"/>
          <w:szCs w:val="28"/>
        </w:rPr>
        <w:t>Пашков дом и дворцовый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ансамбль в Цар</w:t>
      </w:r>
      <w:r>
        <w:rPr>
          <w:rFonts w:ascii="Times New Roman" w:hAnsi="Times New Roman" w:cs="Times New Roman"/>
          <w:sz w:val="28"/>
          <w:szCs w:val="28"/>
        </w:rPr>
        <w:t>ицыно В. И. Баженова: общая ком</w:t>
      </w:r>
      <w:r w:rsidRPr="00EF00B4">
        <w:rPr>
          <w:rFonts w:ascii="Times New Roman" w:hAnsi="Times New Roman" w:cs="Times New Roman"/>
          <w:sz w:val="28"/>
          <w:szCs w:val="28"/>
        </w:rPr>
        <w:t>позиция и х</w:t>
      </w:r>
      <w:r>
        <w:rPr>
          <w:rFonts w:ascii="Times New Roman" w:hAnsi="Times New Roman" w:cs="Times New Roman"/>
          <w:sz w:val="28"/>
          <w:szCs w:val="28"/>
        </w:rPr>
        <w:t>удожественные особенности. Клас</w:t>
      </w:r>
      <w:r w:rsidRPr="00EF00B4">
        <w:rPr>
          <w:rFonts w:ascii="Times New Roman" w:hAnsi="Times New Roman" w:cs="Times New Roman"/>
          <w:sz w:val="28"/>
          <w:szCs w:val="28"/>
        </w:rPr>
        <w:t>сические образцы моск</w:t>
      </w:r>
      <w:r>
        <w:rPr>
          <w:rFonts w:ascii="Times New Roman" w:hAnsi="Times New Roman" w:cs="Times New Roman"/>
          <w:sz w:val="28"/>
          <w:szCs w:val="28"/>
        </w:rPr>
        <w:t xml:space="preserve">овской усадьбы в творче </w:t>
      </w:r>
      <w:r w:rsidRPr="00EF00B4">
        <w:rPr>
          <w:rFonts w:ascii="Times New Roman" w:hAnsi="Times New Roman" w:cs="Times New Roman"/>
          <w:sz w:val="28"/>
          <w:szCs w:val="28"/>
        </w:rPr>
        <w:t>стве М. Ф. Казакова (на примере лучших</w:t>
      </w:r>
      <w:r>
        <w:rPr>
          <w:rFonts w:ascii="Times New Roman" w:hAnsi="Times New Roman" w:cs="Times New Roman"/>
          <w:sz w:val="28"/>
          <w:szCs w:val="28"/>
        </w:rPr>
        <w:t xml:space="preserve"> тво</w:t>
      </w:r>
      <w:r w:rsidRPr="00EF00B4">
        <w:rPr>
          <w:rFonts w:ascii="Times New Roman" w:hAnsi="Times New Roman" w:cs="Times New Roman"/>
          <w:sz w:val="28"/>
          <w:szCs w:val="28"/>
        </w:rPr>
        <w:t>рений архитектора).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Искусство русского портрета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живописного портрета</w:t>
      </w:r>
      <w:r>
        <w:rPr>
          <w:rFonts w:ascii="Times New Roman" w:hAnsi="Times New Roman" w:cs="Times New Roman"/>
          <w:sz w:val="28"/>
          <w:szCs w:val="28"/>
        </w:rPr>
        <w:t>. Интерес к лично</w:t>
      </w:r>
      <w:r w:rsidRPr="00EF00B4">
        <w:rPr>
          <w:rFonts w:ascii="Times New Roman" w:hAnsi="Times New Roman" w:cs="Times New Roman"/>
          <w:sz w:val="28"/>
          <w:szCs w:val="28"/>
        </w:rPr>
        <w:t xml:space="preserve">сти, ее ценность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0B4">
        <w:rPr>
          <w:rFonts w:ascii="Times New Roman" w:hAnsi="Times New Roman" w:cs="Times New Roman"/>
          <w:sz w:val="28"/>
          <w:szCs w:val="28"/>
        </w:rPr>
        <w:t>бщественная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в творчестве русских портретистов. Поэтичность и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lastRenderedPageBreak/>
        <w:t>одухотворенност</w:t>
      </w:r>
      <w:r>
        <w:rPr>
          <w:rFonts w:ascii="Times New Roman" w:hAnsi="Times New Roman" w:cs="Times New Roman"/>
          <w:sz w:val="28"/>
          <w:szCs w:val="28"/>
        </w:rPr>
        <w:t>ь образов в творчестве Ф. С. Ро</w:t>
      </w:r>
      <w:r w:rsidRPr="00EF00B4">
        <w:rPr>
          <w:rFonts w:ascii="Times New Roman" w:hAnsi="Times New Roman" w:cs="Times New Roman"/>
          <w:sz w:val="28"/>
          <w:szCs w:val="28"/>
        </w:rPr>
        <w:t>котова. Мастерс</w:t>
      </w:r>
      <w:r>
        <w:rPr>
          <w:rFonts w:ascii="Times New Roman" w:hAnsi="Times New Roman" w:cs="Times New Roman"/>
          <w:sz w:val="28"/>
          <w:szCs w:val="28"/>
        </w:rPr>
        <w:t>тво в создании камерного портре</w:t>
      </w:r>
      <w:r w:rsidRPr="00EF00B4">
        <w:rPr>
          <w:rFonts w:ascii="Times New Roman" w:hAnsi="Times New Roman" w:cs="Times New Roman"/>
          <w:sz w:val="28"/>
          <w:szCs w:val="28"/>
        </w:rPr>
        <w:t>та (на примере шедевров живописи). Портретная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галерея Д. Г. Леви</w:t>
      </w:r>
      <w:r>
        <w:rPr>
          <w:rFonts w:ascii="Times New Roman" w:hAnsi="Times New Roman" w:cs="Times New Roman"/>
          <w:sz w:val="28"/>
          <w:szCs w:val="28"/>
        </w:rPr>
        <w:t>цкого и мастерство автора в соз</w:t>
      </w:r>
      <w:r w:rsidRPr="00EF00B4">
        <w:rPr>
          <w:rFonts w:ascii="Times New Roman" w:hAnsi="Times New Roman" w:cs="Times New Roman"/>
          <w:sz w:val="28"/>
          <w:szCs w:val="28"/>
        </w:rPr>
        <w:t>дании психологических портретов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(на примере шедевров живописи). Портретное</w:t>
      </w:r>
    </w:p>
    <w:p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творчество В. Л</w:t>
      </w:r>
      <w:r>
        <w:rPr>
          <w:rFonts w:ascii="Times New Roman" w:hAnsi="Times New Roman" w:cs="Times New Roman"/>
          <w:sz w:val="28"/>
          <w:szCs w:val="28"/>
        </w:rPr>
        <w:t xml:space="preserve">. Боровиковского: богатейшая </w:t>
      </w:r>
      <w:r w:rsidRPr="00EF00B4">
        <w:rPr>
          <w:rFonts w:ascii="Times New Roman" w:hAnsi="Times New Roman" w:cs="Times New Roman"/>
          <w:sz w:val="28"/>
          <w:szCs w:val="28"/>
        </w:rPr>
        <w:t>палитра чувств человека, их связь с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природой (на примере шедевров живописи).</w:t>
      </w:r>
    </w:p>
    <w:p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скульптурного портрета.</w:t>
      </w:r>
      <w:r>
        <w:rPr>
          <w:rFonts w:ascii="Times New Roman" w:hAnsi="Times New Roman" w:cs="Times New Roman"/>
          <w:sz w:val="28"/>
          <w:szCs w:val="28"/>
        </w:rPr>
        <w:t xml:space="preserve"> Черты бароч</w:t>
      </w:r>
      <w:r w:rsidRPr="00EF00B4">
        <w:rPr>
          <w:rFonts w:ascii="Times New Roman" w:hAnsi="Times New Roman" w:cs="Times New Roman"/>
          <w:sz w:val="28"/>
          <w:szCs w:val="28"/>
        </w:rPr>
        <w:t>ного парадного портрета, простота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классицизма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произведениях русской пласти</w:t>
      </w:r>
      <w:r w:rsidRPr="00EF00B4">
        <w:rPr>
          <w:rFonts w:ascii="Times New Roman" w:hAnsi="Times New Roman" w:cs="Times New Roman"/>
          <w:sz w:val="28"/>
          <w:szCs w:val="28"/>
        </w:rPr>
        <w:t>ки. Декоративно-монументальная скульптура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Б. К. Растрелли. История создания памятника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Петру I («Медный всадник») Э. М. Фальконе.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Ф. И. Шубин — «первый статуйных дел мастер»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и его творени</w:t>
      </w:r>
      <w:r>
        <w:rPr>
          <w:rFonts w:ascii="Times New Roman" w:hAnsi="Times New Roman" w:cs="Times New Roman"/>
          <w:sz w:val="28"/>
          <w:szCs w:val="28"/>
        </w:rPr>
        <w:t>я. Произведения М. И. Козловско</w:t>
      </w:r>
      <w:r w:rsidRPr="00EF00B4">
        <w:rPr>
          <w:rFonts w:ascii="Times New Roman" w:hAnsi="Times New Roman" w:cs="Times New Roman"/>
          <w:sz w:val="28"/>
          <w:szCs w:val="28"/>
        </w:rPr>
        <w:t xml:space="preserve">го и </w:t>
      </w:r>
      <w:r w:rsidR="00CE70FB"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И. П. Мартоса.</w:t>
      </w:r>
    </w:p>
    <w:p w:rsidR="00EF00B4" w:rsidRPr="00CE70FB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0FB">
        <w:rPr>
          <w:rFonts w:ascii="Times New Roman" w:hAnsi="Times New Roman" w:cs="Times New Roman"/>
          <w:b/>
          <w:sz w:val="28"/>
          <w:szCs w:val="28"/>
        </w:rPr>
        <w:t>12.</w:t>
      </w:r>
      <w:r w:rsidR="00277772">
        <w:rPr>
          <w:rFonts w:ascii="Times New Roman" w:hAnsi="Times New Roman" w:cs="Times New Roman"/>
          <w:b/>
          <w:sz w:val="28"/>
          <w:szCs w:val="28"/>
        </w:rPr>
        <w:t>/13</w:t>
      </w:r>
      <w:r w:rsidRPr="00CE70FB">
        <w:rPr>
          <w:rFonts w:ascii="Times New Roman" w:hAnsi="Times New Roman" w:cs="Times New Roman"/>
          <w:b/>
          <w:bCs/>
          <w:sz w:val="28"/>
          <w:szCs w:val="28"/>
        </w:rPr>
        <w:t xml:space="preserve"> Неоклассицизм и академизм в живописи</w:t>
      </w:r>
      <w:r w:rsidR="00CE7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sz w:val="28"/>
          <w:szCs w:val="28"/>
        </w:rPr>
        <w:t>Ж. Л. Давид — основоположник неоклассицизма</w:t>
      </w:r>
      <w:r w:rsidRPr="00CE70FB">
        <w:rPr>
          <w:rFonts w:ascii="Times New Roman" w:hAnsi="Times New Roman" w:cs="Times New Roman"/>
          <w:sz w:val="28"/>
          <w:szCs w:val="28"/>
        </w:rPr>
        <w:t>. Антич</w:t>
      </w:r>
      <w:r>
        <w:rPr>
          <w:rFonts w:ascii="Times New Roman" w:hAnsi="Times New Roman" w:cs="Times New Roman"/>
          <w:sz w:val="28"/>
          <w:szCs w:val="28"/>
        </w:rPr>
        <w:t>ные традиции и революционные на</w:t>
      </w:r>
      <w:r w:rsidRPr="00CE70FB">
        <w:rPr>
          <w:rFonts w:ascii="Times New Roman" w:hAnsi="Times New Roman" w:cs="Times New Roman"/>
          <w:sz w:val="28"/>
          <w:szCs w:val="28"/>
        </w:rPr>
        <w:t>строения в т</w:t>
      </w:r>
      <w:r>
        <w:rPr>
          <w:rFonts w:ascii="Times New Roman" w:hAnsi="Times New Roman" w:cs="Times New Roman"/>
          <w:sz w:val="28"/>
          <w:szCs w:val="28"/>
        </w:rPr>
        <w:t>ворчестве художника. «Клятва Го</w:t>
      </w:r>
      <w:r w:rsidRPr="00CE70FB">
        <w:rPr>
          <w:rFonts w:ascii="Times New Roman" w:hAnsi="Times New Roman" w:cs="Times New Roman"/>
          <w:sz w:val="28"/>
          <w:szCs w:val="28"/>
        </w:rPr>
        <w:t>рациев» как подлинный манифест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 xml:space="preserve">неоклассицизма. </w:t>
      </w:r>
    </w:p>
    <w:p w:rsidR="00CE70FB" w:rsidRP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Творчество К. П. Брюллова.</w:t>
      </w:r>
      <w:r w:rsidR="00277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Художественный язык картины «Последний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день Помпе</w:t>
      </w:r>
      <w:r>
        <w:rPr>
          <w:rFonts w:ascii="Times New Roman" w:hAnsi="Times New Roman" w:cs="Times New Roman"/>
          <w:sz w:val="28"/>
          <w:szCs w:val="28"/>
        </w:rPr>
        <w:t>и». Многогранность дарования ху</w:t>
      </w:r>
      <w:r w:rsidRPr="00CE70FB">
        <w:rPr>
          <w:rFonts w:ascii="Times New Roman" w:hAnsi="Times New Roman" w:cs="Times New Roman"/>
          <w:sz w:val="28"/>
          <w:szCs w:val="28"/>
        </w:rPr>
        <w:t>дожника.</w:t>
      </w:r>
    </w:p>
    <w:p w:rsid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iCs/>
          <w:sz w:val="28"/>
          <w:szCs w:val="28"/>
        </w:rPr>
        <w:t>Художественные открытия А. А. Иванова.</w:t>
      </w:r>
      <w:r w:rsidR="002777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Картина «Явл</w:t>
      </w:r>
      <w:r>
        <w:rPr>
          <w:rFonts w:ascii="Times New Roman" w:hAnsi="Times New Roman" w:cs="Times New Roman"/>
          <w:sz w:val="28"/>
          <w:szCs w:val="28"/>
        </w:rPr>
        <w:t>ение Христа народу» — итог твор</w:t>
      </w:r>
      <w:r w:rsidRPr="00CE70FB">
        <w:rPr>
          <w:rFonts w:ascii="Times New Roman" w:hAnsi="Times New Roman" w:cs="Times New Roman"/>
          <w:sz w:val="28"/>
          <w:szCs w:val="28"/>
        </w:rPr>
        <w:t xml:space="preserve">ческой биографии </w:t>
      </w:r>
      <w:r>
        <w:rPr>
          <w:rFonts w:ascii="Times New Roman" w:hAnsi="Times New Roman" w:cs="Times New Roman"/>
          <w:sz w:val="28"/>
          <w:szCs w:val="28"/>
        </w:rPr>
        <w:t>художника. Сюжетный и ком</w:t>
      </w:r>
      <w:r w:rsidRPr="00CE70FB">
        <w:rPr>
          <w:rFonts w:ascii="Times New Roman" w:hAnsi="Times New Roman" w:cs="Times New Roman"/>
          <w:sz w:val="28"/>
          <w:szCs w:val="28"/>
        </w:rPr>
        <w:t xml:space="preserve">позиционный замысел и его 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CE70FB">
        <w:rPr>
          <w:rFonts w:ascii="Times New Roman" w:hAnsi="Times New Roman" w:cs="Times New Roman"/>
          <w:sz w:val="28"/>
          <w:szCs w:val="28"/>
        </w:rPr>
        <w:t>площение. Роль пейзажа.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77772">
        <w:rPr>
          <w:rFonts w:ascii="Times New Roman" w:hAnsi="Times New Roman" w:cs="Times New Roman"/>
          <w:b/>
          <w:sz w:val="28"/>
          <w:szCs w:val="28"/>
        </w:rPr>
        <w:t>.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 Живопись романтизма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Эстетика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Неоднородность художе</w:t>
      </w:r>
      <w:r w:rsidRPr="00277772">
        <w:rPr>
          <w:rFonts w:ascii="Times New Roman" w:hAnsi="Times New Roman" w:cs="Times New Roman"/>
          <w:sz w:val="28"/>
          <w:szCs w:val="28"/>
        </w:rPr>
        <w:t>ственного нап</w:t>
      </w:r>
      <w:r>
        <w:rPr>
          <w:rFonts w:ascii="Times New Roman" w:hAnsi="Times New Roman" w:cs="Times New Roman"/>
          <w:sz w:val="28"/>
          <w:szCs w:val="28"/>
        </w:rPr>
        <w:t>равления, его отличительные осо</w:t>
      </w:r>
      <w:r w:rsidRPr="00277772">
        <w:rPr>
          <w:rFonts w:ascii="Times New Roman" w:hAnsi="Times New Roman" w:cs="Times New Roman"/>
          <w:sz w:val="28"/>
          <w:szCs w:val="28"/>
        </w:rPr>
        <w:t>бенности. Хронологические рамки 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романтизма.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и развитие терми</w:t>
      </w:r>
      <w:r w:rsidRPr="00277772">
        <w:rPr>
          <w:rFonts w:ascii="Times New Roman" w:hAnsi="Times New Roman" w:cs="Times New Roman"/>
          <w:sz w:val="28"/>
          <w:szCs w:val="28"/>
        </w:rPr>
        <w:t>на. Сложность и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противоречивость искусства ро</w:t>
      </w:r>
      <w:r w:rsidRPr="00277772">
        <w:rPr>
          <w:rFonts w:ascii="Times New Roman" w:hAnsi="Times New Roman" w:cs="Times New Roman"/>
          <w:sz w:val="28"/>
          <w:szCs w:val="28"/>
        </w:rPr>
        <w:t>мантизма, его главные эстетические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Неоготическая архитектура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Живопись романтизма</w:t>
      </w:r>
      <w:r>
        <w:rPr>
          <w:rFonts w:ascii="Times New Roman" w:hAnsi="Times New Roman" w:cs="Times New Roman"/>
          <w:sz w:val="28"/>
          <w:szCs w:val="28"/>
        </w:rPr>
        <w:t>. Крупнейшие представи</w:t>
      </w:r>
      <w:r w:rsidRPr="00277772">
        <w:rPr>
          <w:rFonts w:ascii="Times New Roman" w:hAnsi="Times New Roman" w:cs="Times New Roman"/>
          <w:sz w:val="28"/>
          <w:szCs w:val="28"/>
        </w:rPr>
        <w:t>тели эпохи. В</w:t>
      </w:r>
      <w:r>
        <w:rPr>
          <w:rFonts w:ascii="Times New Roman" w:hAnsi="Times New Roman" w:cs="Times New Roman"/>
          <w:sz w:val="28"/>
          <w:szCs w:val="28"/>
        </w:rPr>
        <w:t>ыразительные средства романтиче</w:t>
      </w:r>
      <w:r w:rsidRPr="00277772">
        <w:rPr>
          <w:rFonts w:ascii="Times New Roman" w:hAnsi="Times New Roman" w:cs="Times New Roman"/>
          <w:sz w:val="28"/>
          <w:szCs w:val="28"/>
        </w:rPr>
        <w:t>ской живописи. История и современность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романтиков (на примере творчества Э. Делакруа,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Ф. Гойи).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Творчество прер</w:t>
      </w:r>
      <w:r>
        <w:rPr>
          <w:rFonts w:ascii="Times New Roman" w:hAnsi="Times New Roman" w:cs="Times New Roman"/>
          <w:sz w:val="28"/>
          <w:szCs w:val="28"/>
        </w:rPr>
        <w:t>афаэлитов и их отношение к исто</w:t>
      </w:r>
      <w:r w:rsidRPr="00277772">
        <w:rPr>
          <w:rFonts w:ascii="Times New Roman" w:hAnsi="Times New Roman" w:cs="Times New Roman"/>
          <w:sz w:val="28"/>
          <w:szCs w:val="28"/>
        </w:rPr>
        <w:t>рическому наследию (на примере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772">
        <w:rPr>
          <w:rFonts w:ascii="Times New Roman" w:hAnsi="Times New Roman" w:cs="Times New Roman"/>
          <w:sz w:val="28"/>
          <w:szCs w:val="28"/>
        </w:rPr>
        <w:t>редставителей). Герой романтической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эпохи в портре</w:t>
      </w:r>
      <w:r>
        <w:rPr>
          <w:rFonts w:ascii="Times New Roman" w:hAnsi="Times New Roman" w:cs="Times New Roman"/>
          <w:sz w:val="28"/>
          <w:szCs w:val="28"/>
        </w:rPr>
        <w:t>тном творчестве О. А. Кипренско</w:t>
      </w:r>
      <w:r w:rsidRPr="00277772">
        <w:rPr>
          <w:rFonts w:ascii="Times New Roman" w:hAnsi="Times New Roman" w:cs="Times New Roman"/>
          <w:sz w:val="28"/>
          <w:szCs w:val="28"/>
        </w:rPr>
        <w:t>го. Тип романтического пейзажа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творчества К. Д. Фридриха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И. К. Айвазовского).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Романтический идеал и его отражение в музыке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Романтизм в западноевропейской музыке.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Pr="00277772">
        <w:rPr>
          <w:rFonts w:ascii="Times New Roman" w:hAnsi="Times New Roman" w:cs="Times New Roman"/>
          <w:sz w:val="28"/>
          <w:szCs w:val="28"/>
        </w:rPr>
        <w:t>ность и разл</w:t>
      </w:r>
      <w:r>
        <w:rPr>
          <w:rFonts w:ascii="Times New Roman" w:hAnsi="Times New Roman" w:cs="Times New Roman"/>
          <w:sz w:val="28"/>
          <w:szCs w:val="28"/>
        </w:rPr>
        <w:t>ичие музыки романтизма и класси</w:t>
      </w:r>
      <w:r w:rsidRPr="00277772">
        <w:rPr>
          <w:rFonts w:ascii="Times New Roman" w:hAnsi="Times New Roman" w:cs="Times New Roman"/>
          <w:sz w:val="28"/>
          <w:szCs w:val="28"/>
        </w:rPr>
        <w:t>цизма. Выбо</w:t>
      </w:r>
      <w:r>
        <w:rPr>
          <w:rFonts w:ascii="Times New Roman" w:hAnsi="Times New Roman" w:cs="Times New Roman"/>
          <w:sz w:val="28"/>
          <w:szCs w:val="28"/>
        </w:rPr>
        <w:t>р тематики, использование специ</w:t>
      </w:r>
      <w:r w:rsidRPr="00277772">
        <w:rPr>
          <w:rFonts w:ascii="Times New Roman" w:hAnsi="Times New Roman" w:cs="Times New Roman"/>
          <w:sz w:val="28"/>
          <w:szCs w:val="28"/>
        </w:rPr>
        <w:t>фических средств ее выражения.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герой и его </w:t>
      </w:r>
      <w:r>
        <w:rPr>
          <w:rFonts w:ascii="Times New Roman" w:hAnsi="Times New Roman" w:cs="Times New Roman"/>
          <w:sz w:val="28"/>
          <w:szCs w:val="28"/>
        </w:rPr>
        <w:t>внутренний мир. Идея синтеза ис</w:t>
      </w:r>
      <w:r w:rsidRPr="00277772">
        <w:rPr>
          <w:rFonts w:ascii="Times New Roman" w:hAnsi="Times New Roman" w:cs="Times New Roman"/>
          <w:sz w:val="28"/>
          <w:szCs w:val="28"/>
        </w:rPr>
        <w:t>кусств и универсальная роль музыки.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программной м</w:t>
      </w:r>
      <w:r>
        <w:rPr>
          <w:rFonts w:ascii="Times New Roman" w:hAnsi="Times New Roman" w:cs="Times New Roman"/>
          <w:sz w:val="28"/>
          <w:szCs w:val="28"/>
        </w:rPr>
        <w:t>узыки (на примере творчества от</w:t>
      </w:r>
      <w:r w:rsidRPr="00277772">
        <w:rPr>
          <w:rFonts w:ascii="Times New Roman" w:hAnsi="Times New Roman" w:cs="Times New Roman"/>
          <w:sz w:val="28"/>
          <w:szCs w:val="28"/>
        </w:rPr>
        <w:t>дельных композиторов — по выбору).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в системе музыкальных жанров. Вериз</w:t>
      </w:r>
      <w:r>
        <w:rPr>
          <w:rFonts w:ascii="Times New Roman" w:hAnsi="Times New Roman" w:cs="Times New Roman"/>
          <w:sz w:val="28"/>
          <w:szCs w:val="28"/>
        </w:rPr>
        <w:t>м в ита</w:t>
      </w:r>
      <w:r w:rsidRPr="00277772">
        <w:rPr>
          <w:rFonts w:ascii="Times New Roman" w:hAnsi="Times New Roman" w:cs="Times New Roman"/>
          <w:sz w:val="28"/>
          <w:szCs w:val="28"/>
        </w:rPr>
        <w:t>льянском оперном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Р. Вагнер — реформатор оперного жанра</w:t>
      </w:r>
      <w:r w:rsidRPr="00277772">
        <w:rPr>
          <w:rFonts w:ascii="Times New Roman" w:hAnsi="Times New Roman" w:cs="Times New Roman"/>
          <w:sz w:val="28"/>
          <w:szCs w:val="28"/>
        </w:rPr>
        <w:t>.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мистификаций</w:t>
      </w:r>
      <w:r>
        <w:rPr>
          <w:rFonts w:ascii="Times New Roman" w:hAnsi="Times New Roman" w:cs="Times New Roman"/>
          <w:sz w:val="28"/>
          <w:szCs w:val="28"/>
        </w:rPr>
        <w:t xml:space="preserve"> и фантастики в музыке Р. Вагне</w:t>
      </w:r>
      <w:r w:rsidRPr="00277772">
        <w:rPr>
          <w:rFonts w:ascii="Times New Roman" w:hAnsi="Times New Roman" w:cs="Times New Roman"/>
          <w:sz w:val="28"/>
          <w:szCs w:val="28"/>
        </w:rPr>
        <w:t>ра. Монумен</w:t>
      </w:r>
      <w:r>
        <w:rPr>
          <w:rFonts w:ascii="Times New Roman" w:hAnsi="Times New Roman" w:cs="Times New Roman"/>
          <w:sz w:val="28"/>
          <w:szCs w:val="28"/>
        </w:rPr>
        <w:t>тальный оперный цикл «Кольцо Ни</w:t>
      </w:r>
      <w:r w:rsidRPr="00277772">
        <w:rPr>
          <w:rFonts w:ascii="Times New Roman" w:hAnsi="Times New Roman" w:cs="Times New Roman"/>
          <w:sz w:val="28"/>
          <w:szCs w:val="28"/>
        </w:rPr>
        <w:t xml:space="preserve">белунга». </w:t>
      </w:r>
      <w:r w:rsidRPr="00277772">
        <w:rPr>
          <w:rFonts w:ascii="Times New Roman" w:hAnsi="Times New Roman" w:cs="Times New Roman"/>
          <w:sz w:val="28"/>
          <w:szCs w:val="28"/>
        </w:rPr>
        <w:lastRenderedPageBreak/>
        <w:t>Обр</w:t>
      </w:r>
      <w:r>
        <w:rPr>
          <w:rFonts w:ascii="Times New Roman" w:hAnsi="Times New Roman" w:cs="Times New Roman"/>
          <w:sz w:val="28"/>
          <w:szCs w:val="28"/>
        </w:rPr>
        <w:t>ащение к средневековому немецко</w:t>
      </w:r>
      <w:r w:rsidRPr="00277772">
        <w:rPr>
          <w:rFonts w:ascii="Times New Roman" w:hAnsi="Times New Roman" w:cs="Times New Roman"/>
          <w:sz w:val="28"/>
          <w:szCs w:val="28"/>
        </w:rPr>
        <w:t>му эпосу, его созвучие современной жизни.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новых музыкал</w:t>
      </w:r>
      <w:r>
        <w:rPr>
          <w:rFonts w:ascii="Times New Roman" w:hAnsi="Times New Roman" w:cs="Times New Roman"/>
          <w:sz w:val="28"/>
          <w:szCs w:val="28"/>
        </w:rPr>
        <w:t>ьных форм и их творческое вопло</w:t>
      </w:r>
      <w:r w:rsidRPr="00277772">
        <w:rPr>
          <w:rFonts w:ascii="Times New Roman" w:hAnsi="Times New Roman" w:cs="Times New Roman"/>
          <w:sz w:val="28"/>
          <w:szCs w:val="28"/>
        </w:rPr>
        <w:t>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романтизма. </w:t>
      </w:r>
      <w:r>
        <w:rPr>
          <w:rFonts w:ascii="Times New Roman" w:hAnsi="Times New Roman" w:cs="Times New Roman"/>
          <w:sz w:val="28"/>
          <w:szCs w:val="28"/>
        </w:rPr>
        <w:t>Романсово-песен</w:t>
      </w:r>
      <w:r w:rsidRPr="00277772">
        <w:rPr>
          <w:rFonts w:ascii="Times New Roman" w:hAnsi="Times New Roman" w:cs="Times New Roman"/>
          <w:sz w:val="28"/>
          <w:szCs w:val="28"/>
        </w:rPr>
        <w:t>ное творчество А. А. Алябьева, А. Е. Варламова,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А. Л. Гурилева и А. Н. Верстовского. Романти-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sz w:val="28"/>
          <w:szCs w:val="28"/>
        </w:rPr>
        <w:t>ческая направленность оперного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А. С. Даргомыжско</w:t>
      </w:r>
      <w:r>
        <w:rPr>
          <w:rFonts w:ascii="Times New Roman" w:hAnsi="Times New Roman" w:cs="Times New Roman"/>
          <w:sz w:val="28"/>
          <w:szCs w:val="28"/>
        </w:rPr>
        <w:t>го (на примере оперы «</w:t>
      </w:r>
      <w:r w:rsidRPr="00277772">
        <w:rPr>
          <w:rFonts w:ascii="Times New Roman" w:hAnsi="Times New Roman" w:cs="Times New Roman"/>
          <w:sz w:val="28"/>
          <w:szCs w:val="28"/>
        </w:rPr>
        <w:t>Русалка»).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16</w:t>
      </w:r>
      <w:r w:rsidRPr="00277772">
        <w:rPr>
          <w:rFonts w:ascii="Times New Roman" w:hAnsi="Times New Roman" w:cs="Times New Roman"/>
          <w:sz w:val="28"/>
          <w:szCs w:val="28"/>
        </w:rPr>
        <w:t xml:space="preserve">.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Зарождение русской классической музыкальной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школы. М. И.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линка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Глинка — основоположник русской музыкальной классики</w:t>
      </w:r>
      <w:r w:rsidRPr="00277772">
        <w:rPr>
          <w:rFonts w:ascii="Times New Roman" w:hAnsi="Times New Roman" w:cs="Times New Roman"/>
          <w:sz w:val="28"/>
          <w:szCs w:val="28"/>
        </w:rPr>
        <w:t xml:space="preserve">. Судьба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77772">
        <w:rPr>
          <w:rFonts w:ascii="Times New Roman" w:hAnsi="Times New Roman" w:cs="Times New Roman"/>
          <w:sz w:val="28"/>
          <w:szCs w:val="28"/>
        </w:rPr>
        <w:t>омпозитора,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этапы его творческой биографии. Романсово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пе-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sz w:val="28"/>
          <w:szCs w:val="28"/>
        </w:rPr>
        <w:t>сенное творчество М. И. Гл</w:t>
      </w:r>
      <w:r>
        <w:rPr>
          <w:rFonts w:ascii="Times New Roman" w:hAnsi="Times New Roman" w:cs="Times New Roman"/>
          <w:sz w:val="28"/>
          <w:szCs w:val="28"/>
        </w:rPr>
        <w:t>инки — шедевры ка</w:t>
      </w:r>
      <w:r w:rsidRPr="00277772">
        <w:rPr>
          <w:rFonts w:ascii="Times New Roman" w:hAnsi="Times New Roman" w:cs="Times New Roman"/>
          <w:sz w:val="28"/>
          <w:szCs w:val="28"/>
        </w:rPr>
        <w:t>мерной вока</w:t>
      </w:r>
      <w:r>
        <w:rPr>
          <w:rFonts w:ascii="Times New Roman" w:hAnsi="Times New Roman" w:cs="Times New Roman"/>
          <w:sz w:val="28"/>
          <w:szCs w:val="28"/>
        </w:rPr>
        <w:t>льной классики. Фольклорные тра</w:t>
      </w:r>
      <w:r w:rsidRPr="00277772">
        <w:rPr>
          <w:rFonts w:ascii="Times New Roman" w:hAnsi="Times New Roman" w:cs="Times New Roman"/>
          <w:sz w:val="28"/>
          <w:szCs w:val="28"/>
        </w:rPr>
        <w:t>диции в симфонической музыке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известных сочинений).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Рождение русской национальной оперы</w:t>
      </w:r>
      <w:r>
        <w:rPr>
          <w:rFonts w:ascii="Times New Roman" w:hAnsi="Times New Roman" w:cs="Times New Roman"/>
          <w:sz w:val="28"/>
          <w:szCs w:val="28"/>
        </w:rPr>
        <w:t>. Герои</w:t>
      </w:r>
      <w:r w:rsidRPr="00277772">
        <w:rPr>
          <w:rFonts w:ascii="Times New Roman" w:hAnsi="Times New Roman" w:cs="Times New Roman"/>
          <w:sz w:val="28"/>
          <w:szCs w:val="28"/>
        </w:rPr>
        <w:t>ко-патриотиче</w:t>
      </w:r>
      <w:r>
        <w:rPr>
          <w:rFonts w:ascii="Times New Roman" w:hAnsi="Times New Roman" w:cs="Times New Roman"/>
          <w:sz w:val="28"/>
          <w:szCs w:val="28"/>
        </w:rPr>
        <w:t>ский дух русского народа в опер</w:t>
      </w:r>
      <w:r w:rsidRPr="00277772">
        <w:rPr>
          <w:rFonts w:ascii="Times New Roman" w:hAnsi="Times New Roman" w:cs="Times New Roman"/>
          <w:sz w:val="28"/>
          <w:szCs w:val="28"/>
        </w:rPr>
        <w:t>ном творчестве М. И. Глинки. Опера «Жизнь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царя», ее историческая основа.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Опера-сказка</w:t>
      </w:r>
      <w:r>
        <w:rPr>
          <w:rFonts w:ascii="Times New Roman" w:hAnsi="Times New Roman" w:cs="Times New Roman"/>
          <w:sz w:val="28"/>
          <w:szCs w:val="28"/>
        </w:rPr>
        <w:t xml:space="preserve"> «Руслан и Людмила» как обобщен</w:t>
      </w:r>
      <w:r w:rsidRPr="00277772">
        <w:rPr>
          <w:rFonts w:ascii="Times New Roman" w:hAnsi="Times New Roman" w:cs="Times New Roman"/>
          <w:sz w:val="28"/>
          <w:szCs w:val="28"/>
        </w:rPr>
        <w:t>ное отражение национальных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сущности жизни, добре и зле.</w:t>
      </w:r>
    </w:p>
    <w:p w:rsidR="00277772" w:rsidRPr="00277772" w:rsidRDefault="00277772" w:rsidP="002777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17. Реализм — направление в искусстве второй половины XIX века.</w:t>
      </w:r>
    </w:p>
    <w:p w:rsidR="0089624B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Реализм: эволюция понятия</w:t>
      </w:r>
      <w:r w:rsidRPr="00277772">
        <w:rPr>
          <w:rFonts w:ascii="Times New Roman" w:hAnsi="Times New Roman" w:cs="Times New Roman"/>
          <w:sz w:val="28"/>
          <w:szCs w:val="28"/>
        </w:rPr>
        <w:t>. Особенности тол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77772">
        <w:rPr>
          <w:rFonts w:ascii="Times New Roman" w:hAnsi="Times New Roman" w:cs="Times New Roman"/>
          <w:sz w:val="28"/>
          <w:szCs w:val="28"/>
        </w:rPr>
        <w:t>вания понятия «реализм». Изменчивость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неопределеннос</w:t>
      </w:r>
      <w:r>
        <w:rPr>
          <w:rFonts w:ascii="Times New Roman" w:hAnsi="Times New Roman" w:cs="Times New Roman"/>
          <w:sz w:val="28"/>
          <w:szCs w:val="28"/>
        </w:rPr>
        <w:t>ть границ реализма в сфере худо</w:t>
      </w:r>
      <w:r w:rsidRPr="00277772">
        <w:rPr>
          <w:rFonts w:ascii="Times New Roman" w:hAnsi="Times New Roman" w:cs="Times New Roman"/>
          <w:sz w:val="28"/>
          <w:szCs w:val="28"/>
        </w:rPr>
        <w:t>жественной де</w:t>
      </w:r>
      <w:r>
        <w:rPr>
          <w:rFonts w:ascii="Times New Roman" w:hAnsi="Times New Roman" w:cs="Times New Roman"/>
          <w:sz w:val="28"/>
          <w:szCs w:val="28"/>
        </w:rPr>
        <w:t>ятельности. Основы эстетики реа</w:t>
      </w:r>
      <w:r w:rsidRPr="00277772">
        <w:rPr>
          <w:rFonts w:ascii="Times New Roman" w:hAnsi="Times New Roman" w:cs="Times New Roman"/>
          <w:sz w:val="28"/>
          <w:szCs w:val="28"/>
        </w:rPr>
        <w:t>лизма. Роль Г. Курбе в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реалистического направления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2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Эстетика реализма и натурализм</w:t>
      </w:r>
      <w:r w:rsidRPr="00277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Правдивое вос</w:t>
      </w:r>
      <w:r w:rsidRPr="00277772">
        <w:rPr>
          <w:rFonts w:ascii="Times New Roman" w:hAnsi="Times New Roman" w:cs="Times New Roman"/>
          <w:sz w:val="28"/>
          <w:szCs w:val="28"/>
        </w:rPr>
        <w:t>произведен</w:t>
      </w:r>
      <w:r w:rsidR="0089624B">
        <w:rPr>
          <w:rFonts w:ascii="Times New Roman" w:hAnsi="Times New Roman" w:cs="Times New Roman"/>
          <w:sz w:val="28"/>
          <w:szCs w:val="28"/>
        </w:rPr>
        <w:t>ие «типичных характеров в типич</w:t>
      </w:r>
      <w:r w:rsidRPr="00277772">
        <w:rPr>
          <w:rFonts w:ascii="Times New Roman" w:hAnsi="Times New Roman" w:cs="Times New Roman"/>
          <w:sz w:val="28"/>
          <w:szCs w:val="28"/>
        </w:rPr>
        <w:t>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ьствах» как важнейший способ </w:t>
      </w:r>
      <w:r w:rsidR="008962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7772">
        <w:rPr>
          <w:rFonts w:ascii="Times New Roman" w:hAnsi="Times New Roman" w:cs="Times New Roman"/>
          <w:sz w:val="28"/>
          <w:szCs w:val="28"/>
        </w:rPr>
        <w:t>дожественног</w:t>
      </w:r>
      <w:r>
        <w:rPr>
          <w:rFonts w:ascii="Times New Roman" w:hAnsi="Times New Roman" w:cs="Times New Roman"/>
          <w:sz w:val="28"/>
          <w:szCs w:val="28"/>
        </w:rPr>
        <w:t>о обобщения. Критическая направ</w:t>
      </w:r>
      <w:r w:rsidRPr="00277772">
        <w:rPr>
          <w:rFonts w:ascii="Times New Roman" w:hAnsi="Times New Roman" w:cs="Times New Roman"/>
          <w:sz w:val="28"/>
          <w:szCs w:val="28"/>
        </w:rPr>
        <w:t xml:space="preserve">ленность и </w:t>
      </w:r>
      <w:r w:rsidR="0089624B">
        <w:rPr>
          <w:rFonts w:ascii="Times New Roman" w:hAnsi="Times New Roman" w:cs="Times New Roman"/>
          <w:sz w:val="28"/>
          <w:szCs w:val="28"/>
        </w:rPr>
        <w:t>д</w:t>
      </w:r>
      <w:r w:rsidRPr="00277772">
        <w:rPr>
          <w:rFonts w:ascii="Times New Roman" w:hAnsi="Times New Roman" w:cs="Times New Roman"/>
          <w:sz w:val="28"/>
          <w:szCs w:val="28"/>
        </w:rPr>
        <w:t>емократичность реализма. Реализм</w:t>
      </w:r>
      <w:r w:rsidR="0089624B"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 романтизм, и</w:t>
      </w:r>
      <w:r>
        <w:rPr>
          <w:rFonts w:ascii="Times New Roman" w:hAnsi="Times New Roman" w:cs="Times New Roman"/>
          <w:sz w:val="28"/>
          <w:szCs w:val="28"/>
        </w:rPr>
        <w:t>х связь и отличие. Реализм и на</w:t>
      </w:r>
      <w:r w:rsidRPr="00277772">
        <w:rPr>
          <w:rFonts w:ascii="Times New Roman" w:hAnsi="Times New Roman" w:cs="Times New Roman"/>
          <w:sz w:val="28"/>
          <w:szCs w:val="28"/>
        </w:rPr>
        <w:t>турализм (на примере творчества Э. Золя).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18.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Социальная т</w:t>
      </w:r>
      <w:r>
        <w:rPr>
          <w:rFonts w:ascii="Times New Roman" w:hAnsi="Times New Roman" w:cs="Times New Roman"/>
          <w:b/>
          <w:bCs/>
          <w:sz w:val="28"/>
          <w:szCs w:val="28"/>
        </w:rPr>
        <w:t>ематика в западноевропейской жи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вописи реализма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Картины жизни в творчестве Г. Курбе</w:t>
      </w:r>
      <w:r w:rsidRPr="0089624B">
        <w:rPr>
          <w:rFonts w:ascii="Times New Roman" w:hAnsi="Times New Roman" w:cs="Times New Roman"/>
          <w:sz w:val="28"/>
          <w:szCs w:val="28"/>
        </w:rPr>
        <w:t>.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жизни человек</w:t>
      </w:r>
      <w:r>
        <w:rPr>
          <w:rFonts w:ascii="Times New Roman" w:hAnsi="Times New Roman" w:cs="Times New Roman"/>
          <w:sz w:val="28"/>
          <w:szCs w:val="28"/>
        </w:rPr>
        <w:t>а из народа. Задача художествен</w:t>
      </w:r>
      <w:r w:rsidRPr="0089624B">
        <w:rPr>
          <w:rFonts w:ascii="Times New Roman" w:hAnsi="Times New Roman" w:cs="Times New Roman"/>
          <w:sz w:val="28"/>
          <w:szCs w:val="28"/>
        </w:rPr>
        <w:t>ного познания на</w:t>
      </w:r>
      <w:r>
        <w:rPr>
          <w:rFonts w:ascii="Times New Roman" w:hAnsi="Times New Roman" w:cs="Times New Roman"/>
          <w:sz w:val="28"/>
          <w:szCs w:val="28"/>
        </w:rPr>
        <w:t>рода, его истории, условий, при</w:t>
      </w:r>
      <w:r w:rsidRPr="0089624B">
        <w:rPr>
          <w:rFonts w:ascii="Times New Roman" w:hAnsi="Times New Roman" w:cs="Times New Roman"/>
          <w:sz w:val="28"/>
          <w:szCs w:val="28"/>
        </w:rPr>
        <w:t>чин и обстоятельств бытия. Бытовые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жизни (на примере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624B">
        <w:rPr>
          <w:rFonts w:ascii="Times New Roman" w:hAnsi="Times New Roman" w:cs="Times New Roman"/>
          <w:sz w:val="28"/>
          <w:szCs w:val="28"/>
        </w:rPr>
        <w:t>роизведений художника).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История и реальность в творчестве О. Домье</w:t>
      </w:r>
      <w:r>
        <w:rPr>
          <w:rFonts w:ascii="Times New Roman" w:hAnsi="Times New Roman" w:cs="Times New Roman"/>
          <w:sz w:val="28"/>
          <w:szCs w:val="28"/>
        </w:rPr>
        <w:t>. Изо</w:t>
      </w:r>
      <w:r w:rsidRPr="0089624B">
        <w:rPr>
          <w:rFonts w:ascii="Times New Roman" w:hAnsi="Times New Roman" w:cs="Times New Roman"/>
          <w:sz w:val="28"/>
          <w:szCs w:val="28"/>
        </w:rPr>
        <w:t>бражение ист</w:t>
      </w:r>
      <w:r>
        <w:rPr>
          <w:rFonts w:ascii="Times New Roman" w:hAnsi="Times New Roman" w:cs="Times New Roman"/>
          <w:sz w:val="28"/>
          <w:szCs w:val="28"/>
        </w:rPr>
        <w:t>орических событий через психоло</w:t>
      </w:r>
      <w:r w:rsidRPr="0089624B">
        <w:rPr>
          <w:rFonts w:ascii="Times New Roman" w:hAnsi="Times New Roman" w:cs="Times New Roman"/>
          <w:sz w:val="28"/>
          <w:szCs w:val="28"/>
        </w:rPr>
        <w:t>гическую драму народа или отдельной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О. Домье — выдающийся мастер литографии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лучших произведений художника).</w:t>
      </w:r>
    </w:p>
    <w:p w:rsidR="0089624B" w:rsidRPr="0089624B" w:rsidRDefault="0089624B" w:rsidP="0089624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/20.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Русские художники-передвижники. 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Общество передвижных выставок.</w:t>
      </w:r>
      <w:r w:rsidRPr="0089624B">
        <w:rPr>
          <w:rFonts w:ascii="Times New Roman" w:hAnsi="Times New Roman" w:cs="Times New Roman"/>
          <w:sz w:val="28"/>
          <w:szCs w:val="28"/>
        </w:rPr>
        <w:t xml:space="preserve"> «Бунт 14-ти»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(организация, цели, программы и форма деятельности). Обращение к социальной тематике. </w:t>
      </w:r>
    </w:p>
    <w:p w:rsidR="0089624B" w:rsidRP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</w:t>
      </w:r>
      <w:r w:rsidRPr="0089624B">
        <w:rPr>
          <w:rFonts w:ascii="Times New Roman" w:hAnsi="Times New Roman" w:cs="Times New Roman"/>
          <w:sz w:val="28"/>
          <w:szCs w:val="28"/>
        </w:rPr>
        <w:t>стьянские и народные типы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И. Н. Крамского, Н. А. Ярошенко. Бытовой жанр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 творчестве В. Г. Перова. Развитие жанра </w:t>
      </w:r>
      <w:r>
        <w:rPr>
          <w:rFonts w:ascii="Times New Roman" w:hAnsi="Times New Roman" w:cs="Times New Roman"/>
          <w:sz w:val="28"/>
          <w:szCs w:val="28"/>
        </w:rPr>
        <w:t xml:space="preserve"> реа</w:t>
      </w:r>
      <w:r w:rsidRPr="0089624B">
        <w:rPr>
          <w:rFonts w:ascii="Times New Roman" w:hAnsi="Times New Roman" w:cs="Times New Roman"/>
          <w:sz w:val="28"/>
          <w:szCs w:val="28"/>
        </w:rPr>
        <w:t>листического пейзажа (на примере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И. И. Шишкина </w:t>
      </w:r>
      <w:r>
        <w:rPr>
          <w:rFonts w:ascii="Times New Roman" w:hAnsi="Times New Roman" w:cs="Times New Roman"/>
          <w:sz w:val="28"/>
          <w:szCs w:val="28"/>
        </w:rPr>
        <w:t>и И. И. Левитана). Мастера исто</w:t>
      </w:r>
      <w:r w:rsidRPr="0089624B">
        <w:rPr>
          <w:rFonts w:ascii="Times New Roman" w:hAnsi="Times New Roman" w:cs="Times New Roman"/>
          <w:sz w:val="28"/>
          <w:szCs w:val="28"/>
        </w:rPr>
        <w:t>рической живописи: Н. Н. Ге, В. В. Верещагин,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>В. М. Васнецов.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И. Е. Репина</w:t>
      </w:r>
      <w:r>
        <w:rPr>
          <w:rFonts w:ascii="Times New Roman" w:hAnsi="Times New Roman" w:cs="Times New Roman"/>
          <w:sz w:val="28"/>
          <w:szCs w:val="28"/>
        </w:rPr>
        <w:t>. Много</w:t>
      </w:r>
      <w:r w:rsidRPr="0089624B">
        <w:rPr>
          <w:rFonts w:ascii="Times New Roman" w:hAnsi="Times New Roman" w:cs="Times New Roman"/>
          <w:sz w:val="28"/>
          <w:szCs w:val="28"/>
        </w:rPr>
        <w:t>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Жанровое и те</w:t>
      </w:r>
      <w:r>
        <w:rPr>
          <w:rFonts w:ascii="Times New Roman" w:hAnsi="Times New Roman" w:cs="Times New Roman"/>
          <w:sz w:val="28"/>
          <w:szCs w:val="28"/>
        </w:rPr>
        <w:t>матическое разнообразие произве</w:t>
      </w:r>
      <w:r w:rsidRPr="0089624B">
        <w:rPr>
          <w:rFonts w:ascii="Times New Roman" w:hAnsi="Times New Roman" w:cs="Times New Roman"/>
          <w:sz w:val="28"/>
          <w:szCs w:val="28"/>
        </w:rPr>
        <w:t>дений. Галерея народных типов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их изображения (на примере известных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художника). Достоверность изображения исторических событий и глубина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характеристик в </w:t>
      </w:r>
      <w:r>
        <w:rPr>
          <w:rFonts w:ascii="Times New Roman" w:hAnsi="Times New Roman" w:cs="Times New Roman"/>
          <w:sz w:val="28"/>
          <w:szCs w:val="28"/>
        </w:rPr>
        <w:t>исторических  полотнах. И. Е. Ре</w:t>
      </w:r>
      <w:r w:rsidRPr="0089624B">
        <w:rPr>
          <w:rFonts w:ascii="Times New Roman" w:hAnsi="Times New Roman" w:cs="Times New Roman"/>
          <w:sz w:val="28"/>
          <w:szCs w:val="28"/>
        </w:rPr>
        <w:t>пин — скульптор и иллюстратор.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В. И. Сурикова.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</w:t>
      </w:r>
      <w:r w:rsidRPr="0089624B">
        <w:rPr>
          <w:rFonts w:ascii="Times New Roman" w:hAnsi="Times New Roman" w:cs="Times New Roman"/>
          <w:sz w:val="28"/>
          <w:szCs w:val="28"/>
        </w:rPr>
        <w:t>гогранность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Вклад в развитие исторического жанра (на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9624B">
        <w:rPr>
          <w:rFonts w:ascii="Times New Roman" w:hAnsi="Times New Roman" w:cs="Times New Roman"/>
          <w:sz w:val="28"/>
          <w:szCs w:val="28"/>
        </w:rPr>
        <w:t>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автора). Реалистическая направ</w:t>
      </w:r>
      <w:r w:rsidRPr="0089624B">
        <w:rPr>
          <w:rFonts w:ascii="Times New Roman" w:hAnsi="Times New Roman" w:cs="Times New Roman"/>
          <w:sz w:val="28"/>
          <w:szCs w:val="28"/>
        </w:rPr>
        <w:t>ленность и своео</w:t>
      </w:r>
      <w:r>
        <w:rPr>
          <w:rFonts w:ascii="Times New Roman" w:hAnsi="Times New Roman" w:cs="Times New Roman"/>
          <w:sz w:val="28"/>
          <w:szCs w:val="28"/>
        </w:rPr>
        <w:t>бразие творческого метода. Соот</w:t>
      </w:r>
      <w:r w:rsidRPr="0089624B">
        <w:rPr>
          <w:rFonts w:ascii="Times New Roman" w:hAnsi="Times New Roman" w:cs="Times New Roman"/>
          <w:sz w:val="28"/>
          <w:szCs w:val="28"/>
        </w:rPr>
        <w:t>ношение реализма и художественного вымысла.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Общая характеристика позднего творчества.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>21</w:t>
      </w:r>
      <w:r w:rsidRPr="0089624B">
        <w:rPr>
          <w:rFonts w:ascii="Times New Roman" w:hAnsi="Times New Roman" w:cs="Times New Roman"/>
          <w:sz w:val="28"/>
          <w:szCs w:val="28"/>
        </w:rPr>
        <w:t xml:space="preserve">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Развитие русской музыки во второй половине XIX века.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Композиторы «Могучей кучки».</w:t>
      </w:r>
      <w:r>
        <w:rPr>
          <w:rFonts w:ascii="Times New Roman" w:hAnsi="Times New Roman" w:cs="Times New Roman"/>
          <w:sz w:val="28"/>
          <w:szCs w:val="28"/>
        </w:rPr>
        <w:t xml:space="preserve"> М. А. Балаки</w:t>
      </w:r>
      <w:r w:rsidRPr="0089624B">
        <w:rPr>
          <w:rFonts w:ascii="Times New Roman" w:hAnsi="Times New Roman" w:cs="Times New Roman"/>
          <w:sz w:val="28"/>
          <w:szCs w:val="28"/>
        </w:rPr>
        <w:t>рев — организатор и идейный вдохновитель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творческого союза композиторов. Богатырский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размах, эпич</w:t>
      </w:r>
      <w:r>
        <w:rPr>
          <w:rFonts w:ascii="Times New Roman" w:hAnsi="Times New Roman" w:cs="Times New Roman"/>
          <w:sz w:val="28"/>
          <w:szCs w:val="28"/>
        </w:rPr>
        <w:t>еское величие музыкальных произ</w:t>
      </w:r>
      <w:r w:rsidRPr="0089624B">
        <w:rPr>
          <w:rFonts w:ascii="Times New Roman" w:hAnsi="Times New Roman" w:cs="Times New Roman"/>
          <w:sz w:val="28"/>
          <w:szCs w:val="28"/>
        </w:rPr>
        <w:t>ведений А. П. Бородина (на примере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«Князь Игорь»</w:t>
      </w:r>
      <w:r>
        <w:rPr>
          <w:rFonts w:ascii="Times New Roman" w:hAnsi="Times New Roman" w:cs="Times New Roman"/>
          <w:sz w:val="28"/>
          <w:szCs w:val="28"/>
        </w:rPr>
        <w:t>). Творческое наследие М. П. Му</w:t>
      </w:r>
      <w:r w:rsidRPr="0089624B">
        <w:rPr>
          <w:rFonts w:ascii="Times New Roman" w:hAnsi="Times New Roman" w:cs="Times New Roman"/>
          <w:sz w:val="28"/>
          <w:szCs w:val="28"/>
        </w:rPr>
        <w:t>соргского, его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области симфониче</w:t>
      </w:r>
      <w:r w:rsidRPr="0089624B">
        <w:rPr>
          <w:rFonts w:ascii="Times New Roman" w:hAnsi="Times New Roman" w:cs="Times New Roman"/>
          <w:sz w:val="28"/>
          <w:szCs w:val="28"/>
        </w:rPr>
        <w:t>ской и оперной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</w:rPr>
        <w:t>творчество Н. А. Римского-Корса</w:t>
      </w:r>
      <w:r w:rsidRPr="0089624B">
        <w:rPr>
          <w:rFonts w:ascii="Times New Roman" w:hAnsi="Times New Roman" w:cs="Times New Roman"/>
          <w:sz w:val="28"/>
          <w:szCs w:val="28"/>
        </w:rPr>
        <w:t>кова. Обраще</w:t>
      </w:r>
      <w:r>
        <w:rPr>
          <w:rFonts w:ascii="Times New Roman" w:hAnsi="Times New Roman" w:cs="Times New Roman"/>
          <w:sz w:val="28"/>
          <w:szCs w:val="28"/>
        </w:rPr>
        <w:t>ние к героическим страницам про</w:t>
      </w:r>
      <w:r w:rsidRPr="0089624B">
        <w:rPr>
          <w:rFonts w:ascii="Times New Roman" w:hAnsi="Times New Roman" w:cs="Times New Roman"/>
          <w:sz w:val="28"/>
          <w:szCs w:val="28"/>
        </w:rPr>
        <w:t>шлого России в оперном творчестве. Мир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народных сказок в опере.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Романсово-песенное творчество композитора.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«Музыкальная исповедь души»: творчество П. И. Чайковского</w:t>
      </w:r>
      <w:r>
        <w:rPr>
          <w:rFonts w:ascii="Times New Roman" w:hAnsi="Times New Roman" w:cs="Times New Roman"/>
          <w:sz w:val="28"/>
          <w:szCs w:val="28"/>
        </w:rPr>
        <w:t>. Судьба композитора и ос</w:t>
      </w:r>
      <w:r w:rsidRPr="0089624B">
        <w:rPr>
          <w:rFonts w:ascii="Times New Roman" w:hAnsi="Times New Roman" w:cs="Times New Roman"/>
          <w:sz w:val="28"/>
          <w:szCs w:val="28"/>
        </w:rPr>
        <w:t>новные эта</w:t>
      </w:r>
      <w:r>
        <w:rPr>
          <w:rFonts w:ascii="Times New Roman" w:hAnsi="Times New Roman" w:cs="Times New Roman"/>
          <w:sz w:val="28"/>
          <w:szCs w:val="28"/>
        </w:rPr>
        <w:t>пы его творческой биографии. До</w:t>
      </w:r>
      <w:r w:rsidRPr="0089624B">
        <w:rPr>
          <w:rFonts w:ascii="Times New Roman" w:hAnsi="Times New Roman" w:cs="Times New Roman"/>
          <w:sz w:val="28"/>
          <w:szCs w:val="28"/>
        </w:rPr>
        <w:t>стижения в области симфонической музыки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выдающихся произведений). Оперы</w:t>
      </w:r>
      <w:r>
        <w:rPr>
          <w:rFonts w:ascii="Times New Roman" w:hAnsi="Times New Roman" w:cs="Times New Roman"/>
          <w:sz w:val="28"/>
          <w:szCs w:val="28"/>
        </w:rPr>
        <w:t xml:space="preserve"> Чай</w:t>
      </w:r>
      <w:r w:rsidRPr="0089624B">
        <w:rPr>
          <w:rFonts w:ascii="Times New Roman" w:hAnsi="Times New Roman" w:cs="Times New Roman"/>
          <w:sz w:val="28"/>
          <w:szCs w:val="28"/>
        </w:rPr>
        <w:t>ковского как образцы лирико-психол</w:t>
      </w:r>
      <w:r>
        <w:rPr>
          <w:rFonts w:ascii="Times New Roman" w:hAnsi="Times New Roman" w:cs="Times New Roman"/>
          <w:sz w:val="28"/>
          <w:szCs w:val="28"/>
        </w:rPr>
        <w:t>огиче</w:t>
      </w:r>
      <w:r w:rsidRPr="0089624B">
        <w:rPr>
          <w:rFonts w:ascii="Times New Roman" w:hAnsi="Times New Roman" w:cs="Times New Roman"/>
          <w:sz w:val="28"/>
          <w:szCs w:val="28"/>
        </w:rPr>
        <w:t>ской музыкальной драмы.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Балетная музыка композитора и ее новаторский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характер. Романсы П. И. Чайковского.</w:t>
      </w:r>
    </w:p>
    <w:p w:rsidR="0089624B" w:rsidRDefault="0089624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624B">
        <w:rPr>
          <w:rFonts w:ascii="Times New Roman" w:hAnsi="Times New Roman" w:cs="Times New Roman"/>
          <w:b/>
          <w:bCs/>
          <w:sz w:val="32"/>
          <w:szCs w:val="32"/>
          <w:u w:val="single"/>
        </w:rPr>
        <w:t>II. Искусство конца XIX—XX века</w:t>
      </w:r>
      <w:r w:rsidR="00A468AB">
        <w:rPr>
          <w:rFonts w:ascii="Times New Roman" w:hAnsi="Times New Roman" w:cs="Times New Roman"/>
          <w:b/>
          <w:bCs/>
          <w:sz w:val="32"/>
          <w:szCs w:val="32"/>
          <w:u w:val="single"/>
        </w:rPr>
        <w:t>. 13 ч.</w:t>
      </w:r>
    </w:p>
    <w:p w:rsidR="00A468AB" w:rsidRDefault="00A468A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bCs/>
          <w:sz w:val="28"/>
          <w:szCs w:val="28"/>
        </w:rPr>
        <w:t>22. Импресс</w:t>
      </w:r>
      <w:r>
        <w:rPr>
          <w:rFonts w:ascii="Times New Roman" w:hAnsi="Times New Roman" w:cs="Times New Roman"/>
          <w:b/>
          <w:bCs/>
          <w:sz w:val="28"/>
          <w:szCs w:val="28"/>
        </w:rPr>
        <w:t>ионизм и постимпрессионизм в жив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описи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искания импрессионистов.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«Салон Отверженных» — решительный 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официально п</w:t>
      </w:r>
      <w:r>
        <w:rPr>
          <w:rFonts w:ascii="Times New Roman" w:hAnsi="Times New Roman" w:cs="Times New Roman"/>
          <w:sz w:val="28"/>
          <w:szCs w:val="28"/>
        </w:rPr>
        <w:t>ризнанному искусству. Поиски но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вых путей в </w:t>
      </w:r>
      <w:r>
        <w:rPr>
          <w:rFonts w:ascii="Times New Roman" w:hAnsi="Times New Roman" w:cs="Times New Roman"/>
          <w:sz w:val="28"/>
          <w:szCs w:val="28"/>
        </w:rPr>
        <w:t>живописи. Подвижность и изменчи</w:t>
      </w:r>
      <w:r w:rsidRPr="00A468AB">
        <w:rPr>
          <w:rFonts w:ascii="Times New Roman" w:hAnsi="Times New Roman" w:cs="Times New Roman"/>
          <w:sz w:val="28"/>
          <w:szCs w:val="28"/>
        </w:rPr>
        <w:t>вость мира как главный объект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Мастерство в передаче света, цвета и тени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</w:t>
      </w:r>
      <w:r>
        <w:rPr>
          <w:rFonts w:ascii="Times New Roman" w:hAnsi="Times New Roman" w:cs="Times New Roman"/>
          <w:sz w:val="28"/>
          <w:szCs w:val="28"/>
        </w:rPr>
        <w:t>естных картин художников-импрес</w:t>
      </w:r>
      <w:r w:rsidRPr="00A468AB">
        <w:rPr>
          <w:rFonts w:ascii="Times New Roman" w:hAnsi="Times New Roman" w:cs="Times New Roman"/>
          <w:sz w:val="28"/>
          <w:szCs w:val="28"/>
        </w:rPr>
        <w:t>сионистов). Творч</w:t>
      </w:r>
      <w:r>
        <w:rPr>
          <w:rFonts w:ascii="Times New Roman" w:hAnsi="Times New Roman" w:cs="Times New Roman"/>
          <w:sz w:val="28"/>
          <w:szCs w:val="28"/>
        </w:rPr>
        <w:t>еские поиски в области компо</w:t>
      </w:r>
      <w:r w:rsidRPr="00A468AB">
        <w:rPr>
          <w:rFonts w:ascii="Times New Roman" w:hAnsi="Times New Roman" w:cs="Times New Roman"/>
          <w:sz w:val="28"/>
          <w:szCs w:val="28"/>
        </w:rPr>
        <w:t>зиции (Э. Дега, Э. Мане, О. Ренуар).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 Пейзажи впечатления</w:t>
      </w:r>
      <w:r w:rsidRPr="00A468AB">
        <w:rPr>
          <w:rFonts w:ascii="Times New Roman" w:hAnsi="Times New Roman" w:cs="Times New Roman"/>
          <w:sz w:val="28"/>
          <w:szCs w:val="28"/>
        </w:rPr>
        <w:t>. Стремление художников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запечатлеть мельчайшие изменения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(на примере известных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К. Моне, А. Сислея, К. Писсарро).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Повседневная жизнь человека</w:t>
      </w:r>
      <w:r>
        <w:rPr>
          <w:rFonts w:ascii="Times New Roman" w:hAnsi="Times New Roman" w:cs="Times New Roman"/>
          <w:sz w:val="28"/>
          <w:szCs w:val="28"/>
        </w:rPr>
        <w:t>. Внимание худож</w:t>
      </w:r>
      <w:r w:rsidRPr="00A468AB">
        <w:rPr>
          <w:rFonts w:ascii="Times New Roman" w:hAnsi="Times New Roman" w:cs="Times New Roman"/>
          <w:sz w:val="28"/>
          <w:szCs w:val="28"/>
        </w:rPr>
        <w:t>ников к жизни и интересам простого человека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примере творчества О. Ренуара).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iCs/>
          <w:sz w:val="28"/>
          <w:szCs w:val="28"/>
        </w:rPr>
        <w:t>Последователи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i/>
          <w:iCs/>
          <w:sz w:val="28"/>
          <w:szCs w:val="28"/>
        </w:rPr>
        <w:t>импрессионистов</w:t>
      </w:r>
      <w:r w:rsidRPr="00A468AB">
        <w:rPr>
          <w:rFonts w:ascii="Times New Roman" w:hAnsi="Times New Roman" w:cs="Times New Roman"/>
          <w:sz w:val="28"/>
          <w:szCs w:val="28"/>
        </w:rPr>
        <w:t>. Индивидуальный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творчества П. Сезанна, В. Ван Гога, П. Гогена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А. Тулуз-Лот</w:t>
      </w:r>
      <w:r>
        <w:rPr>
          <w:rFonts w:ascii="Times New Roman" w:hAnsi="Times New Roman" w:cs="Times New Roman"/>
          <w:sz w:val="28"/>
          <w:szCs w:val="28"/>
        </w:rPr>
        <w:t xml:space="preserve">река. Поиски 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</w:t>
      </w:r>
      <w:r w:rsidRPr="00A468AB">
        <w:rPr>
          <w:rFonts w:ascii="Times New Roman" w:hAnsi="Times New Roman" w:cs="Times New Roman"/>
          <w:sz w:val="28"/>
          <w:szCs w:val="28"/>
        </w:rPr>
        <w:t>ного решения. Последователи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в русской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choolBookSanPin" w:hAnsi="SchoolBookSanPin" w:cs="SchoolBookSanPin"/>
          <w:sz w:val="18"/>
          <w:szCs w:val="1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(К. А. Коровин, В. А. Серов, И. Э. Грабарь).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23</w:t>
      </w:r>
      <w:r w:rsidRPr="00A468AB">
        <w:rPr>
          <w:rFonts w:ascii="Times New Roman" w:hAnsi="Times New Roman" w:cs="Times New Roman"/>
          <w:sz w:val="28"/>
          <w:szCs w:val="28"/>
        </w:rPr>
        <w:t xml:space="preserve">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Формирование стиля модерн в европейском искусстве.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Характерные особенности стиля</w:t>
      </w:r>
      <w:r>
        <w:rPr>
          <w:rFonts w:ascii="Times New Roman" w:hAnsi="Times New Roman" w:cs="Times New Roman"/>
          <w:sz w:val="28"/>
          <w:szCs w:val="28"/>
        </w:rPr>
        <w:t>. Создание но</w:t>
      </w:r>
      <w:r w:rsidRPr="00A468AB">
        <w:rPr>
          <w:rFonts w:ascii="Times New Roman" w:hAnsi="Times New Roman" w:cs="Times New Roman"/>
          <w:sz w:val="28"/>
          <w:szCs w:val="28"/>
        </w:rPr>
        <w:t>вых художественных форм и образов,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единого интернационального стиля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выразить красоту окружающей при</w:t>
      </w:r>
      <w:r w:rsidRPr="00A468AB">
        <w:rPr>
          <w:rFonts w:ascii="Times New Roman" w:hAnsi="Times New Roman" w:cs="Times New Roman"/>
          <w:sz w:val="28"/>
          <w:szCs w:val="28"/>
        </w:rPr>
        <w:t xml:space="preserve">роды с помощью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декоративной и динамичной ли</w:t>
      </w:r>
      <w:r w:rsidRPr="00A468AB">
        <w:rPr>
          <w:rFonts w:ascii="Times New Roman" w:hAnsi="Times New Roman" w:cs="Times New Roman"/>
          <w:sz w:val="28"/>
          <w:szCs w:val="28"/>
        </w:rPr>
        <w:t>нии. Орнамента</w:t>
      </w:r>
      <w:r>
        <w:rPr>
          <w:rFonts w:ascii="Times New Roman" w:hAnsi="Times New Roman" w:cs="Times New Roman"/>
          <w:sz w:val="28"/>
          <w:szCs w:val="28"/>
        </w:rPr>
        <w:t>льность стиля модерн. Синтез ис</w:t>
      </w:r>
      <w:r w:rsidRPr="00A468AB">
        <w:rPr>
          <w:rFonts w:ascii="Times New Roman" w:hAnsi="Times New Roman" w:cs="Times New Roman"/>
          <w:sz w:val="28"/>
          <w:szCs w:val="28"/>
        </w:rPr>
        <w:t>кусств как основная идея эстетики модерна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практическое воплощение в творчестве отдел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68AB">
        <w:rPr>
          <w:rFonts w:ascii="Times New Roman" w:hAnsi="Times New Roman" w:cs="Times New Roman"/>
          <w:sz w:val="28"/>
          <w:szCs w:val="28"/>
        </w:rPr>
        <w:t>ных представителей стиля.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Модерн в архитектуре. В. Орта.</w:t>
      </w:r>
      <w:r>
        <w:rPr>
          <w:rFonts w:ascii="Times New Roman" w:hAnsi="Times New Roman" w:cs="Times New Roman"/>
          <w:sz w:val="28"/>
          <w:szCs w:val="28"/>
        </w:rPr>
        <w:t xml:space="preserve"> Идеи рациона</w:t>
      </w:r>
      <w:r w:rsidRPr="00A468AB">
        <w:rPr>
          <w:rFonts w:ascii="Times New Roman" w:hAnsi="Times New Roman" w:cs="Times New Roman"/>
          <w:sz w:val="28"/>
          <w:szCs w:val="28"/>
        </w:rPr>
        <w:t>лизма и конструктивизма и их воплощение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зодчестве. </w:t>
      </w:r>
      <w:r>
        <w:rPr>
          <w:rFonts w:ascii="Times New Roman" w:hAnsi="Times New Roman" w:cs="Times New Roman"/>
          <w:sz w:val="28"/>
          <w:szCs w:val="28"/>
        </w:rPr>
        <w:t>Интернациональный характер функ</w:t>
      </w:r>
      <w:r w:rsidRPr="00A468AB">
        <w:rPr>
          <w:rFonts w:ascii="Times New Roman" w:hAnsi="Times New Roman" w:cs="Times New Roman"/>
          <w:sz w:val="28"/>
          <w:szCs w:val="28"/>
        </w:rPr>
        <w:t>циональной архитектуры. Использование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материалов и технологий. Роль декоративного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оформления фасадов и интерьеров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творчества В. Орта).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Архитектурные шедевры А. Гауди.</w:t>
      </w:r>
      <w:r>
        <w:rPr>
          <w:rFonts w:ascii="Times New Roman" w:hAnsi="Times New Roman" w:cs="Times New Roman"/>
          <w:sz w:val="28"/>
          <w:szCs w:val="28"/>
        </w:rPr>
        <w:t xml:space="preserve"> Роль симво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лов и аллегорий </w:t>
      </w:r>
      <w:r>
        <w:rPr>
          <w:rFonts w:ascii="Times New Roman" w:hAnsi="Times New Roman" w:cs="Times New Roman"/>
          <w:sz w:val="28"/>
          <w:szCs w:val="28"/>
        </w:rPr>
        <w:t>в творчестве А. Гауди (на приме</w:t>
      </w:r>
      <w:r w:rsidRPr="00A468AB">
        <w:rPr>
          <w:rFonts w:ascii="Times New Roman" w:hAnsi="Times New Roman" w:cs="Times New Roman"/>
          <w:sz w:val="28"/>
          <w:szCs w:val="28"/>
        </w:rPr>
        <w:t>ре известных шедевров).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Модерн Ф. О. Шехтеля</w:t>
      </w:r>
      <w:r>
        <w:rPr>
          <w:rFonts w:ascii="Times New Roman" w:hAnsi="Times New Roman" w:cs="Times New Roman"/>
          <w:sz w:val="28"/>
          <w:szCs w:val="28"/>
        </w:rPr>
        <w:t>. Русские варианты мо</w:t>
      </w:r>
      <w:r w:rsidRPr="00A468AB">
        <w:rPr>
          <w:rFonts w:ascii="Times New Roman" w:hAnsi="Times New Roman" w:cs="Times New Roman"/>
          <w:sz w:val="28"/>
          <w:szCs w:val="28"/>
        </w:rPr>
        <w:t>дерна. Характерные черты архитектуры ру</w:t>
      </w:r>
      <w:r>
        <w:rPr>
          <w:rFonts w:ascii="Times New Roman" w:hAnsi="Times New Roman" w:cs="Times New Roman"/>
          <w:sz w:val="28"/>
          <w:szCs w:val="28"/>
        </w:rPr>
        <w:t>сско</w:t>
      </w:r>
      <w:r w:rsidRPr="00A468AB">
        <w:rPr>
          <w:rFonts w:ascii="Times New Roman" w:hAnsi="Times New Roman" w:cs="Times New Roman"/>
          <w:sz w:val="28"/>
          <w:szCs w:val="28"/>
        </w:rPr>
        <w:t>го модерна (</w:t>
      </w:r>
      <w:r>
        <w:rPr>
          <w:rFonts w:ascii="Times New Roman" w:hAnsi="Times New Roman" w:cs="Times New Roman"/>
          <w:sz w:val="28"/>
          <w:szCs w:val="28"/>
        </w:rPr>
        <w:t>на примере сооружений Ф. О. Шех</w:t>
      </w:r>
      <w:r w:rsidRPr="00A468AB">
        <w:rPr>
          <w:rFonts w:ascii="Times New Roman" w:hAnsi="Times New Roman" w:cs="Times New Roman"/>
          <w:sz w:val="28"/>
          <w:szCs w:val="28"/>
        </w:rPr>
        <w:t>теля).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Символ и миф в живописи и музыке.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принципы символизма</w:t>
      </w:r>
      <w:r>
        <w:rPr>
          <w:rFonts w:ascii="Times New Roman" w:hAnsi="Times New Roman" w:cs="Times New Roman"/>
          <w:sz w:val="28"/>
          <w:szCs w:val="28"/>
        </w:rPr>
        <w:t>. Непри</w:t>
      </w:r>
      <w:r w:rsidRPr="00A468AB">
        <w:rPr>
          <w:rFonts w:ascii="Times New Roman" w:hAnsi="Times New Roman" w:cs="Times New Roman"/>
          <w:sz w:val="28"/>
          <w:szCs w:val="28"/>
        </w:rPr>
        <w:t>миримый конф</w:t>
      </w:r>
      <w:r>
        <w:rPr>
          <w:rFonts w:ascii="Times New Roman" w:hAnsi="Times New Roman" w:cs="Times New Roman"/>
          <w:sz w:val="28"/>
          <w:szCs w:val="28"/>
        </w:rPr>
        <w:t>ликт с искусством реализма и на</w:t>
      </w:r>
      <w:r w:rsidRPr="00A468AB">
        <w:rPr>
          <w:rFonts w:ascii="Times New Roman" w:hAnsi="Times New Roman" w:cs="Times New Roman"/>
          <w:sz w:val="28"/>
          <w:szCs w:val="28"/>
        </w:rPr>
        <w:t>турализма, общие черты с эстетикой романтизма.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Идея двойственности мира как основа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символизма. </w:t>
      </w:r>
      <w:r>
        <w:rPr>
          <w:rFonts w:ascii="Times New Roman" w:hAnsi="Times New Roman" w:cs="Times New Roman"/>
          <w:sz w:val="28"/>
          <w:szCs w:val="28"/>
        </w:rPr>
        <w:t>Обращение к художественным мета</w:t>
      </w:r>
      <w:r w:rsidRPr="00A468AB">
        <w:rPr>
          <w:rFonts w:ascii="Times New Roman" w:hAnsi="Times New Roman" w:cs="Times New Roman"/>
          <w:sz w:val="28"/>
          <w:szCs w:val="28"/>
        </w:rPr>
        <w:t>форам и аллегориям, общность и различие между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символом и аллегорией.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«Вечная борьба мятущегося человеческого духа» в творчестве М. А. Врубеля</w:t>
      </w:r>
      <w:r>
        <w:rPr>
          <w:rFonts w:ascii="Times New Roman" w:hAnsi="Times New Roman" w:cs="Times New Roman"/>
          <w:sz w:val="28"/>
          <w:szCs w:val="28"/>
        </w:rPr>
        <w:t>. Особенности худо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жественной манеры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468AB">
        <w:rPr>
          <w:rFonts w:ascii="Times New Roman" w:hAnsi="Times New Roman" w:cs="Times New Roman"/>
          <w:sz w:val="28"/>
          <w:szCs w:val="28"/>
        </w:rPr>
        <w:t>ивописца. Органическое единство реального и фантастического, 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мифа в твор</w:t>
      </w:r>
      <w:r>
        <w:rPr>
          <w:rFonts w:ascii="Times New Roman" w:hAnsi="Times New Roman" w:cs="Times New Roman"/>
          <w:sz w:val="28"/>
          <w:szCs w:val="28"/>
        </w:rPr>
        <w:t>честве художника (на примере из</w:t>
      </w:r>
      <w:r w:rsidRPr="00A468AB">
        <w:rPr>
          <w:rFonts w:ascii="Times New Roman" w:hAnsi="Times New Roman" w:cs="Times New Roman"/>
          <w:sz w:val="28"/>
          <w:szCs w:val="28"/>
        </w:rPr>
        <w:t>вестных произведений). Черты символизма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в портретном </w:t>
      </w:r>
      <w:r>
        <w:rPr>
          <w:rFonts w:ascii="Times New Roman" w:hAnsi="Times New Roman" w:cs="Times New Roman"/>
          <w:sz w:val="28"/>
          <w:szCs w:val="28"/>
        </w:rPr>
        <w:t>творчестве М. А. Врубеля. Эволю</w:t>
      </w:r>
      <w:r w:rsidRPr="00A468AB">
        <w:rPr>
          <w:rFonts w:ascii="Times New Roman" w:hAnsi="Times New Roman" w:cs="Times New Roman"/>
          <w:sz w:val="28"/>
          <w:szCs w:val="28"/>
        </w:rPr>
        <w:t>ция темы Демона в творчестве художника.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и ее символическо</w:t>
      </w:r>
      <w:r>
        <w:rPr>
          <w:rFonts w:ascii="Times New Roman" w:hAnsi="Times New Roman" w:cs="Times New Roman"/>
          <w:sz w:val="28"/>
          <w:szCs w:val="28"/>
        </w:rPr>
        <w:t>е звучание. Портрет</w:t>
      </w:r>
      <w:r w:rsidRPr="00A468AB">
        <w:rPr>
          <w:rFonts w:ascii="Times New Roman" w:hAnsi="Times New Roman" w:cs="Times New Roman"/>
          <w:sz w:val="28"/>
          <w:szCs w:val="28"/>
        </w:rPr>
        <w:t>ное творчество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Музыкальный мир А. Н. Скрябина. </w:t>
      </w:r>
      <w:r w:rsidRPr="00A468AB">
        <w:rPr>
          <w:rFonts w:ascii="Times New Roman" w:hAnsi="Times New Roman" w:cs="Times New Roman"/>
          <w:sz w:val="28"/>
          <w:szCs w:val="28"/>
        </w:rPr>
        <w:t>Вера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искусства как о</w:t>
      </w:r>
      <w:r>
        <w:rPr>
          <w:rFonts w:ascii="Times New Roman" w:hAnsi="Times New Roman" w:cs="Times New Roman"/>
          <w:sz w:val="28"/>
          <w:szCs w:val="28"/>
        </w:rPr>
        <w:t>сновная идея творчества компози</w:t>
      </w:r>
      <w:r w:rsidRPr="00A468AB">
        <w:rPr>
          <w:rFonts w:ascii="Times New Roman" w:hAnsi="Times New Roman" w:cs="Times New Roman"/>
          <w:sz w:val="28"/>
          <w:szCs w:val="28"/>
        </w:rPr>
        <w:t>тора. Филосо</w:t>
      </w:r>
      <w:r>
        <w:rPr>
          <w:rFonts w:ascii="Times New Roman" w:hAnsi="Times New Roman" w:cs="Times New Roman"/>
          <w:sz w:val="28"/>
          <w:szCs w:val="28"/>
        </w:rPr>
        <w:t>фские идеи символизма и их худо</w:t>
      </w:r>
      <w:r w:rsidRPr="00A468AB">
        <w:rPr>
          <w:rFonts w:ascii="Times New Roman" w:hAnsi="Times New Roman" w:cs="Times New Roman"/>
          <w:sz w:val="28"/>
          <w:szCs w:val="28"/>
        </w:rPr>
        <w:t>жественное воплощение.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музыки А. Н. Скрябина. Создание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образов-символо</w:t>
      </w:r>
      <w:r>
        <w:rPr>
          <w:rFonts w:ascii="Times New Roman" w:hAnsi="Times New Roman" w:cs="Times New Roman"/>
          <w:sz w:val="28"/>
          <w:szCs w:val="28"/>
        </w:rPr>
        <w:t>в как результат творческих поис</w:t>
      </w:r>
      <w:r w:rsidRPr="00A468AB">
        <w:rPr>
          <w:rFonts w:ascii="Times New Roman" w:hAnsi="Times New Roman" w:cs="Times New Roman"/>
          <w:sz w:val="28"/>
          <w:szCs w:val="28"/>
        </w:rPr>
        <w:t>ков духовного начала в искусстве и жизни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известных произведений).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 xml:space="preserve">25.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Художественные течения модернизма в живописи.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iCs/>
          <w:sz w:val="28"/>
          <w:szCs w:val="28"/>
        </w:rPr>
        <w:t xml:space="preserve">Фовизм А. Матисса. </w:t>
      </w:r>
      <w:r w:rsidRPr="00A468AB">
        <w:rPr>
          <w:rFonts w:ascii="Times New Roman" w:hAnsi="Times New Roman" w:cs="Times New Roman"/>
          <w:sz w:val="28"/>
          <w:szCs w:val="28"/>
        </w:rPr>
        <w:t>«Чистота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средств» как исходная по</w:t>
      </w:r>
      <w:r>
        <w:rPr>
          <w:rFonts w:ascii="Times New Roman" w:hAnsi="Times New Roman" w:cs="Times New Roman"/>
          <w:sz w:val="28"/>
          <w:szCs w:val="28"/>
        </w:rPr>
        <w:t>зиция фовизма. Особен</w:t>
      </w:r>
      <w:r w:rsidRPr="00A468AB">
        <w:rPr>
          <w:rFonts w:ascii="Times New Roman" w:hAnsi="Times New Roman" w:cs="Times New Roman"/>
          <w:sz w:val="28"/>
          <w:szCs w:val="28"/>
        </w:rPr>
        <w:t>ности живописной манеры, задачи творчества.</w:t>
      </w:r>
    </w:p>
    <w:p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Противопост</w:t>
      </w:r>
      <w:r>
        <w:rPr>
          <w:rFonts w:ascii="Times New Roman" w:hAnsi="Times New Roman" w:cs="Times New Roman"/>
          <w:sz w:val="28"/>
          <w:szCs w:val="28"/>
        </w:rPr>
        <w:t>авление сил природы машинной ци</w:t>
      </w:r>
      <w:r w:rsidRPr="00A468AB">
        <w:rPr>
          <w:rFonts w:ascii="Times New Roman" w:hAnsi="Times New Roman" w:cs="Times New Roman"/>
          <w:sz w:val="28"/>
          <w:szCs w:val="28"/>
        </w:rPr>
        <w:t>вилизации. Мир</w:t>
      </w:r>
      <w:r>
        <w:rPr>
          <w:rFonts w:ascii="Times New Roman" w:hAnsi="Times New Roman" w:cs="Times New Roman"/>
          <w:sz w:val="28"/>
          <w:szCs w:val="28"/>
        </w:rPr>
        <w:t xml:space="preserve"> как образец гармонии и счастли</w:t>
      </w:r>
      <w:r w:rsidRPr="00A468AB">
        <w:rPr>
          <w:rFonts w:ascii="Times New Roman" w:hAnsi="Times New Roman" w:cs="Times New Roman"/>
          <w:sz w:val="28"/>
          <w:szCs w:val="28"/>
        </w:rPr>
        <w:t>вого бытия чел</w:t>
      </w:r>
      <w:r w:rsidR="00A84793">
        <w:rPr>
          <w:rFonts w:ascii="Times New Roman" w:hAnsi="Times New Roman" w:cs="Times New Roman"/>
          <w:sz w:val="28"/>
          <w:szCs w:val="28"/>
        </w:rPr>
        <w:t>овека (на примере известных  про</w:t>
      </w:r>
      <w:r w:rsidRPr="00A468AB">
        <w:rPr>
          <w:rFonts w:ascii="Times New Roman" w:hAnsi="Times New Roman" w:cs="Times New Roman"/>
          <w:sz w:val="28"/>
          <w:szCs w:val="28"/>
        </w:rPr>
        <w:t>изведений А. Матисса).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Кубизм П. Пикассо</w:t>
      </w:r>
      <w:r w:rsidRPr="00A468AB">
        <w:rPr>
          <w:rFonts w:ascii="Times New Roman" w:hAnsi="Times New Roman" w:cs="Times New Roman"/>
          <w:sz w:val="28"/>
          <w:szCs w:val="28"/>
        </w:rPr>
        <w:t>. У истоков</w:t>
      </w:r>
      <w:r>
        <w:rPr>
          <w:rFonts w:ascii="Times New Roman" w:hAnsi="Times New Roman" w:cs="Times New Roman"/>
          <w:sz w:val="28"/>
          <w:szCs w:val="28"/>
        </w:rPr>
        <w:t xml:space="preserve"> кубизма. Излю</w:t>
      </w:r>
      <w:r w:rsidRPr="00A468AB">
        <w:rPr>
          <w:rFonts w:ascii="Times New Roman" w:hAnsi="Times New Roman" w:cs="Times New Roman"/>
          <w:sz w:val="28"/>
          <w:szCs w:val="28"/>
        </w:rPr>
        <w:t>бленные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жанры художников-кубистов. Про</w:t>
      </w:r>
      <w:r w:rsidRPr="00A468AB">
        <w:rPr>
          <w:rFonts w:ascii="Times New Roman" w:hAnsi="Times New Roman" w:cs="Times New Roman"/>
          <w:sz w:val="28"/>
          <w:szCs w:val="28"/>
        </w:rPr>
        <w:t>граммные произведения кубизма П. Пикассо.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Разностильность и многогранность творческого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дарования художника.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lastRenderedPageBreak/>
        <w:t>Сюрреализм С. Дали</w:t>
      </w:r>
      <w:r w:rsidRPr="00A468AB">
        <w:rPr>
          <w:rFonts w:ascii="Times New Roman" w:hAnsi="Times New Roman" w:cs="Times New Roman"/>
          <w:sz w:val="28"/>
          <w:szCs w:val="28"/>
        </w:rPr>
        <w:t>. Основные художественные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принципы сюрр</w:t>
      </w:r>
      <w:r w:rsidR="00A84793">
        <w:rPr>
          <w:rFonts w:ascii="Times New Roman" w:hAnsi="Times New Roman" w:cs="Times New Roman"/>
          <w:sz w:val="28"/>
          <w:szCs w:val="28"/>
        </w:rPr>
        <w:t>еализма. Дадаизм в искусстве на</w:t>
      </w:r>
      <w:r w:rsidRPr="00A468AB">
        <w:rPr>
          <w:rFonts w:ascii="Times New Roman" w:hAnsi="Times New Roman" w:cs="Times New Roman"/>
          <w:sz w:val="28"/>
          <w:szCs w:val="28"/>
        </w:rPr>
        <w:t>чала ХХ в. Реальность и сверхреальность С. Дали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(на примере известных произведений художника).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26.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/27.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Русское изобразительное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iCs/>
          <w:sz w:val="28"/>
          <w:szCs w:val="28"/>
        </w:rPr>
        <w:t>Художественные объединения начала века.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Творческое кредо художников «Голубой розы»,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основная тематика их произведений. Творческое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объединение «Бубновый валет» и его роль в художественной ж</w:t>
      </w:r>
      <w:r>
        <w:rPr>
          <w:rFonts w:ascii="Times New Roman" w:hAnsi="Times New Roman" w:cs="Times New Roman"/>
          <w:sz w:val="28"/>
          <w:szCs w:val="28"/>
        </w:rPr>
        <w:t>изни России (на примере произве</w:t>
      </w:r>
      <w:r w:rsidRPr="00A84793">
        <w:rPr>
          <w:rFonts w:ascii="Times New Roman" w:hAnsi="Times New Roman" w:cs="Times New Roman"/>
          <w:sz w:val="28"/>
          <w:szCs w:val="28"/>
        </w:rPr>
        <w:t>дений отдельных мастеров).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Мастера русского авангарда</w:t>
      </w:r>
      <w:r w:rsidRPr="00A84793">
        <w:rPr>
          <w:rFonts w:ascii="Times New Roman" w:hAnsi="Times New Roman" w:cs="Times New Roman"/>
          <w:sz w:val="28"/>
          <w:szCs w:val="28"/>
        </w:rPr>
        <w:t>. Абстракционизм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В. Кандинского (на </w:t>
      </w:r>
      <w:r>
        <w:rPr>
          <w:rFonts w:ascii="Times New Roman" w:hAnsi="Times New Roman" w:cs="Times New Roman"/>
          <w:sz w:val="28"/>
          <w:szCs w:val="28"/>
        </w:rPr>
        <w:t>примере известных произ</w:t>
      </w:r>
      <w:r w:rsidRPr="00A84793">
        <w:rPr>
          <w:rFonts w:ascii="Times New Roman" w:hAnsi="Times New Roman" w:cs="Times New Roman"/>
          <w:sz w:val="28"/>
          <w:szCs w:val="28"/>
        </w:rPr>
        <w:t>ведений). Супрематизм К. С. Малевича.</w:t>
      </w:r>
      <w:r>
        <w:rPr>
          <w:rFonts w:ascii="Times New Roman" w:hAnsi="Times New Roman" w:cs="Times New Roman"/>
          <w:sz w:val="28"/>
          <w:szCs w:val="28"/>
        </w:rPr>
        <w:t xml:space="preserve"> «Чер</w:t>
      </w:r>
      <w:r w:rsidRPr="00A84793">
        <w:rPr>
          <w:rFonts w:ascii="Times New Roman" w:hAnsi="Times New Roman" w:cs="Times New Roman"/>
          <w:sz w:val="28"/>
          <w:szCs w:val="28"/>
        </w:rPr>
        <w:t>ный квадра</w:t>
      </w:r>
      <w:r>
        <w:rPr>
          <w:rFonts w:ascii="Times New Roman" w:hAnsi="Times New Roman" w:cs="Times New Roman"/>
          <w:sz w:val="28"/>
          <w:szCs w:val="28"/>
        </w:rPr>
        <w:t>т» — ключевой образ супрематиче</w:t>
      </w:r>
      <w:r w:rsidRPr="00A84793">
        <w:rPr>
          <w:rFonts w:ascii="Times New Roman" w:hAnsi="Times New Roman" w:cs="Times New Roman"/>
          <w:sz w:val="28"/>
          <w:szCs w:val="28"/>
        </w:rPr>
        <w:t>ской живописи. «Аналитическое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П. Н. Филонова (на примере известных произведений)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Искусство советского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План монумен</w:t>
      </w:r>
      <w:r w:rsidRPr="00A84793">
        <w:rPr>
          <w:rFonts w:ascii="Times New Roman" w:hAnsi="Times New Roman" w:cs="Times New Roman"/>
          <w:sz w:val="28"/>
          <w:szCs w:val="28"/>
        </w:rPr>
        <w:t xml:space="preserve">тальной пропаганды и создание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84793">
        <w:rPr>
          <w:rFonts w:ascii="Times New Roman" w:hAnsi="Times New Roman" w:cs="Times New Roman"/>
          <w:sz w:val="28"/>
          <w:szCs w:val="28"/>
        </w:rPr>
        <w:t>ивописных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композиций о героических и трудовых буднях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Страны Совет</w:t>
      </w:r>
      <w:r>
        <w:rPr>
          <w:rFonts w:ascii="Times New Roman" w:hAnsi="Times New Roman" w:cs="Times New Roman"/>
          <w:sz w:val="28"/>
          <w:szCs w:val="28"/>
        </w:rPr>
        <w:t>ов (на примере лучших произведе</w:t>
      </w:r>
      <w:r w:rsidRPr="00A84793">
        <w:rPr>
          <w:rFonts w:ascii="Times New Roman" w:hAnsi="Times New Roman" w:cs="Times New Roman"/>
          <w:sz w:val="28"/>
          <w:szCs w:val="28"/>
        </w:rPr>
        <w:t>ний изобразительного искусства).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принципов с</w:t>
      </w:r>
      <w:r>
        <w:rPr>
          <w:rFonts w:ascii="Times New Roman" w:hAnsi="Times New Roman" w:cs="Times New Roman"/>
          <w:sz w:val="28"/>
          <w:szCs w:val="28"/>
        </w:rPr>
        <w:t>оциалистического реализма в изо</w:t>
      </w:r>
      <w:r w:rsidRPr="00A84793">
        <w:rPr>
          <w:rFonts w:ascii="Times New Roman" w:hAnsi="Times New Roman" w:cs="Times New Roman"/>
          <w:sz w:val="28"/>
          <w:szCs w:val="28"/>
        </w:rPr>
        <w:t xml:space="preserve">бразительном </w:t>
      </w:r>
      <w:r>
        <w:rPr>
          <w:rFonts w:ascii="Times New Roman" w:hAnsi="Times New Roman" w:cs="Times New Roman"/>
          <w:sz w:val="28"/>
          <w:szCs w:val="28"/>
        </w:rPr>
        <w:t>искусстве (на примере скульптур</w:t>
      </w:r>
      <w:r w:rsidRPr="00A84793">
        <w:rPr>
          <w:rFonts w:ascii="Times New Roman" w:hAnsi="Times New Roman" w:cs="Times New Roman"/>
          <w:sz w:val="28"/>
          <w:szCs w:val="28"/>
        </w:rPr>
        <w:t>ной композиц</w:t>
      </w:r>
      <w:r>
        <w:rPr>
          <w:rFonts w:ascii="Times New Roman" w:hAnsi="Times New Roman" w:cs="Times New Roman"/>
          <w:sz w:val="28"/>
          <w:szCs w:val="28"/>
        </w:rPr>
        <w:t>ии В. И. Мухиной «Рабочий и кол</w:t>
      </w:r>
      <w:r w:rsidRPr="00A84793">
        <w:rPr>
          <w:rFonts w:ascii="Times New Roman" w:hAnsi="Times New Roman" w:cs="Times New Roman"/>
          <w:sz w:val="28"/>
          <w:szCs w:val="28"/>
        </w:rPr>
        <w:t>хозница»). Советское изобразительное искусство  периода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 и после</w:t>
      </w:r>
      <w:r w:rsidRPr="00A84793">
        <w:rPr>
          <w:rFonts w:ascii="Times New Roman" w:hAnsi="Times New Roman" w:cs="Times New Roman"/>
          <w:sz w:val="28"/>
          <w:szCs w:val="28"/>
        </w:rPr>
        <w:t>военного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Современное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 Основ</w:t>
      </w:r>
      <w:r w:rsidRPr="00A84793">
        <w:rPr>
          <w:rFonts w:ascii="Times New Roman" w:hAnsi="Times New Roman" w:cs="Times New Roman"/>
          <w:sz w:val="28"/>
          <w:szCs w:val="28"/>
        </w:rPr>
        <w:t>ные тенденц</w:t>
      </w:r>
      <w:r>
        <w:rPr>
          <w:rFonts w:ascii="Times New Roman" w:hAnsi="Times New Roman" w:cs="Times New Roman"/>
          <w:sz w:val="28"/>
          <w:szCs w:val="28"/>
        </w:rPr>
        <w:t>ии развития современного изобра</w:t>
      </w:r>
      <w:r w:rsidRPr="00A84793">
        <w:rPr>
          <w:rFonts w:ascii="Times New Roman" w:hAnsi="Times New Roman" w:cs="Times New Roman"/>
          <w:sz w:val="28"/>
          <w:szCs w:val="28"/>
        </w:rPr>
        <w:t>зительного иск</w:t>
      </w:r>
      <w:r>
        <w:rPr>
          <w:rFonts w:ascii="Times New Roman" w:hAnsi="Times New Roman" w:cs="Times New Roman"/>
          <w:sz w:val="28"/>
          <w:szCs w:val="28"/>
        </w:rPr>
        <w:t>усства, поиски новых тем и обра</w:t>
      </w:r>
      <w:r w:rsidRPr="00A84793">
        <w:rPr>
          <w:rFonts w:ascii="Times New Roman" w:hAnsi="Times New Roman" w:cs="Times New Roman"/>
          <w:sz w:val="28"/>
          <w:szCs w:val="28"/>
        </w:rPr>
        <w:t>зов. Новаторский характер творчества, способов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и средств изо</w:t>
      </w:r>
      <w:r>
        <w:rPr>
          <w:rFonts w:ascii="Times New Roman" w:hAnsi="Times New Roman" w:cs="Times New Roman"/>
          <w:sz w:val="28"/>
          <w:szCs w:val="28"/>
        </w:rPr>
        <w:t>бражения реальной действительно</w:t>
      </w:r>
      <w:r w:rsidRPr="00A84793">
        <w:rPr>
          <w:rFonts w:ascii="Times New Roman" w:hAnsi="Times New Roman" w:cs="Times New Roman"/>
          <w:sz w:val="28"/>
          <w:szCs w:val="28"/>
        </w:rPr>
        <w:t xml:space="preserve">сти (на примере </w:t>
      </w:r>
      <w:r>
        <w:rPr>
          <w:rFonts w:ascii="Times New Roman" w:hAnsi="Times New Roman" w:cs="Times New Roman"/>
          <w:sz w:val="28"/>
          <w:szCs w:val="28"/>
        </w:rPr>
        <w:t>произведений известных ху</w:t>
      </w:r>
      <w:r w:rsidRPr="00A84793">
        <w:rPr>
          <w:rFonts w:ascii="Times New Roman" w:hAnsi="Times New Roman" w:cs="Times New Roman"/>
          <w:sz w:val="28"/>
          <w:szCs w:val="28"/>
        </w:rPr>
        <w:t>дожников).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28.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Архитектура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Конструктивизм Ш. Э. Ле Корбюзье и В. Е. Татлина</w:t>
      </w:r>
      <w:r w:rsidRPr="00A84793">
        <w:rPr>
          <w:rFonts w:ascii="Times New Roman" w:hAnsi="Times New Roman" w:cs="Times New Roman"/>
          <w:sz w:val="28"/>
          <w:szCs w:val="28"/>
        </w:rPr>
        <w:t>. Новые идеи и принципы архитектуры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Ш. Э. Ле Корбюзье как создатель «всемирного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стиля» в архитектуре XX в. Поиск простых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 системы п</w:t>
      </w:r>
      <w:r>
        <w:rPr>
          <w:rFonts w:ascii="Times New Roman" w:hAnsi="Times New Roman" w:cs="Times New Roman"/>
          <w:sz w:val="28"/>
          <w:szCs w:val="28"/>
        </w:rPr>
        <w:t>ропорций. Художественные принци</w:t>
      </w:r>
      <w:r w:rsidRPr="00A84793">
        <w:rPr>
          <w:rFonts w:ascii="Times New Roman" w:hAnsi="Times New Roman" w:cs="Times New Roman"/>
          <w:sz w:val="28"/>
          <w:szCs w:val="28"/>
        </w:rPr>
        <w:t>пы Ш. Э. Ле Корбюзье (на примере известных со-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оружений). Развитие конструктивизма в СССР.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Е. Татлин как </w:t>
      </w:r>
      <w:r>
        <w:rPr>
          <w:rFonts w:ascii="Times New Roman" w:hAnsi="Times New Roman" w:cs="Times New Roman"/>
          <w:sz w:val="28"/>
          <w:szCs w:val="28"/>
        </w:rPr>
        <w:t xml:space="preserve"> основоположник советского кон</w:t>
      </w:r>
      <w:r w:rsidRPr="00A84793">
        <w:rPr>
          <w:rFonts w:ascii="Times New Roman" w:hAnsi="Times New Roman" w:cs="Times New Roman"/>
          <w:sz w:val="28"/>
          <w:szCs w:val="28"/>
        </w:rPr>
        <w:t>структивизма и дизайна. Художественные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В. Е. Татлина и их реальное воплощение.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памятника «Б</w:t>
      </w:r>
      <w:r>
        <w:rPr>
          <w:rFonts w:ascii="Times New Roman" w:hAnsi="Times New Roman" w:cs="Times New Roman"/>
          <w:sz w:val="28"/>
          <w:szCs w:val="28"/>
        </w:rPr>
        <w:t>ашня III Интернационала» — глав</w:t>
      </w:r>
      <w:r w:rsidRPr="00A84793">
        <w:rPr>
          <w:rFonts w:ascii="Times New Roman" w:hAnsi="Times New Roman" w:cs="Times New Roman"/>
          <w:sz w:val="28"/>
          <w:szCs w:val="28"/>
        </w:rPr>
        <w:t>ное творение архитектора.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«Органическая архитектура» Ф. Л. Райта</w:t>
      </w:r>
      <w:r>
        <w:rPr>
          <w:rFonts w:ascii="Times New Roman" w:hAnsi="Times New Roman" w:cs="Times New Roman"/>
          <w:sz w:val="28"/>
          <w:szCs w:val="28"/>
        </w:rPr>
        <w:t>. Всемир</w:t>
      </w:r>
      <w:r w:rsidRPr="00A84793">
        <w:rPr>
          <w:rFonts w:ascii="Times New Roman" w:hAnsi="Times New Roman" w:cs="Times New Roman"/>
          <w:sz w:val="28"/>
          <w:szCs w:val="28"/>
        </w:rPr>
        <w:t>ное признан</w:t>
      </w:r>
      <w:r>
        <w:rPr>
          <w:rFonts w:ascii="Times New Roman" w:hAnsi="Times New Roman" w:cs="Times New Roman"/>
          <w:sz w:val="28"/>
          <w:szCs w:val="28"/>
        </w:rPr>
        <w:t>ие творческого метода Ф. Л. Рай</w:t>
      </w:r>
      <w:r w:rsidRPr="00A84793">
        <w:rPr>
          <w:rFonts w:ascii="Times New Roman" w:hAnsi="Times New Roman" w:cs="Times New Roman"/>
          <w:sz w:val="28"/>
          <w:szCs w:val="28"/>
        </w:rPr>
        <w:t>та (на при</w:t>
      </w:r>
      <w:r>
        <w:rPr>
          <w:rFonts w:ascii="Times New Roman" w:hAnsi="Times New Roman" w:cs="Times New Roman"/>
          <w:sz w:val="28"/>
          <w:szCs w:val="28"/>
        </w:rPr>
        <w:t>мере виллы Кауфмана). Оригиналь</w:t>
      </w:r>
      <w:r w:rsidRPr="00A84793">
        <w:rPr>
          <w:rFonts w:ascii="Times New Roman" w:hAnsi="Times New Roman" w:cs="Times New Roman"/>
          <w:sz w:val="28"/>
          <w:szCs w:val="28"/>
        </w:rPr>
        <w:t>ность и новизна архитектурных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84793">
        <w:rPr>
          <w:rFonts w:ascii="Times New Roman" w:hAnsi="Times New Roman" w:cs="Times New Roman"/>
          <w:sz w:val="28"/>
          <w:szCs w:val="28"/>
        </w:rPr>
        <w:t>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О. Нимейер: архитектор, привыкший удивлять.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Уникальность стиля и «поэзия формы». Мечта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«идеальном городе» и ее реальное воплощение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(на примере города Бразилиа). </w:t>
      </w:r>
      <w:r>
        <w:rPr>
          <w:rFonts w:ascii="Times New Roman" w:hAnsi="Times New Roman" w:cs="Times New Roman"/>
          <w:sz w:val="28"/>
          <w:szCs w:val="28"/>
        </w:rPr>
        <w:t>Поиски нацио</w:t>
      </w:r>
      <w:r w:rsidRPr="00A84793">
        <w:rPr>
          <w:rFonts w:ascii="Times New Roman" w:hAnsi="Times New Roman" w:cs="Times New Roman"/>
          <w:sz w:val="28"/>
          <w:szCs w:val="28"/>
        </w:rPr>
        <w:t>нального своеобразия современной архитектуры.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29.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Театральное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Режиссерский театр К. С. Станиславского и В. И. Немировича-Данченко</w:t>
      </w:r>
      <w:r>
        <w:rPr>
          <w:rFonts w:ascii="Times New Roman" w:hAnsi="Times New Roman" w:cs="Times New Roman"/>
          <w:sz w:val="28"/>
          <w:szCs w:val="28"/>
        </w:rPr>
        <w:t>. Жизненный и твор</w:t>
      </w:r>
      <w:r w:rsidRPr="00A84793">
        <w:rPr>
          <w:rFonts w:ascii="Times New Roman" w:hAnsi="Times New Roman" w:cs="Times New Roman"/>
          <w:sz w:val="28"/>
          <w:szCs w:val="28"/>
        </w:rPr>
        <w:t>ческий путь в</w:t>
      </w:r>
      <w:r>
        <w:rPr>
          <w:rFonts w:ascii="Times New Roman" w:hAnsi="Times New Roman" w:cs="Times New Roman"/>
          <w:sz w:val="28"/>
          <w:szCs w:val="28"/>
        </w:rPr>
        <w:t>еликих реформаторов русской сце</w:t>
      </w:r>
      <w:r w:rsidRPr="00A84793">
        <w:rPr>
          <w:rFonts w:ascii="Times New Roman" w:hAnsi="Times New Roman" w:cs="Times New Roman"/>
          <w:sz w:val="28"/>
          <w:szCs w:val="28"/>
        </w:rPr>
        <w:t>ны. Понятие о «системе» Станиславского.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принципы сценичности. Законы </w:t>
      </w:r>
      <w:r w:rsidRPr="00A84793">
        <w:rPr>
          <w:rFonts w:ascii="Times New Roman" w:hAnsi="Times New Roman" w:cs="Times New Roman"/>
          <w:sz w:val="28"/>
          <w:szCs w:val="28"/>
        </w:rPr>
        <w:lastRenderedPageBreak/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драматурга, режи</w:t>
      </w:r>
      <w:r>
        <w:rPr>
          <w:rFonts w:ascii="Times New Roman" w:hAnsi="Times New Roman" w:cs="Times New Roman"/>
          <w:sz w:val="28"/>
          <w:szCs w:val="28"/>
        </w:rPr>
        <w:t>ссера и актера в процессе созда</w:t>
      </w:r>
      <w:r w:rsidRPr="00A8479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4793">
        <w:rPr>
          <w:rFonts w:ascii="Times New Roman" w:hAnsi="Times New Roman" w:cs="Times New Roman"/>
          <w:sz w:val="28"/>
          <w:szCs w:val="28"/>
        </w:rPr>
        <w:t>рама</w:t>
      </w:r>
      <w:r>
        <w:rPr>
          <w:rFonts w:ascii="Times New Roman" w:hAnsi="Times New Roman" w:cs="Times New Roman"/>
          <w:sz w:val="28"/>
          <w:szCs w:val="28"/>
        </w:rPr>
        <w:t>тического спектакля. Лучшие теа</w:t>
      </w:r>
      <w:r w:rsidRPr="00A84793">
        <w:rPr>
          <w:rFonts w:ascii="Times New Roman" w:hAnsi="Times New Roman" w:cs="Times New Roman"/>
          <w:sz w:val="28"/>
          <w:szCs w:val="28"/>
        </w:rPr>
        <w:t>тральные постановки МХТ.</w:t>
      </w:r>
    </w:p>
    <w:p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«Эпический театр» Б. Брехта.</w:t>
      </w:r>
      <w:r>
        <w:rPr>
          <w:rFonts w:ascii="Times New Roman" w:hAnsi="Times New Roman" w:cs="Times New Roman"/>
          <w:sz w:val="28"/>
          <w:szCs w:val="28"/>
        </w:rPr>
        <w:t xml:space="preserve"> «Эффект отчужде</w:t>
      </w:r>
      <w:r w:rsidRPr="00A84793">
        <w:rPr>
          <w:rFonts w:ascii="Times New Roman" w:hAnsi="Times New Roman" w:cs="Times New Roman"/>
          <w:sz w:val="28"/>
          <w:szCs w:val="28"/>
        </w:rPr>
        <w:t>ния» в театральной системе Б. Брехта. Основные принципы эпичес</w:t>
      </w:r>
      <w:r>
        <w:rPr>
          <w:rFonts w:ascii="Times New Roman" w:hAnsi="Times New Roman" w:cs="Times New Roman"/>
          <w:sz w:val="28"/>
          <w:szCs w:val="28"/>
        </w:rPr>
        <w:t>кого театра, его характерные от</w:t>
      </w:r>
      <w:r w:rsidRPr="00A84793">
        <w:rPr>
          <w:rFonts w:ascii="Times New Roman" w:hAnsi="Times New Roman" w:cs="Times New Roman"/>
          <w:sz w:val="28"/>
          <w:szCs w:val="28"/>
        </w:rPr>
        <w:t>личия от театра драматического.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игры актера. Зонги и их художественная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Композиционное решение драматургии Б. Брехта.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30.</w:t>
      </w:r>
      <w:r w:rsidRPr="0068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8266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Шедевры мирового кинематографа.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Мастера немого кино: С. М. Эйзенштейн и Ч. С. Чаплин</w:t>
      </w:r>
      <w:r>
        <w:rPr>
          <w:rFonts w:ascii="Times New Roman" w:hAnsi="Times New Roman" w:cs="Times New Roman"/>
          <w:sz w:val="28"/>
          <w:szCs w:val="28"/>
        </w:rPr>
        <w:t>. Рождение и первые шаги кинема</w:t>
      </w:r>
      <w:r w:rsidRPr="00682667">
        <w:rPr>
          <w:rFonts w:ascii="Times New Roman" w:hAnsi="Times New Roman" w:cs="Times New Roman"/>
          <w:sz w:val="28"/>
          <w:szCs w:val="28"/>
        </w:rPr>
        <w:t>тографа. Кар</w:t>
      </w:r>
      <w:r>
        <w:rPr>
          <w:rFonts w:ascii="Times New Roman" w:hAnsi="Times New Roman" w:cs="Times New Roman"/>
          <w:sz w:val="28"/>
          <w:szCs w:val="28"/>
        </w:rPr>
        <w:t>тина С. М. Эйзенштейна «Бронено</w:t>
      </w:r>
      <w:r w:rsidRPr="00682667">
        <w:rPr>
          <w:rFonts w:ascii="Times New Roman" w:hAnsi="Times New Roman" w:cs="Times New Roman"/>
          <w:sz w:val="28"/>
          <w:szCs w:val="28"/>
        </w:rPr>
        <w:t>сец “Потемкин”» как открытие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кинематографа. Ч. С. Чаплин — великий комик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мирового экра</w:t>
      </w:r>
      <w:r>
        <w:rPr>
          <w:rFonts w:ascii="Times New Roman" w:hAnsi="Times New Roman" w:cs="Times New Roman"/>
          <w:sz w:val="28"/>
          <w:szCs w:val="28"/>
        </w:rPr>
        <w:t>на. Актерская маска Ч. С. Чапли</w:t>
      </w:r>
      <w:r w:rsidRPr="00682667">
        <w:rPr>
          <w:rFonts w:ascii="Times New Roman" w:hAnsi="Times New Roman" w:cs="Times New Roman"/>
          <w:sz w:val="28"/>
          <w:szCs w:val="28"/>
        </w:rPr>
        <w:t xml:space="preserve">на. Единство комического </w:t>
      </w:r>
      <w:r>
        <w:rPr>
          <w:rFonts w:ascii="Times New Roman" w:hAnsi="Times New Roman" w:cs="Times New Roman"/>
          <w:sz w:val="28"/>
          <w:szCs w:val="28"/>
        </w:rPr>
        <w:t>и трагического в про</w:t>
      </w:r>
      <w:r w:rsidRPr="00682667">
        <w:rPr>
          <w:rFonts w:ascii="Times New Roman" w:hAnsi="Times New Roman" w:cs="Times New Roman"/>
          <w:sz w:val="28"/>
          <w:szCs w:val="28"/>
        </w:rPr>
        <w:t>изведениях Ч</w:t>
      </w:r>
      <w:r>
        <w:rPr>
          <w:rFonts w:ascii="Times New Roman" w:hAnsi="Times New Roman" w:cs="Times New Roman"/>
          <w:sz w:val="28"/>
          <w:szCs w:val="28"/>
        </w:rPr>
        <w:t>. С. Чаплина (на примере извест</w:t>
      </w:r>
      <w:r w:rsidRPr="00682667">
        <w:rPr>
          <w:rFonts w:ascii="Times New Roman" w:hAnsi="Times New Roman" w:cs="Times New Roman"/>
          <w:sz w:val="28"/>
          <w:szCs w:val="28"/>
        </w:rPr>
        <w:t xml:space="preserve">ных кинолент). 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«Реальность фантастики» Ф. Феллини</w:t>
      </w:r>
      <w:r>
        <w:rPr>
          <w:rFonts w:ascii="Times New Roman" w:hAnsi="Times New Roman" w:cs="Times New Roman"/>
          <w:sz w:val="28"/>
          <w:szCs w:val="28"/>
        </w:rPr>
        <w:t>. Неореа</w:t>
      </w:r>
      <w:r w:rsidRPr="00682667">
        <w:rPr>
          <w:rFonts w:ascii="Times New Roman" w:hAnsi="Times New Roman" w:cs="Times New Roman"/>
          <w:sz w:val="28"/>
          <w:szCs w:val="28"/>
        </w:rPr>
        <w:t>лизм итальянского кино. Мир Ф. Феллини —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открытых возможностей. Автобиографичность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картин, характерные особенности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метода. «К</w:t>
      </w:r>
      <w:r>
        <w:rPr>
          <w:rFonts w:ascii="Times New Roman" w:hAnsi="Times New Roman" w:cs="Times New Roman"/>
          <w:sz w:val="28"/>
          <w:szCs w:val="28"/>
        </w:rPr>
        <w:t>арнавализация жизни» как художе</w:t>
      </w:r>
      <w:r w:rsidRPr="00682667">
        <w:rPr>
          <w:rFonts w:ascii="Times New Roman" w:hAnsi="Times New Roman" w:cs="Times New Roman"/>
          <w:sz w:val="28"/>
          <w:szCs w:val="28"/>
        </w:rPr>
        <w:t>ственная метафора режиссера.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Современный кинематограф</w:t>
      </w:r>
      <w:r>
        <w:rPr>
          <w:rFonts w:ascii="Times New Roman" w:hAnsi="Times New Roman" w:cs="Times New Roman"/>
          <w:sz w:val="28"/>
          <w:szCs w:val="28"/>
        </w:rPr>
        <w:t>. Основные тенден</w:t>
      </w:r>
      <w:r w:rsidRPr="00682667">
        <w:rPr>
          <w:rFonts w:ascii="Times New Roman" w:hAnsi="Times New Roman" w:cs="Times New Roman"/>
          <w:sz w:val="28"/>
          <w:szCs w:val="28"/>
        </w:rPr>
        <w:t xml:space="preserve">ции развития </w:t>
      </w:r>
      <w:r>
        <w:rPr>
          <w:rFonts w:ascii="Times New Roman" w:hAnsi="Times New Roman" w:cs="Times New Roman"/>
          <w:sz w:val="28"/>
          <w:szCs w:val="28"/>
        </w:rPr>
        <w:t>современного кинематографа, пои</w:t>
      </w:r>
      <w:r w:rsidRPr="00682667">
        <w:rPr>
          <w:rFonts w:ascii="Times New Roman" w:hAnsi="Times New Roman" w:cs="Times New Roman"/>
          <w:sz w:val="28"/>
          <w:szCs w:val="28"/>
        </w:rPr>
        <w:t>ски новых тем и образов.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творчества, способов и средств изображения действительности (на примере фильмов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кинорежиссеров).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32</w:t>
      </w:r>
      <w:r w:rsidRPr="00682667"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России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Музыкальный мир С. С. Прокофьева.</w:t>
      </w:r>
      <w:r>
        <w:rPr>
          <w:rFonts w:ascii="Times New Roman" w:hAnsi="Times New Roman" w:cs="Times New Roman"/>
          <w:sz w:val="28"/>
          <w:szCs w:val="28"/>
        </w:rPr>
        <w:t xml:space="preserve"> Дух нова</w:t>
      </w:r>
      <w:r w:rsidRPr="00682667">
        <w:rPr>
          <w:rFonts w:ascii="Times New Roman" w:hAnsi="Times New Roman" w:cs="Times New Roman"/>
          <w:sz w:val="28"/>
          <w:szCs w:val="28"/>
        </w:rPr>
        <w:t>торства и ху</w:t>
      </w:r>
      <w:r>
        <w:rPr>
          <w:rFonts w:ascii="Times New Roman" w:hAnsi="Times New Roman" w:cs="Times New Roman"/>
          <w:sz w:val="28"/>
          <w:szCs w:val="28"/>
        </w:rPr>
        <w:t>дожественное своеобразие творче</w:t>
      </w:r>
      <w:r w:rsidRPr="00682667">
        <w:rPr>
          <w:rFonts w:ascii="Times New Roman" w:hAnsi="Times New Roman" w:cs="Times New Roman"/>
          <w:sz w:val="28"/>
          <w:szCs w:val="28"/>
        </w:rPr>
        <w:t>ского наследия композитора. Оперная и балетная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музыка С. С. Прокофьева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сочинений). Музыка к кинофильмам.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Творческие искания Д. Д. Шостаковича</w:t>
      </w:r>
      <w:r>
        <w:rPr>
          <w:rFonts w:ascii="Times New Roman" w:hAnsi="Times New Roman" w:cs="Times New Roman"/>
          <w:sz w:val="28"/>
          <w:szCs w:val="28"/>
        </w:rPr>
        <w:t>. Симфо</w:t>
      </w:r>
      <w:r w:rsidRPr="00682667">
        <w:rPr>
          <w:rFonts w:ascii="Times New Roman" w:hAnsi="Times New Roman" w:cs="Times New Roman"/>
          <w:sz w:val="28"/>
          <w:szCs w:val="28"/>
        </w:rPr>
        <w:t>нические произведения композитора — вершина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наследия. Многообразие музыкаль</w:t>
      </w:r>
      <w:r w:rsidRPr="00682667">
        <w:rPr>
          <w:rFonts w:ascii="Times New Roman" w:hAnsi="Times New Roman" w:cs="Times New Roman"/>
          <w:sz w:val="28"/>
          <w:szCs w:val="28"/>
        </w:rPr>
        <w:t>ных тем, их</w:t>
      </w:r>
      <w:r>
        <w:rPr>
          <w:rFonts w:ascii="Times New Roman" w:hAnsi="Times New Roman" w:cs="Times New Roman"/>
          <w:sz w:val="28"/>
          <w:szCs w:val="28"/>
        </w:rPr>
        <w:t xml:space="preserve"> внутренняя энергия и тонкий ли</w:t>
      </w:r>
      <w:r w:rsidRPr="00682667">
        <w:rPr>
          <w:rFonts w:ascii="Times New Roman" w:hAnsi="Times New Roman" w:cs="Times New Roman"/>
          <w:sz w:val="28"/>
          <w:szCs w:val="28"/>
        </w:rPr>
        <w:t>ризм. Оперное и балетное творчество. Музыка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кинофильмам и театральным спектаклям.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Музыкальный авангард А. Г. Шнитке</w:t>
      </w:r>
      <w:r w:rsidRPr="00682667">
        <w:rPr>
          <w:rFonts w:ascii="Times New Roman" w:hAnsi="Times New Roman" w:cs="Times New Roman"/>
          <w:sz w:val="28"/>
          <w:szCs w:val="28"/>
        </w:rPr>
        <w:t>.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классических </w:t>
      </w:r>
      <w:r>
        <w:rPr>
          <w:rFonts w:ascii="Times New Roman" w:hAnsi="Times New Roman" w:cs="Times New Roman"/>
          <w:sz w:val="28"/>
          <w:szCs w:val="28"/>
        </w:rPr>
        <w:t>и современных традиций в творче</w:t>
      </w:r>
      <w:r w:rsidRPr="00682667">
        <w:rPr>
          <w:rFonts w:ascii="Times New Roman" w:hAnsi="Times New Roman" w:cs="Times New Roman"/>
          <w:sz w:val="28"/>
          <w:szCs w:val="28"/>
        </w:rPr>
        <w:t>стве композито</w:t>
      </w:r>
      <w:r>
        <w:rPr>
          <w:rFonts w:ascii="Times New Roman" w:hAnsi="Times New Roman" w:cs="Times New Roman"/>
          <w:sz w:val="28"/>
          <w:szCs w:val="28"/>
        </w:rPr>
        <w:t>ра. Радикальное обновление музы</w:t>
      </w:r>
      <w:r w:rsidRPr="00682667">
        <w:rPr>
          <w:rFonts w:ascii="Times New Roman" w:hAnsi="Times New Roman" w:cs="Times New Roman"/>
          <w:sz w:val="28"/>
          <w:szCs w:val="28"/>
        </w:rPr>
        <w:t>кального языка (на примере известных сочинений).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Стилистическое многообразие западноевропейской музыки.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джаза и его истоки. </w:t>
      </w:r>
      <w:r w:rsidRPr="00682667">
        <w:rPr>
          <w:rFonts w:ascii="Times New Roman" w:hAnsi="Times New Roman" w:cs="Times New Roman"/>
          <w:sz w:val="28"/>
          <w:szCs w:val="28"/>
        </w:rPr>
        <w:t>Спиричуэлс,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блюзы и ре</w:t>
      </w:r>
      <w:r>
        <w:rPr>
          <w:rFonts w:ascii="Times New Roman" w:hAnsi="Times New Roman" w:cs="Times New Roman"/>
          <w:sz w:val="28"/>
          <w:szCs w:val="28"/>
        </w:rPr>
        <w:t>гтайм — основа джазовых компози</w:t>
      </w:r>
      <w:r w:rsidRPr="00682667">
        <w:rPr>
          <w:rFonts w:ascii="Times New Roman" w:hAnsi="Times New Roman" w:cs="Times New Roman"/>
          <w:sz w:val="28"/>
          <w:szCs w:val="28"/>
        </w:rPr>
        <w:t>ций. Многообр</w:t>
      </w:r>
      <w:r>
        <w:rPr>
          <w:rFonts w:ascii="Times New Roman" w:hAnsi="Times New Roman" w:cs="Times New Roman"/>
          <w:sz w:val="28"/>
          <w:szCs w:val="28"/>
        </w:rPr>
        <w:t>азие стилей и направлений джазо</w:t>
      </w:r>
      <w:r w:rsidRPr="00682667">
        <w:rPr>
          <w:rFonts w:ascii="Times New Roman" w:hAnsi="Times New Roman" w:cs="Times New Roman"/>
          <w:sz w:val="28"/>
          <w:szCs w:val="28"/>
        </w:rPr>
        <w:t>вого творчества. Выдающиеся исполнители.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Рок- и поп-музыка.</w:t>
      </w:r>
      <w:r w:rsidRPr="00682667">
        <w:rPr>
          <w:rFonts w:ascii="Times New Roman" w:hAnsi="Times New Roman" w:cs="Times New Roman"/>
          <w:sz w:val="28"/>
          <w:szCs w:val="28"/>
        </w:rPr>
        <w:t xml:space="preserve"> Рок- и поп-муз</w:t>
      </w:r>
      <w:r>
        <w:rPr>
          <w:rFonts w:ascii="Times New Roman" w:hAnsi="Times New Roman" w:cs="Times New Roman"/>
          <w:sz w:val="28"/>
          <w:szCs w:val="28"/>
        </w:rPr>
        <w:t>ыка как уни</w:t>
      </w:r>
      <w:r w:rsidRPr="00682667">
        <w:rPr>
          <w:rFonts w:ascii="Times New Roman" w:hAnsi="Times New Roman" w:cs="Times New Roman"/>
          <w:sz w:val="28"/>
          <w:szCs w:val="28"/>
        </w:rPr>
        <w:t>кальное явление музыкальной культуры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>
        <w:rPr>
          <w:rFonts w:ascii="Times New Roman" w:hAnsi="Times New Roman" w:cs="Times New Roman"/>
          <w:sz w:val="28"/>
          <w:szCs w:val="28"/>
        </w:rPr>
        <w:t>музыка рок-н-ролла и ее исполни</w:t>
      </w:r>
      <w:r w:rsidRPr="00682667">
        <w:rPr>
          <w:rFonts w:ascii="Times New Roman" w:hAnsi="Times New Roman" w:cs="Times New Roman"/>
          <w:sz w:val="28"/>
          <w:szCs w:val="28"/>
        </w:rPr>
        <w:t>тель Э. Пресл</w:t>
      </w:r>
      <w:r>
        <w:rPr>
          <w:rFonts w:ascii="Times New Roman" w:hAnsi="Times New Roman" w:cs="Times New Roman"/>
          <w:sz w:val="28"/>
          <w:szCs w:val="28"/>
        </w:rPr>
        <w:t>и. Рок-музыка известных исполни</w:t>
      </w:r>
      <w:r w:rsidRPr="00682667">
        <w:rPr>
          <w:rFonts w:ascii="Times New Roman" w:hAnsi="Times New Roman" w:cs="Times New Roman"/>
          <w:sz w:val="28"/>
          <w:szCs w:val="28"/>
        </w:rPr>
        <w:t>телей. Творч</w:t>
      </w:r>
      <w:r>
        <w:rPr>
          <w:rFonts w:ascii="Times New Roman" w:hAnsi="Times New Roman" w:cs="Times New Roman"/>
          <w:sz w:val="28"/>
          <w:szCs w:val="28"/>
        </w:rPr>
        <w:t>ество Ж. М. Жарра — основополож</w:t>
      </w:r>
      <w:r w:rsidRPr="00682667">
        <w:rPr>
          <w:rFonts w:ascii="Times New Roman" w:hAnsi="Times New Roman" w:cs="Times New Roman"/>
          <w:sz w:val="28"/>
          <w:szCs w:val="28"/>
        </w:rPr>
        <w:t>ника электронной музыки, автора и постановщика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грандиозных лазерных шоу.</w:t>
      </w: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34. Заключительный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i/>
          <w:sz w:val="28"/>
          <w:szCs w:val="28"/>
        </w:rPr>
        <w:t>Фестиваль творческих проектов и презентаций. Подведение итогов.</w:t>
      </w: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DD" w:rsidRPr="003B382A" w:rsidRDefault="00682667" w:rsidP="0089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5DD8" w:rsidRPr="003B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p w:rsidR="008019DD" w:rsidRPr="003B382A" w:rsidRDefault="008019DD" w:rsidP="008019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925EC" w:rsidRPr="003B382A" w:rsidTr="008925EC">
        <w:tc>
          <w:tcPr>
            <w:tcW w:w="534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925EC" w:rsidRPr="003B382A" w:rsidTr="008925EC">
        <w:tc>
          <w:tcPr>
            <w:tcW w:w="534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Искусство Нового времени.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21 ч</w:t>
            </w:r>
            <w:r w:rsidRPr="003B382A">
              <w:rPr>
                <w:sz w:val="28"/>
                <w:szCs w:val="28"/>
              </w:rPr>
              <w:t>.</w:t>
            </w:r>
          </w:p>
        </w:tc>
      </w:tr>
      <w:tr w:rsidR="008925EC" w:rsidRPr="003B382A" w:rsidTr="008925EC">
        <w:tc>
          <w:tcPr>
            <w:tcW w:w="534" w:type="dxa"/>
          </w:tcPr>
          <w:p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925EC" w:rsidRPr="003B382A" w:rsidRDefault="008925EC" w:rsidP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 xml:space="preserve">Искусство конца 19- 20 века. </w:t>
            </w:r>
          </w:p>
        </w:tc>
        <w:tc>
          <w:tcPr>
            <w:tcW w:w="3191" w:type="dxa"/>
          </w:tcPr>
          <w:p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13 ч.</w:t>
            </w:r>
          </w:p>
        </w:tc>
      </w:tr>
    </w:tbl>
    <w:p w:rsidR="009C58AA" w:rsidRPr="003B382A" w:rsidRDefault="009C58AA">
      <w:pPr>
        <w:rPr>
          <w:rFonts w:ascii="Times New Roman" w:hAnsi="Times New Roman" w:cs="Times New Roman"/>
          <w:sz w:val="28"/>
          <w:szCs w:val="28"/>
        </w:rPr>
      </w:pPr>
    </w:p>
    <w:p w:rsidR="008925EC" w:rsidRPr="003B382A" w:rsidRDefault="008925EC">
      <w:pPr>
        <w:rPr>
          <w:rFonts w:ascii="Times New Roman" w:hAnsi="Times New Roman" w:cs="Times New Roman"/>
          <w:sz w:val="28"/>
          <w:szCs w:val="28"/>
        </w:rPr>
      </w:pPr>
    </w:p>
    <w:p w:rsidR="008925EC" w:rsidRPr="008925EC" w:rsidRDefault="008925EC">
      <w:pPr>
        <w:rPr>
          <w:sz w:val="28"/>
          <w:szCs w:val="28"/>
        </w:rPr>
      </w:pPr>
    </w:p>
    <w:sectPr w:rsidR="008925EC" w:rsidRPr="008925EC" w:rsidSect="005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6B"/>
    <w:multiLevelType w:val="multilevel"/>
    <w:tmpl w:val="23F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90B3D"/>
    <w:multiLevelType w:val="multilevel"/>
    <w:tmpl w:val="9DD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4D2410"/>
    <w:multiLevelType w:val="multilevel"/>
    <w:tmpl w:val="57A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19D7"/>
    <w:rsid w:val="00092386"/>
    <w:rsid w:val="00123B7A"/>
    <w:rsid w:val="00277772"/>
    <w:rsid w:val="002819D7"/>
    <w:rsid w:val="003B382A"/>
    <w:rsid w:val="003F330F"/>
    <w:rsid w:val="00493441"/>
    <w:rsid w:val="005313F2"/>
    <w:rsid w:val="00547F72"/>
    <w:rsid w:val="005C6E7D"/>
    <w:rsid w:val="0066437E"/>
    <w:rsid w:val="00682667"/>
    <w:rsid w:val="007904A6"/>
    <w:rsid w:val="008019DD"/>
    <w:rsid w:val="008925EC"/>
    <w:rsid w:val="0089624B"/>
    <w:rsid w:val="009C58AA"/>
    <w:rsid w:val="00A05DD8"/>
    <w:rsid w:val="00A4141F"/>
    <w:rsid w:val="00A468AB"/>
    <w:rsid w:val="00A51D37"/>
    <w:rsid w:val="00A84793"/>
    <w:rsid w:val="00B85368"/>
    <w:rsid w:val="00BB4EA4"/>
    <w:rsid w:val="00CA68F4"/>
    <w:rsid w:val="00CB26A5"/>
    <w:rsid w:val="00CE70FB"/>
    <w:rsid w:val="00EF00B4"/>
    <w:rsid w:val="00FB3257"/>
    <w:rsid w:val="00FC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3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No Spacing"/>
    <w:uiPriority w:val="1"/>
    <w:qFormat/>
    <w:rsid w:val="003F330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D37"/>
  </w:style>
  <w:style w:type="paragraph" w:styleId="a9">
    <w:name w:val="footer"/>
    <w:basedOn w:val="a"/>
    <w:link w:val="aa"/>
    <w:uiPriority w:val="99"/>
    <w:semiHidden/>
    <w:unhideWhenUsed/>
    <w:rsid w:val="008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B25C-450F-4608-BC49-9CF285F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16</cp:revision>
  <dcterms:created xsi:type="dcterms:W3CDTF">2017-04-20T12:21:00Z</dcterms:created>
  <dcterms:modified xsi:type="dcterms:W3CDTF">2019-09-13T07:00:00Z</dcterms:modified>
</cp:coreProperties>
</file>