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41318" w:rsidRPr="00325099" w14:paraId="26E9A910" w14:textId="77777777" w:rsidTr="00041318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48907" w14:textId="77777777" w:rsidR="00041318" w:rsidRPr="00041318" w:rsidRDefault="00041318" w:rsidP="0004131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041318" w:rsidRPr="00325099" w14:paraId="546AA435" w14:textId="77777777" w:rsidTr="00041318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78448" w14:textId="77777777" w:rsidR="00041318" w:rsidRPr="00041318" w:rsidRDefault="00041318" w:rsidP="0004131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041318" w:rsidRPr="00325099" w14:paraId="74525069" w14:textId="77777777" w:rsidTr="00041318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A6E62" w14:textId="77777777" w:rsidR="00041318" w:rsidRPr="00041318" w:rsidRDefault="00041318" w:rsidP="0004131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4»</w:t>
            </w:r>
          </w:p>
          <w:p w14:paraId="68D95302" w14:textId="77777777" w:rsidR="00041318" w:rsidRPr="00041318" w:rsidRDefault="00041318" w:rsidP="0004131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пл. Мира, дом 9,  г.Кстово  Нижегородской области, 607650</w:t>
            </w:r>
          </w:p>
        </w:tc>
      </w:tr>
      <w:tr w:rsidR="00041318" w:rsidRPr="00AE272A" w14:paraId="005A3892" w14:textId="77777777" w:rsidTr="00041318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C070" w14:textId="77777777" w:rsidR="00041318" w:rsidRPr="00041318" w:rsidRDefault="00041318" w:rsidP="0004131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041318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mbougimnaziya4@yandex.ru</w:t>
              </w:r>
            </w:hyperlink>
            <w:r w:rsidRPr="00041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.9-32-79</w:t>
            </w:r>
          </w:p>
        </w:tc>
      </w:tr>
    </w:tbl>
    <w:p w14:paraId="2038EF24" w14:textId="77777777" w:rsidR="00041318" w:rsidRPr="00E11225" w:rsidRDefault="00041318" w:rsidP="00041318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360" w:lineRule="auto"/>
        <w:rPr>
          <w:rFonts w:eastAsia="Lucida Sans Unicode"/>
          <w:b/>
          <w:kern w:val="2"/>
          <w:sz w:val="28"/>
          <w:szCs w:val="28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41318" w:rsidRPr="00041318" w14:paraId="59D5B6E0" w14:textId="77777777" w:rsidTr="004617D0">
        <w:trPr>
          <w:trHeight w:val="1793"/>
        </w:trPr>
        <w:tc>
          <w:tcPr>
            <w:tcW w:w="3639" w:type="dxa"/>
            <w:hideMark/>
          </w:tcPr>
          <w:p w14:paraId="433AF11A" w14:textId="77777777" w:rsidR="00041318" w:rsidRPr="00041318" w:rsidRDefault="00041318" w:rsidP="00041318">
            <w:pPr>
              <w:pStyle w:val="aa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47403D13" w14:textId="77777777" w:rsidR="00041318" w:rsidRPr="00041318" w:rsidRDefault="00041318" w:rsidP="00041318">
            <w:pPr>
              <w:pStyle w:val="aa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14:paraId="0673D873" w14:textId="60E5C725" w:rsidR="00041318" w:rsidRPr="00041318" w:rsidRDefault="00882D53" w:rsidP="00041318">
            <w:pPr>
              <w:pStyle w:val="aa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6B06B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.08.2020</w:t>
            </w:r>
            <w:r w:rsidR="00041318"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14:paraId="25435F63" w14:textId="77777777" w:rsidR="00041318" w:rsidRPr="00041318" w:rsidRDefault="00041318" w:rsidP="00041318">
            <w:pPr>
              <w:pStyle w:val="aa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24AF27DE" w14:textId="77777777" w:rsidR="00041318" w:rsidRPr="00041318" w:rsidRDefault="00041318" w:rsidP="00041318">
            <w:pPr>
              <w:pStyle w:val="aa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14:paraId="6E992D63" w14:textId="77777777" w:rsidR="00041318" w:rsidRPr="00041318" w:rsidRDefault="00041318" w:rsidP="00041318">
            <w:pPr>
              <w:pStyle w:val="aa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14:paraId="056F2295" w14:textId="75DE21ED" w:rsidR="00041318" w:rsidRPr="00041318" w:rsidRDefault="00041318" w:rsidP="00041318">
            <w:pPr>
              <w:pStyle w:val="aa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от </w:t>
            </w:r>
            <w:r w:rsidR="006B06B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AE272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6B06B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.08.2020</w:t>
            </w: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г. № </w:t>
            </w:r>
            <w:r w:rsidR="00AE272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142</w:t>
            </w:r>
          </w:p>
          <w:p w14:paraId="138E6C19" w14:textId="77777777" w:rsidR="00041318" w:rsidRPr="00041318" w:rsidRDefault="00041318" w:rsidP="00041318">
            <w:pPr>
              <w:pStyle w:val="aa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14:paraId="76D58743" w14:textId="77777777" w:rsidR="00041318" w:rsidRPr="00041318" w:rsidRDefault="00041318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78B31803" w14:textId="77777777" w:rsidR="00041318" w:rsidRPr="00041318" w:rsidRDefault="00041318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18">
        <w:rPr>
          <w:rFonts w:ascii="Times New Roman" w:hAnsi="Times New Roman" w:cs="Times New Roman"/>
          <w:b/>
          <w:sz w:val="32"/>
          <w:szCs w:val="32"/>
        </w:rPr>
        <w:t>по учебному предмету «Русская родная литература»</w:t>
      </w:r>
    </w:p>
    <w:p w14:paraId="09AD22E7" w14:textId="77777777" w:rsidR="00041318" w:rsidRDefault="00041318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18">
        <w:rPr>
          <w:rFonts w:ascii="Times New Roman" w:hAnsi="Times New Roman" w:cs="Times New Roman"/>
          <w:b/>
          <w:sz w:val="32"/>
          <w:szCs w:val="32"/>
        </w:rPr>
        <w:t xml:space="preserve">для 6 </w:t>
      </w:r>
      <w:r>
        <w:rPr>
          <w:rFonts w:ascii="Times New Roman" w:hAnsi="Times New Roman" w:cs="Times New Roman"/>
          <w:b/>
          <w:sz w:val="32"/>
          <w:szCs w:val="32"/>
        </w:rPr>
        <w:t>класса на 2020-2021</w:t>
      </w:r>
      <w:r w:rsidRPr="0004131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5220BC7A" w14:textId="77777777" w:rsidR="007715E7" w:rsidRDefault="00B33DA4" w:rsidP="007715E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ч., 0,5 ч. в неделю</w:t>
      </w:r>
    </w:p>
    <w:p w14:paraId="4CEB75E0" w14:textId="77777777" w:rsidR="007715E7" w:rsidRDefault="007715E7" w:rsidP="007715E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15FF40" w14:textId="77777777" w:rsidR="007715E7" w:rsidRPr="007715E7" w:rsidRDefault="007715E7" w:rsidP="007715E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715E7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66EDEACD" w14:textId="77777777"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</w:t>
      </w:r>
      <w:r w:rsidRPr="007715E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715E7">
        <w:rPr>
          <w:rFonts w:ascii="Times New Roman" w:hAnsi="Times New Roman" w:cs="Times New Roman"/>
          <w:sz w:val="24"/>
          <w:szCs w:val="24"/>
        </w:rPr>
        <w:t xml:space="preserve"> литературного образования </w:t>
      </w:r>
    </w:p>
    <w:p w14:paraId="5055AF49" w14:textId="77777777"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sz w:val="24"/>
          <w:szCs w:val="24"/>
        </w:rPr>
        <w:t>под ред.В.Ф.Чертова,  5 – 9 кл. М.: Просвещение, 2015</w:t>
      </w:r>
    </w:p>
    <w:p w14:paraId="023271D1" w14:textId="77777777"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44520C9" w14:textId="77777777"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7715E7">
        <w:rPr>
          <w:rFonts w:ascii="Times New Roman" w:hAnsi="Times New Roman" w:cs="Times New Roman"/>
          <w:sz w:val="24"/>
          <w:szCs w:val="24"/>
        </w:rPr>
        <w:t xml:space="preserve"> «Литература 6 класс. Учебник для общеобразовательных организаций» в 2 ч. (В.Ф.Чертов, Л.А.Трубина, Н.А.Ипполитова и др.) под ред. В.Ф.Чертова. – 5-е изд. - М.: «Просвещение», 2016</w:t>
      </w:r>
    </w:p>
    <w:p w14:paraId="4B07B243" w14:textId="77777777" w:rsidR="00B33DA4" w:rsidRPr="007715E7" w:rsidRDefault="00B33DA4" w:rsidP="007715E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014E8CC2" w14:textId="77777777" w:rsidR="007715E7" w:rsidRPr="007715E7" w:rsidRDefault="007715E7" w:rsidP="0077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5E7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7715E7">
        <w:rPr>
          <w:rFonts w:ascii="Times New Roman" w:hAnsi="Times New Roman" w:cs="Times New Roman"/>
          <w:bCs/>
          <w:sz w:val="24"/>
          <w:szCs w:val="24"/>
        </w:rPr>
        <w:t xml:space="preserve"> ГБОУ ДПО «Нижегородский институт развития образования» для</w:t>
      </w:r>
    </w:p>
    <w:p w14:paraId="3D7AAED7" w14:textId="77777777" w:rsidR="007715E7" w:rsidRPr="007715E7" w:rsidRDefault="007715E7" w:rsidP="0077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5E7">
        <w:rPr>
          <w:rFonts w:ascii="Times New Roman" w:hAnsi="Times New Roman" w:cs="Times New Roman"/>
          <w:bCs/>
          <w:sz w:val="24"/>
          <w:szCs w:val="24"/>
        </w:rPr>
        <w:t>общеобразовательных организаций о преподавании предметной области</w:t>
      </w:r>
    </w:p>
    <w:p w14:paraId="26924912" w14:textId="77777777" w:rsidR="00B33DA4" w:rsidRPr="00257EC9" w:rsidRDefault="007715E7" w:rsidP="0025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bCs/>
          <w:sz w:val="24"/>
          <w:szCs w:val="24"/>
        </w:rPr>
        <w:t>«Родной язык и родная литература»</w:t>
      </w:r>
      <w:r w:rsidR="00257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5E7">
        <w:rPr>
          <w:rFonts w:ascii="Times New Roman" w:hAnsi="Times New Roman" w:cs="Times New Roman"/>
          <w:bCs/>
          <w:sz w:val="24"/>
          <w:szCs w:val="24"/>
        </w:rPr>
        <w:t>(</w:t>
      </w:r>
      <w:r w:rsidRPr="00257EC9">
        <w:rPr>
          <w:rFonts w:ascii="Times New Roman" w:hAnsi="Times New Roman" w:cs="Times New Roman"/>
          <w:bCs/>
          <w:i/>
          <w:sz w:val="24"/>
          <w:szCs w:val="24"/>
        </w:rPr>
        <w:t>основное общее образование</w:t>
      </w:r>
      <w:r w:rsidRPr="007715E7">
        <w:rPr>
          <w:rFonts w:ascii="Times New Roman" w:hAnsi="Times New Roman" w:cs="Times New Roman"/>
          <w:bCs/>
          <w:sz w:val="24"/>
          <w:szCs w:val="24"/>
        </w:rPr>
        <w:t>)</w:t>
      </w:r>
      <w:r w:rsidR="00257EC9">
        <w:rPr>
          <w:rFonts w:ascii="Times New Roman" w:hAnsi="Times New Roman" w:cs="Times New Roman"/>
          <w:bCs/>
          <w:sz w:val="24"/>
          <w:szCs w:val="24"/>
        </w:rPr>
        <w:t xml:space="preserve">, под ред. </w:t>
      </w:r>
      <w:r w:rsidR="00257EC9" w:rsidRPr="00257EC9">
        <w:rPr>
          <w:rFonts w:ascii="Times New Roman" w:hAnsi="Times New Roman" w:cs="Times New Roman"/>
          <w:b/>
          <w:sz w:val="24"/>
          <w:szCs w:val="24"/>
        </w:rPr>
        <w:t>Шутана Мстислава Исааковича</w:t>
      </w:r>
      <w:r w:rsidR="00257EC9" w:rsidRPr="00257EC9">
        <w:rPr>
          <w:rFonts w:ascii="Times New Roman" w:hAnsi="Times New Roman" w:cs="Times New Roman"/>
          <w:sz w:val="24"/>
          <w:szCs w:val="24"/>
        </w:rPr>
        <w:t xml:space="preserve">, </w:t>
      </w:r>
      <w:r w:rsidR="00257EC9">
        <w:rPr>
          <w:rFonts w:ascii="Times New Roman" w:hAnsi="Times New Roman" w:cs="Times New Roman"/>
          <w:sz w:val="24"/>
          <w:szCs w:val="24"/>
        </w:rPr>
        <w:t>заведующего</w:t>
      </w:r>
      <w:r w:rsidR="00257EC9" w:rsidRPr="00257EC9">
        <w:rPr>
          <w:rFonts w:ascii="Times New Roman" w:hAnsi="Times New Roman" w:cs="Times New Roman"/>
          <w:sz w:val="24"/>
          <w:szCs w:val="24"/>
        </w:rPr>
        <w:t xml:space="preserve"> кафедрой словесности и</w:t>
      </w:r>
      <w:r w:rsidR="00257EC9">
        <w:rPr>
          <w:rFonts w:ascii="Times New Roman" w:hAnsi="Times New Roman" w:cs="Times New Roman"/>
          <w:sz w:val="24"/>
          <w:szCs w:val="24"/>
        </w:rPr>
        <w:t xml:space="preserve"> </w:t>
      </w:r>
      <w:r w:rsidR="00257EC9" w:rsidRPr="00257EC9">
        <w:rPr>
          <w:rFonts w:ascii="Times New Roman" w:hAnsi="Times New Roman" w:cs="Times New Roman"/>
          <w:sz w:val="24"/>
          <w:szCs w:val="24"/>
        </w:rPr>
        <w:t>культурологии ГБОУ ДПО «Нижегородский институт развития образования»,</w:t>
      </w:r>
      <w:r w:rsidR="00257EC9">
        <w:rPr>
          <w:rFonts w:ascii="Times New Roman" w:hAnsi="Times New Roman" w:cs="Times New Roman"/>
          <w:sz w:val="24"/>
          <w:szCs w:val="24"/>
        </w:rPr>
        <w:t xml:space="preserve"> </w:t>
      </w:r>
      <w:r w:rsidR="00257EC9" w:rsidRPr="00257EC9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  <w:r w:rsidR="00257EC9">
        <w:rPr>
          <w:rFonts w:ascii="Times New Roman" w:hAnsi="Times New Roman" w:cs="Times New Roman"/>
          <w:sz w:val="24"/>
          <w:szCs w:val="24"/>
        </w:rPr>
        <w:t>, 2019.</w:t>
      </w:r>
    </w:p>
    <w:p w14:paraId="550A0A1C" w14:textId="77777777" w:rsidR="00B33DA4" w:rsidRPr="007715E7" w:rsidRDefault="00B33DA4" w:rsidP="00041318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14:paraId="7D32B474" w14:textId="77777777" w:rsidR="00B33DA4" w:rsidRDefault="00B33DA4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41AFA4" w14:textId="77777777" w:rsidR="00B33DA4" w:rsidRPr="00041318" w:rsidRDefault="00B33DA4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FBF6D3" w14:textId="77777777" w:rsidR="00041318" w:rsidRPr="00325099" w:rsidRDefault="00041318" w:rsidP="00041318">
      <w:pPr>
        <w:spacing w:line="360" w:lineRule="auto"/>
        <w:rPr>
          <w:b/>
          <w:caps/>
          <w:sz w:val="28"/>
          <w:szCs w:val="28"/>
        </w:rPr>
      </w:pPr>
    </w:p>
    <w:p w14:paraId="0C38EB1A" w14:textId="77777777" w:rsidR="00041318" w:rsidRPr="00B33DA4" w:rsidRDefault="00041318" w:rsidP="00B33DA4">
      <w:pPr>
        <w:pStyle w:val="aa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Авторы-составители:  </w:t>
      </w:r>
    </w:p>
    <w:p w14:paraId="7E9FEE07" w14:textId="77777777" w:rsidR="00B33DA4" w:rsidRPr="00B33DA4" w:rsidRDefault="00041318" w:rsidP="00B33DA4">
      <w:pPr>
        <w:pStyle w:val="aa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Минеева Е.А., Шаталина Г.А., </w:t>
      </w:r>
    </w:p>
    <w:p w14:paraId="587B7B7A" w14:textId="77777777" w:rsidR="00041318" w:rsidRPr="00B33DA4" w:rsidRDefault="00041318" w:rsidP="00B33DA4">
      <w:pPr>
        <w:pStyle w:val="aa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учителя русского языка и литературы </w:t>
      </w:r>
    </w:p>
    <w:p w14:paraId="143CD7C2" w14:textId="77777777" w:rsidR="00041318" w:rsidRPr="00B33DA4" w:rsidRDefault="00041318" w:rsidP="00B33DA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7D2DD82F" w14:textId="77777777" w:rsidR="00041318" w:rsidRPr="00325099" w:rsidRDefault="00041318" w:rsidP="00041318">
      <w:pPr>
        <w:spacing w:line="360" w:lineRule="auto"/>
        <w:jc w:val="center"/>
        <w:rPr>
          <w:sz w:val="28"/>
          <w:szCs w:val="28"/>
        </w:rPr>
      </w:pPr>
    </w:p>
    <w:p w14:paraId="62CB7171" w14:textId="77777777" w:rsidR="00B33DA4" w:rsidRDefault="00B33DA4" w:rsidP="00041318">
      <w:pPr>
        <w:spacing w:line="360" w:lineRule="auto"/>
        <w:jc w:val="center"/>
        <w:rPr>
          <w:sz w:val="28"/>
          <w:szCs w:val="28"/>
        </w:rPr>
      </w:pPr>
    </w:p>
    <w:p w14:paraId="31CBEB52" w14:textId="77777777" w:rsidR="00041318" w:rsidRPr="00B33DA4" w:rsidRDefault="00C4272C" w:rsidP="000413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356933">
          <v:rect id="Прямоугольник 3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B33DA4">
        <w:rPr>
          <w:rFonts w:ascii="Times New Roman" w:hAnsi="Times New Roman" w:cs="Times New Roman"/>
          <w:sz w:val="24"/>
          <w:szCs w:val="24"/>
        </w:rPr>
        <w:t>г. Кстово 2020</w:t>
      </w:r>
      <w:r w:rsidR="00041318" w:rsidRPr="00B33D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0F7882" w14:textId="77777777" w:rsidR="006B06B9" w:rsidRPr="006B06B9" w:rsidRDefault="006B06B9" w:rsidP="006B0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6B06B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предмета </w:t>
      </w:r>
    </w:p>
    <w:p w14:paraId="278F1D9F" w14:textId="77777777" w:rsidR="006B06B9" w:rsidRPr="006B06B9" w:rsidRDefault="006B06B9" w:rsidP="006B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B9">
        <w:rPr>
          <w:rFonts w:ascii="Times New Roman" w:hAnsi="Times New Roman" w:cs="Times New Roman"/>
          <w:b/>
          <w:sz w:val="24"/>
          <w:szCs w:val="24"/>
        </w:rPr>
        <w:t>«Родная русская литература»</w:t>
      </w:r>
    </w:p>
    <w:p w14:paraId="3870231F" w14:textId="77777777"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t>В соответствии с требованиями ФГОС (</w:t>
      </w:r>
      <w:hyperlink r:id="rId8" w:history="1">
        <w:r w:rsidRPr="006B06B9">
          <w:rPr>
            <w:rStyle w:val="ab"/>
            <w:color w:val="000000"/>
          </w:rPr>
          <w:t>приказ Минобрнауки России от 31 декабря 2015 года №1577</w:t>
        </w:r>
      </w:hyperlink>
      <w:r w:rsidRPr="006B06B9">
        <w:rPr>
          <w:rStyle w:val="ab"/>
          <w:color w:val="000000"/>
        </w:rPr>
        <w:t xml:space="preserve">) </w:t>
      </w:r>
      <w:r w:rsidRPr="006B06B9">
        <w:rPr>
          <w:b/>
        </w:rPr>
        <w:t>предметные результаты</w:t>
      </w:r>
      <w:r w:rsidRPr="006B06B9">
        <w:t xml:space="preserve"> изучения учебного предмета «Родная  русская литература»</w:t>
      </w:r>
      <w:r w:rsidRPr="006B06B9">
        <w:rPr>
          <w:color w:val="000000"/>
        </w:rPr>
        <w:t>должны отражать:</w:t>
      </w:r>
    </w:p>
    <w:p w14:paraId="4100253E" w14:textId="77777777"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DA19237" w14:textId="77777777"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7A7327E3" w14:textId="77777777"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2ECE1C7D" w14:textId="77777777"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3427A5FA" w14:textId="77777777"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701734FE" w14:textId="77777777"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4558F7EC" w14:textId="77777777" w:rsidR="006B06B9" w:rsidRPr="006B06B9" w:rsidRDefault="006B06B9" w:rsidP="006B0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B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14:paraId="012BF81F" w14:textId="77777777"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народа; определяющей роли родной литературы в развитии интеллектуальных, творческих и моральных качеств личности;</w:t>
      </w:r>
    </w:p>
    <w:p w14:paraId="0EDA7982" w14:textId="77777777"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2) осознание эстетической ценности родной литературы; уважительное отношение к родному языку, гордость за него; стремление к речевому самосовершенствованию;</w:t>
      </w:r>
    </w:p>
    <w:p w14:paraId="6E742533" w14:textId="77777777"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78C40AF9" w14:textId="77777777" w:rsidR="006B06B9" w:rsidRPr="006B06B9" w:rsidRDefault="006B06B9" w:rsidP="006B06B9">
      <w:pPr>
        <w:rPr>
          <w:rFonts w:ascii="Times New Roman" w:hAnsi="Times New Roman" w:cs="Times New Roman"/>
          <w:b/>
          <w:sz w:val="24"/>
          <w:szCs w:val="24"/>
        </w:rPr>
      </w:pPr>
      <w:r w:rsidRPr="006B06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проявляются: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6B9">
        <w:rPr>
          <w:rFonts w:ascii="Times New Roman" w:hAnsi="Times New Roman" w:cs="Times New Roman"/>
          <w:color w:val="6B6B6B"/>
          <w:sz w:val="24"/>
          <w:szCs w:val="24"/>
        </w:rPr>
        <w:t xml:space="preserve">1)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умении понимать проблему, выдвигать гипотезу, структурировать материал, подбирать аргументы для 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собственной позиции, выделять причинно-следственные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устных и письменных высказываниях, формулировать выводы;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6B9">
        <w:rPr>
          <w:rFonts w:ascii="Times New Roman" w:hAnsi="Times New Roman" w:cs="Times New Roman"/>
          <w:color w:val="6B6B6B"/>
          <w:sz w:val="24"/>
          <w:szCs w:val="24"/>
        </w:rPr>
        <w:t>2)</w:t>
      </w:r>
      <w:r>
        <w:rPr>
          <w:rFonts w:ascii="Times New Roman" w:hAnsi="Times New Roman" w:cs="Times New Roman"/>
          <w:color w:val="6B6B6B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овладении умениями самостоятельно организовывать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собственную деятельность, оценивать её, определять сферу своих интересов;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6B9">
        <w:rPr>
          <w:rFonts w:ascii="Times New Roman" w:hAnsi="Times New Roman" w:cs="Times New Roman"/>
          <w:color w:val="6B6B6B"/>
          <w:sz w:val="24"/>
          <w:szCs w:val="24"/>
        </w:rPr>
        <w:lastRenderedPageBreak/>
        <w:t xml:space="preserve">3)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умении работать с разными источниками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(словари, энциклопедии, интернет-ресурсы и др.), находить её,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анализировать, использовать в самостоятельной деятельности.</w:t>
      </w:r>
    </w:p>
    <w:p w14:paraId="13E5FB34" w14:textId="77777777"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</w:t>
      </w:r>
    </w:p>
    <w:p w14:paraId="78E2C065" w14:textId="77777777"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5)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14:paraId="2DFBDFF9" w14:textId="77777777"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6) коммуникативно целесообразное взаимодействие с другими людьми в процессе речевого общения.</w:t>
      </w:r>
    </w:p>
    <w:p w14:paraId="32CC21E8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5C3DA1F0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437A5A2A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47E1DF44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3F3EFDA8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6E95FA95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0ABB1D32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475BAC67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22F1CFD3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31BE946A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77507A46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656FD27A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0DEA86B0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793DC4C8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51B32B5C" w14:textId="77777777"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14:paraId="61934841" w14:textId="77777777" w:rsidR="006B06B9" w:rsidRPr="006B06B9" w:rsidRDefault="006B06B9" w:rsidP="006B06B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t xml:space="preserve">2. </w:t>
      </w:r>
      <w:r w:rsidRPr="006B06B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b/>
          <w:sz w:val="24"/>
          <w:szCs w:val="24"/>
        </w:rPr>
        <w:t>«Родная русская литература» (17 часов)</w:t>
      </w:r>
    </w:p>
    <w:p w14:paraId="6A47CBAA" w14:textId="77777777" w:rsidR="00041318" w:rsidRPr="006B06B9" w:rsidRDefault="00041318">
      <w:pPr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Spec="center" w:tblpY="1152"/>
        <w:tblW w:w="9780" w:type="dxa"/>
        <w:tblLook w:val="04A0" w:firstRow="1" w:lastRow="0" w:firstColumn="1" w:lastColumn="0" w:noHBand="0" w:noVBand="1"/>
      </w:tblPr>
      <w:tblGrid>
        <w:gridCol w:w="1743"/>
        <w:gridCol w:w="8037"/>
      </w:tblGrid>
      <w:tr w:rsidR="005144CC" w14:paraId="03D8698D" w14:textId="77777777" w:rsidTr="00041318">
        <w:tc>
          <w:tcPr>
            <w:tcW w:w="1743" w:type="dxa"/>
          </w:tcPr>
          <w:p w14:paraId="5F5D21BB" w14:textId="77777777" w:rsidR="005144CC" w:rsidRPr="00041318" w:rsidRDefault="005144CC" w:rsidP="0004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из УМК по</w:t>
            </w:r>
          </w:p>
          <w:p w14:paraId="12E3EF22" w14:textId="77777777" w:rsidR="005144CC" w:rsidRPr="00041318" w:rsidRDefault="005144CC" w:rsidP="00041318">
            <w:pPr>
              <w:jc w:val="center"/>
              <w:rPr>
                <w:b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 «Литература»</w:t>
            </w:r>
          </w:p>
        </w:tc>
        <w:tc>
          <w:tcPr>
            <w:tcW w:w="8037" w:type="dxa"/>
          </w:tcPr>
          <w:p w14:paraId="4D59A9EB" w14:textId="77777777" w:rsidR="005144CC" w:rsidRPr="00041318" w:rsidRDefault="005144CC" w:rsidP="000413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уроков по предмету «Родная литература (русская)»,</w:t>
            </w:r>
            <w:r w:rsid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которого обеспечено УМК по </w:t>
            </w:r>
            <w:r w:rsid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редмету</w:t>
            </w:r>
            <w:r w:rsid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«Литература»</w:t>
            </w:r>
          </w:p>
        </w:tc>
      </w:tr>
      <w:tr w:rsidR="005144CC" w14:paraId="4EE2C863" w14:textId="77777777" w:rsidTr="00041318">
        <w:tc>
          <w:tcPr>
            <w:tcW w:w="1743" w:type="dxa"/>
          </w:tcPr>
          <w:p w14:paraId="2055FD26" w14:textId="77777777" w:rsidR="005144CC" w:rsidRPr="00041318" w:rsidRDefault="005144CC" w:rsidP="00041318">
            <w:pPr>
              <w:rPr>
                <w:b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8037" w:type="dxa"/>
          </w:tcPr>
          <w:p w14:paraId="1DDD53C1" w14:textId="77777777" w:rsidR="005144CC" w:rsidRDefault="005144CC" w:rsidP="00041318">
            <w:pPr>
              <w:autoSpaceDE w:val="0"/>
              <w:autoSpaceDN w:val="0"/>
              <w:adjustRightInd w:val="0"/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Лирические песни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«Ах, кабы на цветы да не морозы…»,«Ах вы, ветры буйные…», «Чёрный ворон», «Не шуми, мати,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зелёная дубровушка…».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народных песнях быта,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традиций, образов, национального характера. Виды народных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(колыбельные, хороводные, свадебные, солдатские,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разбойничьи и др.), их бытование и распространение.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Повествовательное и лирическое начало в народной песне.</w:t>
            </w:r>
          </w:p>
        </w:tc>
      </w:tr>
      <w:tr w:rsidR="005144CC" w14:paraId="6CE7E373" w14:textId="77777777" w:rsidTr="00041318">
        <w:tc>
          <w:tcPr>
            <w:tcW w:w="1743" w:type="dxa"/>
          </w:tcPr>
          <w:p w14:paraId="6D2E5D6C" w14:textId="77777777" w:rsidR="005144CC" w:rsidRPr="00041318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</w:t>
            </w:r>
          </w:p>
          <w:p w14:paraId="26C2E1CF" w14:textId="77777777" w:rsidR="005144CC" w:rsidRDefault="005144CC" w:rsidP="00041318"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037" w:type="dxa"/>
          </w:tcPr>
          <w:p w14:paraId="1D5D997E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3–5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М.Ю.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«Парус» и «Листок»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D641B4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как средство выражения эмоционального</w:t>
            </w:r>
          </w:p>
          <w:p w14:paraId="78A36271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лирического героя и его мировосприятия, жизненной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позиции. Своеобразие лирического героя. Поиски смысла жизни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душевной гармонии. Тема одиночества. Символическое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образов природы. Особенности ритмики и строфики.</w:t>
            </w:r>
          </w:p>
          <w:p w14:paraId="2F0470E7" w14:textId="77777777"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1E77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6–7.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А.В. Кольцов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«Песня пахаря», «Не шуми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ты, рожь…».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Поэтизация народной жизни и крестьянского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труда. Черты народной песни в стихотворениях. Образ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героя.</w:t>
            </w:r>
          </w:p>
          <w:p w14:paraId="46D99F2F" w14:textId="77777777"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CB3C1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8–9.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песни в русской поэзии XIX века: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А.Ф. Мерзляков</w:t>
            </w:r>
          </w:p>
          <w:p w14:paraId="5348B93F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(«Среди долины ровныя…», А.А. Дельвиг («Соловей мой,</w:t>
            </w:r>
          </w:p>
          <w:p w14:paraId="27F78054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соловей…»), П.А. Вяземский («Ещё тройка»), И.И. Козлов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(«Вечерний звон»), А.А. Григорьев («О, говори хоть ты со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мной…»).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образы. Романс как разновидность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лирических произведений.</w:t>
            </w:r>
          </w:p>
          <w:p w14:paraId="5D02D335" w14:textId="77777777"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770A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Ф.И. Тютчев. Стихотворения «Какое дикое ущелье!..» и «С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поляны коршун поднялся…»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взаимоотношений человека и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природы. Природные образы как средство выражения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мира и эмоционального состояния человека.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нарисованных в стихотворениях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C8BDC" w14:textId="77777777"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2680" w14:textId="77777777" w:rsidR="005144CC" w:rsidRDefault="005144CC" w:rsidP="00041318">
            <w:pPr>
              <w:autoSpaceDE w:val="0"/>
              <w:autoSpaceDN w:val="0"/>
              <w:adjustRightInd w:val="0"/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11–12.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А.А. Фет.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«Ласточки» и «Учись у них –– у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дуба, у берёзы…»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Параллелизм картин суровой зимы и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человеческой жизни. Тема смирения и утверждение веры в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жизненных трудностей. Прямое и образное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авторской позиции.</w:t>
            </w:r>
          </w:p>
        </w:tc>
      </w:tr>
      <w:tr w:rsidR="005144CC" w14:paraId="46765053" w14:textId="77777777" w:rsidTr="00041318">
        <w:tc>
          <w:tcPr>
            <w:tcW w:w="1743" w:type="dxa"/>
          </w:tcPr>
          <w:p w14:paraId="170DA2A6" w14:textId="77777777" w:rsidR="005144CC" w:rsidRPr="00041318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ХХ</w:t>
            </w:r>
          </w:p>
          <w:p w14:paraId="01257521" w14:textId="77777777" w:rsidR="005144CC" w:rsidRDefault="005144CC" w:rsidP="00041318"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037" w:type="dxa"/>
          </w:tcPr>
          <w:p w14:paraId="150B16A8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А.А.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«Лениво и тяжко плывут</w:t>
            </w:r>
          </w:p>
          <w:p w14:paraId="6570F030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облака…» и «Встану я в утро туманное…».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образов дороги, леса, ветра, утра и солнца. Образ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героя.</w:t>
            </w:r>
          </w:p>
          <w:p w14:paraId="38BB5FE1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В.В. 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«Хорошее отношение к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лошадям»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Отношение лирического героя к миру. Образ толпы.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лошади. Использование развёрнутой метафоры в</w:t>
            </w:r>
          </w:p>
          <w:p w14:paraId="075A1541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стихотворении. Гуманистическое звучание произведения.</w:t>
            </w:r>
          </w:p>
          <w:p w14:paraId="25EE2247" w14:textId="77777777"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B218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Н.М. 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«Звезда полей» и «Листья</w:t>
            </w:r>
          </w:p>
          <w:p w14:paraId="5EAE1450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осенние».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родной природы. Фольклорные</w:t>
            </w:r>
          </w:p>
          <w:p w14:paraId="574E39D9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 Лирический герой: особенности мировосприятия.</w:t>
            </w:r>
          </w:p>
          <w:p w14:paraId="6F0E0C2D" w14:textId="77777777"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0C18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песни в русской поэзии XX века: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Б.Ш. Окуджава</w:t>
            </w:r>
          </w:p>
          <w:p w14:paraId="623A9E01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(«Арбатский романс»)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В.С. Высоцкий («Кони</w:t>
            </w:r>
          </w:p>
          <w:p w14:paraId="7DCC696C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привередливые»).</w:t>
            </w:r>
          </w:p>
          <w:p w14:paraId="25F54501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изученного. Черты внутреннего мира</w:t>
            </w:r>
          </w:p>
          <w:p w14:paraId="4D64F913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героя. Картины реальности в лирических</w:t>
            </w:r>
          </w:p>
          <w:p w14:paraId="35B43335" w14:textId="77777777"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стихотворениях. Выразительность лирической речи. Лирика и</w:t>
            </w:r>
          </w:p>
          <w:p w14:paraId="5D1D41E8" w14:textId="77777777" w:rsidR="005144CC" w:rsidRDefault="005144CC" w:rsidP="00041318">
            <w:r>
              <w:rPr>
                <w:rFonts w:ascii="Times New Roman" w:hAnsi="Times New Roman" w:cs="Times New Roman"/>
                <w:sz w:val="24"/>
                <w:szCs w:val="24"/>
              </w:rPr>
              <w:t>живопись. Лирика и музыка.</w:t>
            </w:r>
          </w:p>
        </w:tc>
      </w:tr>
    </w:tbl>
    <w:p w14:paraId="43F46156" w14:textId="77777777" w:rsidR="00D91A01" w:rsidRDefault="00D91A01" w:rsidP="005144CC"/>
    <w:p w14:paraId="1146EA46" w14:textId="77777777" w:rsidR="006B06B9" w:rsidRDefault="006B06B9" w:rsidP="006B0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3</w:t>
      </w:r>
      <w:r>
        <w:rPr>
          <w:sz w:val="28"/>
          <w:szCs w:val="28"/>
        </w:rPr>
        <w:t>.</w:t>
      </w:r>
      <w:r w:rsidRPr="006B06B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учебного </w:t>
      </w:r>
      <w:r w:rsidRPr="006B06B9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14:paraId="68964496" w14:textId="77777777" w:rsidR="006B06B9" w:rsidRDefault="006B06B9" w:rsidP="006B0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b/>
          <w:sz w:val="24"/>
          <w:szCs w:val="24"/>
        </w:rPr>
        <w:t>«Родная русская литература» (17 часов)</w:t>
      </w:r>
    </w:p>
    <w:p w14:paraId="67D2216E" w14:textId="77777777" w:rsidR="007715E7" w:rsidRDefault="007715E7" w:rsidP="006B0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64"/>
        <w:gridCol w:w="2048"/>
      </w:tblGrid>
      <w:tr w:rsidR="007715E7" w14:paraId="3DC123B5" w14:textId="77777777" w:rsidTr="007715E7">
        <w:tc>
          <w:tcPr>
            <w:tcW w:w="560" w:type="dxa"/>
          </w:tcPr>
          <w:p w14:paraId="03596B3B" w14:textId="77777777"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4" w:type="dxa"/>
          </w:tcPr>
          <w:p w14:paraId="187369FD" w14:textId="77777777"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8" w:type="dxa"/>
          </w:tcPr>
          <w:p w14:paraId="1EB5C130" w14:textId="77777777"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15E7" w14:paraId="02477028" w14:textId="77777777" w:rsidTr="007715E7">
        <w:tc>
          <w:tcPr>
            <w:tcW w:w="560" w:type="dxa"/>
          </w:tcPr>
          <w:p w14:paraId="3583A55B" w14:textId="77777777"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4" w:type="dxa"/>
          </w:tcPr>
          <w:p w14:paraId="166B5C4B" w14:textId="77777777"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</w:t>
            </w:r>
          </w:p>
        </w:tc>
        <w:tc>
          <w:tcPr>
            <w:tcW w:w="2048" w:type="dxa"/>
          </w:tcPr>
          <w:p w14:paraId="2FC0609F" w14:textId="77777777"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15E7" w14:paraId="69ED8996" w14:textId="77777777" w:rsidTr="007715E7">
        <w:tc>
          <w:tcPr>
            <w:tcW w:w="560" w:type="dxa"/>
          </w:tcPr>
          <w:p w14:paraId="09A67172" w14:textId="77777777"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14:paraId="515ADDC2" w14:textId="77777777" w:rsidR="007715E7" w:rsidRPr="007715E7" w:rsidRDefault="007715E7" w:rsidP="0077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XIX</w:t>
            </w:r>
          </w:p>
          <w:p w14:paraId="25FA46EB" w14:textId="77777777" w:rsidR="007715E7" w:rsidRPr="007715E7" w:rsidRDefault="007715E7" w:rsidP="007715E7">
            <w:pPr>
              <w:rPr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2048" w:type="dxa"/>
          </w:tcPr>
          <w:p w14:paraId="0D7F5BB3" w14:textId="77777777"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715E7" w14:paraId="4F476B2D" w14:textId="77777777" w:rsidTr="007715E7">
        <w:tc>
          <w:tcPr>
            <w:tcW w:w="560" w:type="dxa"/>
          </w:tcPr>
          <w:p w14:paraId="58C43C19" w14:textId="77777777"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14:paraId="7B42678A" w14:textId="77777777" w:rsidR="007715E7" w:rsidRPr="007715E7" w:rsidRDefault="007715E7" w:rsidP="0077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ХХ</w:t>
            </w:r>
          </w:p>
          <w:p w14:paraId="3D8B1EE1" w14:textId="77777777" w:rsidR="007715E7" w:rsidRPr="007715E7" w:rsidRDefault="007715E7" w:rsidP="007715E7">
            <w:pPr>
              <w:rPr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2048" w:type="dxa"/>
          </w:tcPr>
          <w:p w14:paraId="1D2C806C" w14:textId="77777777"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15E7" w14:paraId="411246FC" w14:textId="77777777" w:rsidTr="007715E7">
        <w:tc>
          <w:tcPr>
            <w:tcW w:w="560" w:type="dxa"/>
          </w:tcPr>
          <w:p w14:paraId="01E7832E" w14:textId="77777777" w:rsidR="007715E7" w:rsidRDefault="007715E7" w:rsidP="007715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29A0296B" w14:textId="77777777" w:rsidR="007715E7" w:rsidRPr="007715E7" w:rsidRDefault="007715E7" w:rsidP="0077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48" w:type="dxa"/>
          </w:tcPr>
          <w:p w14:paraId="0061C013" w14:textId="77777777"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14:paraId="753A0038" w14:textId="77777777"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D27684B" w14:textId="77777777" w:rsidR="006B06B9" w:rsidRPr="006B06B9" w:rsidRDefault="006B06B9" w:rsidP="006B0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8DA23" w14:textId="77777777" w:rsidR="006B06B9" w:rsidRPr="005144CC" w:rsidRDefault="006B06B9" w:rsidP="005144CC"/>
    <w:sectPr w:rsidR="006B06B9" w:rsidRPr="005144CC" w:rsidSect="00D9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7897E" w14:textId="77777777" w:rsidR="00C4272C" w:rsidRDefault="00C4272C" w:rsidP="00041318">
      <w:pPr>
        <w:spacing w:after="0" w:line="240" w:lineRule="auto"/>
      </w:pPr>
      <w:r>
        <w:separator/>
      </w:r>
    </w:p>
  </w:endnote>
  <w:endnote w:type="continuationSeparator" w:id="0">
    <w:p w14:paraId="0AAEDAC8" w14:textId="77777777" w:rsidR="00C4272C" w:rsidRDefault="00C4272C" w:rsidP="0004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F887E" w14:textId="77777777" w:rsidR="00C4272C" w:rsidRDefault="00C4272C" w:rsidP="00041318">
      <w:pPr>
        <w:spacing w:after="0" w:line="240" w:lineRule="auto"/>
      </w:pPr>
      <w:r>
        <w:separator/>
      </w:r>
    </w:p>
  </w:footnote>
  <w:footnote w:type="continuationSeparator" w:id="0">
    <w:p w14:paraId="0F74DDE1" w14:textId="77777777" w:rsidR="00C4272C" w:rsidRDefault="00C4272C" w:rsidP="0004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4CC"/>
    <w:rsid w:val="00041318"/>
    <w:rsid w:val="00257EC9"/>
    <w:rsid w:val="005144CC"/>
    <w:rsid w:val="006B06B9"/>
    <w:rsid w:val="007715E7"/>
    <w:rsid w:val="00835040"/>
    <w:rsid w:val="00882D53"/>
    <w:rsid w:val="00AE272A"/>
    <w:rsid w:val="00B33DA4"/>
    <w:rsid w:val="00C4272C"/>
    <w:rsid w:val="00D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A4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318"/>
  </w:style>
  <w:style w:type="paragraph" w:styleId="a6">
    <w:name w:val="footer"/>
    <w:basedOn w:val="a"/>
    <w:link w:val="a7"/>
    <w:uiPriority w:val="99"/>
    <w:semiHidden/>
    <w:unhideWhenUsed/>
    <w:rsid w:val="0004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318"/>
  </w:style>
  <w:style w:type="paragraph" w:styleId="a8">
    <w:name w:val="Balloon Text"/>
    <w:basedOn w:val="a"/>
    <w:link w:val="a9"/>
    <w:uiPriority w:val="99"/>
    <w:semiHidden/>
    <w:unhideWhenUsed/>
    <w:rsid w:val="0004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3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4131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B06B9"/>
    <w:rPr>
      <w:color w:val="0857A6"/>
      <w:u w:val="single"/>
    </w:rPr>
  </w:style>
  <w:style w:type="paragraph" w:customStyle="1" w:styleId="formattext">
    <w:name w:val="formattext"/>
    <w:basedOn w:val="a"/>
    <w:rsid w:val="006B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15E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38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ugimnaziya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4</cp:revision>
  <cp:lastPrinted>2020-06-10T08:57:00Z</cp:lastPrinted>
  <dcterms:created xsi:type="dcterms:W3CDTF">2020-06-10T08:41:00Z</dcterms:created>
  <dcterms:modified xsi:type="dcterms:W3CDTF">2020-09-15T11:45:00Z</dcterms:modified>
</cp:coreProperties>
</file>