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7" w:rsidRPr="00390278" w:rsidRDefault="00D70B07" w:rsidP="00D70B07">
      <w:pPr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Style w:val="s5"/>
          <w:b/>
          <w:bCs/>
          <w:color w:val="000000"/>
        </w:rPr>
        <w:t xml:space="preserve">            </w:t>
      </w:r>
      <w:r w:rsidRPr="003A3D1C">
        <w:rPr>
          <w:rStyle w:val="s5"/>
          <w:b/>
          <w:bCs/>
          <w:color w:val="000000"/>
        </w:rPr>
        <w:t xml:space="preserve"> </w:t>
      </w:r>
      <w:r w:rsidRPr="00390278">
        <w:rPr>
          <w:rFonts w:eastAsia="Calibri"/>
          <w:b/>
          <w:bCs/>
          <w:sz w:val="28"/>
          <w:szCs w:val="28"/>
          <w:lang w:eastAsia="en-US"/>
        </w:rPr>
        <w:t>ДЕПАРТАМЕНТ ОБРАЗОВАНИЯ АДМИНИСТРАЦИИ КСТОВСКОГО МУНИЦИПАЛЬНОГО РАЙОНА</w:t>
      </w:r>
    </w:p>
    <w:p w:rsidR="00D70B07" w:rsidRPr="00390278" w:rsidRDefault="00D70B07" w:rsidP="00D70B07">
      <w:pPr>
        <w:autoSpaceDE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0B07" w:rsidRPr="00390278" w:rsidRDefault="00D70B07" w:rsidP="00D70B07">
      <w:pPr>
        <w:autoSpaceDE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0278">
        <w:rPr>
          <w:rFonts w:eastAsia="Calibri"/>
          <w:b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70B07" w:rsidRPr="00390278" w:rsidRDefault="00D70B07" w:rsidP="00D70B07">
      <w:pPr>
        <w:autoSpaceDE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90278">
        <w:rPr>
          <w:rFonts w:eastAsia="Calibri"/>
          <w:b/>
          <w:bCs/>
          <w:sz w:val="28"/>
          <w:szCs w:val="28"/>
          <w:lang w:eastAsia="en-US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70B07" w:rsidRPr="00390278" w:rsidTr="00047C1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70B07" w:rsidRPr="00390278" w:rsidRDefault="00D70B07" w:rsidP="00047C1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0278">
              <w:rPr>
                <w:rFonts w:eastAsia="Calibri"/>
                <w:sz w:val="28"/>
                <w:szCs w:val="28"/>
                <w:lang w:eastAsia="en-US"/>
              </w:rPr>
              <w:t>Принята на заседании</w:t>
            </w:r>
            <w:r w:rsidRPr="003902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D70B07" w:rsidRDefault="00D70B07" w:rsidP="00047C1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0278">
              <w:rPr>
                <w:rFonts w:eastAsia="Calibri"/>
                <w:sz w:val="28"/>
                <w:szCs w:val="28"/>
                <w:lang w:eastAsia="en-US"/>
              </w:rPr>
              <w:t>педагогического совета</w:t>
            </w:r>
          </w:p>
          <w:p w:rsidR="00CA5FB2" w:rsidRPr="00390278" w:rsidRDefault="00CA5FB2" w:rsidP="00047C1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28.08.2020 № 1</w:t>
            </w:r>
            <w:bookmarkStart w:id="0" w:name="_GoBack"/>
            <w:bookmarkEnd w:id="0"/>
          </w:p>
          <w:p w:rsidR="00D70B07" w:rsidRPr="00390278" w:rsidRDefault="00D70B07" w:rsidP="007E3DC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D70B07" w:rsidRPr="00390278" w:rsidRDefault="00D70B07" w:rsidP="00047C16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D70B07" w:rsidRPr="00390278" w:rsidRDefault="00D70B07" w:rsidP="00047C1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90278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D70B07" w:rsidRPr="00390278" w:rsidRDefault="00D70B07" w:rsidP="00047C1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90278">
              <w:rPr>
                <w:rFonts w:eastAsia="Calibri"/>
                <w:sz w:val="28"/>
                <w:szCs w:val="28"/>
                <w:lang w:eastAsia="en-US"/>
              </w:rPr>
              <w:t xml:space="preserve">приказом директора </w:t>
            </w:r>
            <w:r>
              <w:rPr>
                <w:rFonts w:eastAsia="Calibri"/>
                <w:sz w:val="28"/>
                <w:szCs w:val="28"/>
                <w:lang w:eastAsia="en-US"/>
              </w:rPr>
              <w:t>школы                      от</w:t>
            </w:r>
            <w:r w:rsidR="00CA5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5FB2">
              <w:t>31.08.2020 №142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70B07" w:rsidRPr="00390278" w:rsidRDefault="00D70B07" w:rsidP="00047C16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D70B07" w:rsidRPr="00390278" w:rsidRDefault="00D70B07" w:rsidP="00D70B07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90278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D70B07" w:rsidRPr="00390278" w:rsidRDefault="00D70B07" w:rsidP="00D70B07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0278">
        <w:rPr>
          <w:rFonts w:eastAsia="Calibri"/>
          <w:sz w:val="28"/>
          <w:szCs w:val="28"/>
          <w:lang w:eastAsia="en-US"/>
        </w:rPr>
        <w:t xml:space="preserve">по русскому языку для </w:t>
      </w:r>
      <w:r>
        <w:rPr>
          <w:rFonts w:eastAsia="Calibri"/>
          <w:sz w:val="28"/>
          <w:szCs w:val="28"/>
          <w:lang w:eastAsia="en-US"/>
        </w:rPr>
        <w:t xml:space="preserve"> 9-х</w:t>
      </w:r>
      <w:r w:rsidRPr="00390278">
        <w:rPr>
          <w:rFonts w:eastAsia="Calibri"/>
          <w:sz w:val="28"/>
          <w:szCs w:val="28"/>
          <w:lang w:eastAsia="en-US"/>
        </w:rPr>
        <w:t xml:space="preserve"> классов</w:t>
      </w:r>
    </w:p>
    <w:p w:rsidR="00D70B07" w:rsidRPr="00390278" w:rsidRDefault="00F131EF" w:rsidP="00D70B07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2020</w:t>
      </w:r>
      <w:r w:rsidR="00D70B07" w:rsidRPr="00390278">
        <w:rPr>
          <w:rFonts w:eastAsia="Calibri"/>
          <w:sz w:val="28"/>
          <w:szCs w:val="28"/>
          <w:lang w:eastAsia="en-US"/>
        </w:rPr>
        <w:t xml:space="preserve"> – 20</w:t>
      </w:r>
      <w:r>
        <w:rPr>
          <w:rFonts w:eastAsia="Calibri"/>
          <w:sz w:val="28"/>
          <w:szCs w:val="28"/>
          <w:lang w:eastAsia="en-US"/>
        </w:rPr>
        <w:t>21</w:t>
      </w:r>
      <w:r w:rsidR="00D70B07" w:rsidRPr="00390278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D70B07" w:rsidRPr="00390278" w:rsidRDefault="00D70B07" w:rsidP="00D70B07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70B07" w:rsidRPr="00390278" w:rsidRDefault="00D70B07" w:rsidP="00D70B07">
      <w:pPr>
        <w:tabs>
          <w:tab w:val="left" w:pos="1620"/>
          <w:tab w:val="left" w:pos="1800"/>
          <w:tab w:val="left" w:pos="450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70B07" w:rsidRDefault="00D70B07" w:rsidP="00D70B07">
      <w:r w:rsidRPr="00390278">
        <w:rPr>
          <w:rFonts w:eastAsia="Lucida Sans Unicode"/>
          <w:kern w:val="2"/>
          <w:lang w:eastAsia="hi-IN" w:bidi="hi-IN"/>
        </w:rPr>
        <w:t xml:space="preserve">Авторы УМК: </w:t>
      </w:r>
      <w:r>
        <w:t xml:space="preserve"> Русский язык. Рабочие программы. Предметная линия учебников Т.А. Ладыженской, М.Т.Баранова, Л.А.Тростенцовой и других, 5-9 классы. Учебное пособие для общеобразовательных организаций,  13 издание, М., «Просвещение», 2016.</w:t>
      </w:r>
    </w:p>
    <w:p w:rsidR="00D70B07" w:rsidRPr="00390278" w:rsidRDefault="00D70B07" w:rsidP="00D70B07"/>
    <w:p w:rsidR="00D70B07" w:rsidRPr="00390278" w:rsidRDefault="00D70B07" w:rsidP="00D70B07">
      <w:pPr>
        <w:rPr>
          <w:rFonts w:eastAsia="Calibri"/>
        </w:rPr>
      </w:pPr>
      <w:r w:rsidRPr="00390278">
        <w:t xml:space="preserve">Учебник  «Русский язык. 9 класс».  Авторы:   </w:t>
      </w:r>
      <w:r w:rsidRPr="00390278">
        <w:rPr>
          <w:rFonts w:eastAsia="Calibri"/>
        </w:rPr>
        <w:t xml:space="preserve">Л. А. Тростенцова, Т. А. Ладыженская, </w:t>
      </w:r>
    </w:p>
    <w:p w:rsidR="00D70B07" w:rsidRDefault="00D70B07" w:rsidP="00D70B07">
      <w:r w:rsidRPr="00390278">
        <w:rPr>
          <w:rFonts w:eastAsia="Calibri"/>
        </w:rPr>
        <w:t>А. Д. Дейкина, О. М. Александрова</w:t>
      </w:r>
      <w:r w:rsidRPr="00390278">
        <w:t>. Научн. рук.</w:t>
      </w:r>
      <w:r w:rsidRPr="00390278">
        <w:rPr>
          <w:rFonts w:eastAsia="Calibri"/>
        </w:rPr>
        <w:t xml:space="preserve"> Н.М</w:t>
      </w:r>
      <w:r w:rsidRPr="00390278">
        <w:t>. Шанский . М., «Просвещение», 2017</w:t>
      </w:r>
    </w:p>
    <w:p w:rsidR="00D70B07" w:rsidRDefault="00D70B07" w:rsidP="00D70B07"/>
    <w:p w:rsidR="00D70B07" w:rsidRDefault="00D70B07" w:rsidP="00D70B07"/>
    <w:p w:rsidR="00D70B07" w:rsidRPr="00390278" w:rsidRDefault="00D70B07" w:rsidP="00D70B07">
      <w:pPr>
        <w:rPr>
          <w:rFonts w:eastAsia="Calibri"/>
        </w:rPr>
      </w:pPr>
    </w:p>
    <w:p w:rsidR="00D70B07" w:rsidRPr="00390278" w:rsidRDefault="00D70B07" w:rsidP="00D70B07">
      <w:pPr>
        <w:tabs>
          <w:tab w:val="left" w:pos="3051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390278">
        <w:rPr>
          <w:rFonts w:eastAsia="Calibri"/>
          <w:b/>
          <w:sz w:val="28"/>
          <w:szCs w:val="28"/>
          <w:lang w:eastAsia="en-US"/>
        </w:rPr>
        <w:t xml:space="preserve">Авторы-составители:  </w:t>
      </w:r>
      <w:r w:rsidR="007E3DCF">
        <w:rPr>
          <w:rFonts w:eastAsia="Calibri"/>
          <w:b/>
          <w:sz w:val="28"/>
          <w:szCs w:val="28"/>
          <w:lang w:eastAsia="en-US"/>
        </w:rPr>
        <w:t>Воробьева Ю.К.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D70B07" w:rsidRPr="00390278" w:rsidRDefault="007E3DCF" w:rsidP="00D70B07">
      <w:pPr>
        <w:tabs>
          <w:tab w:val="left" w:pos="3051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учитель</w:t>
      </w:r>
      <w:r w:rsidR="00D70B07" w:rsidRPr="00390278">
        <w:rPr>
          <w:rFonts w:eastAsia="Calibri"/>
          <w:b/>
          <w:sz w:val="28"/>
          <w:szCs w:val="28"/>
          <w:lang w:eastAsia="en-US"/>
        </w:rPr>
        <w:t xml:space="preserve"> русского языка и литературы</w:t>
      </w:r>
    </w:p>
    <w:p w:rsidR="00D70B07" w:rsidRPr="00390278" w:rsidRDefault="00D70B07" w:rsidP="00D70B07">
      <w:pPr>
        <w:spacing w:after="200" w:line="276" w:lineRule="auto"/>
        <w:jc w:val="center"/>
        <w:rPr>
          <w:sz w:val="28"/>
          <w:szCs w:val="28"/>
        </w:rPr>
      </w:pPr>
    </w:p>
    <w:p w:rsidR="00D70B07" w:rsidRDefault="00D70B07" w:rsidP="00D70B07">
      <w:pPr>
        <w:spacing w:after="200" w:line="276" w:lineRule="auto"/>
        <w:jc w:val="center"/>
        <w:rPr>
          <w:sz w:val="28"/>
          <w:szCs w:val="28"/>
        </w:rPr>
      </w:pPr>
    </w:p>
    <w:p w:rsidR="00D70B07" w:rsidRDefault="00D70B07" w:rsidP="00D70B07">
      <w:pPr>
        <w:spacing w:after="200" w:line="276" w:lineRule="auto"/>
        <w:jc w:val="center"/>
        <w:rPr>
          <w:sz w:val="28"/>
          <w:szCs w:val="28"/>
        </w:rPr>
      </w:pPr>
    </w:p>
    <w:p w:rsidR="00D70B07" w:rsidRDefault="00D70B07" w:rsidP="00D70B07">
      <w:pPr>
        <w:spacing w:after="200" w:line="276" w:lineRule="auto"/>
        <w:jc w:val="center"/>
        <w:rPr>
          <w:sz w:val="28"/>
          <w:szCs w:val="28"/>
        </w:rPr>
      </w:pPr>
    </w:p>
    <w:p w:rsidR="00D70B07" w:rsidRPr="00390278" w:rsidRDefault="00D70B07" w:rsidP="00D70B07">
      <w:pPr>
        <w:spacing w:after="200" w:line="276" w:lineRule="auto"/>
        <w:jc w:val="center"/>
        <w:rPr>
          <w:sz w:val="28"/>
          <w:szCs w:val="28"/>
        </w:rPr>
      </w:pPr>
    </w:p>
    <w:p w:rsidR="00D70B07" w:rsidRPr="00390278" w:rsidRDefault="00CA5FB2" w:rsidP="00D70B07">
      <w:pPr>
        <w:spacing w:after="200" w:line="276" w:lineRule="auto"/>
        <w:jc w:val="center"/>
        <w:rPr>
          <w:sz w:val="28"/>
          <w:szCs w:val="28"/>
        </w:rPr>
      </w:pPr>
      <w:r>
        <w:rPr>
          <w:rFonts w:eastAsia="Lucida Sans Unicode"/>
          <w:noProof/>
          <w:kern w:val="2"/>
          <w:sz w:val="28"/>
          <w:szCs w:val="28"/>
        </w:rPr>
        <w:pict>
          <v:rect id="Прямоугольник 1" o:spid="_x0000_s1027" style="position:absolute;left:0;text-align:left;margin-left:249.2pt;margin-top:21pt;width:1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D70B07">
        <w:rPr>
          <w:sz w:val="28"/>
          <w:szCs w:val="28"/>
        </w:rPr>
        <w:t>г. Кстово 20</w:t>
      </w:r>
      <w:r w:rsidR="007E3DCF">
        <w:rPr>
          <w:sz w:val="28"/>
          <w:szCs w:val="28"/>
        </w:rPr>
        <w:t>20</w:t>
      </w:r>
      <w:r w:rsidR="00D70B07" w:rsidRPr="00390278">
        <w:rPr>
          <w:sz w:val="28"/>
          <w:szCs w:val="28"/>
        </w:rPr>
        <w:t xml:space="preserve"> г.</w:t>
      </w:r>
    </w:p>
    <w:p w:rsidR="00D70B07" w:rsidRPr="003A3D1C" w:rsidRDefault="00D70B07" w:rsidP="00D70B07">
      <w:pPr>
        <w:pStyle w:val="p7"/>
        <w:shd w:val="clear" w:color="auto" w:fill="FFFFFF"/>
        <w:ind w:left="-455"/>
      </w:pPr>
      <w:r w:rsidRPr="003A3D1C">
        <w:rPr>
          <w:rStyle w:val="s5"/>
          <w:b/>
          <w:bCs/>
          <w:color w:val="000000"/>
        </w:rPr>
        <w:lastRenderedPageBreak/>
        <w:t xml:space="preserve">                                                    </w:t>
      </w:r>
      <w:r>
        <w:rPr>
          <w:rStyle w:val="s5"/>
          <w:b/>
          <w:bCs/>
          <w:color w:val="000000"/>
        </w:rPr>
        <w:t xml:space="preserve"> </w:t>
      </w:r>
      <w:r w:rsidRPr="003A3D1C">
        <w:t xml:space="preserve"> </w:t>
      </w:r>
    </w:p>
    <w:p w:rsidR="00D70B07" w:rsidRPr="003A3D1C" w:rsidRDefault="00D70B07" w:rsidP="00D70B07">
      <w:pPr>
        <w:pStyle w:val="p8"/>
        <w:shd w:val="clear" w:color="auto" w:fill="FFFFFF"/>
        <w:jc w:val="both"/>
        <w:rPr>
          <w:b/>
        </w:rPr>
      </w:pPr>
      <w:r w:rsidRPr="003A3D1C">
        <w:t xml:space="preserve">                                         </w:t>
      </w:r>
      <w:r w:rsidRPr="003A3D1C">
        <w:rPr>
          <w:b/>
        </w:rPr>
        <w:t>Планируемые результаты освоения учебного предмета, курса</w:t>
      </w:r>
    </w:p>
    <w:p w:rsidR="00D70B07" w:rsidRPr="003A3D1C" w:rsidRDefault="00D70B07" w:rsidP="00D70B07">
      <w:pPr>
        <w:pStyle w:val="p8"/>
        <w:shd w:val="clear" w:color="auto" w:fill="FFFFFF"/>
        <w:jc w:val="both"/>
      </w:pPr>
      <w:r w:rsidRPr="003A3D1C">
        <w:t>Программа направлена на достижение   ЛИЧНОСТНЫХ, МЕТАПРЕДМЕТНЫХ и ПРЕДМЕТНЫХ РЕЗУЛЬТАТОВ.</w:t>
      </w:r>
    </w:p>
    <w:p w:rsidR="00D70B07" w:rsidRPr="003A3D1C" w:rsidRDefault="00D70B07" w:rsidP="00D70B07">
      <w:pPr>
        <w:pStyle w:val="p8"/>
        <w:shd w:val="clear" w:color="auto" w:fill="FFFFFF"/>
        <w:jc w:val="both"/>
        <w:rPr>
          <w:color w:val="000000"/>
        </w:rPr>
      </w:pPr>
      <w:r w:rsidRPr="003A3D1C">
        <w:rPr>
          <w:b/>
          <w:bCs/>
          <w:spacing w:val="-4"/>
        </w:rPr>
        <w:t>Личностные результаты:</w:t>
      </w:r>
    </w:p>
    <w:p w:rsidR="00D70B07" w:rsidRPr="003A3D1C" w:rsidRDefault="00D70B07" w:rsidP="00D70B0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" w:right="10" w:firstLine="293"/>
        <w:rPr>
          <w:spacing w:val="-21"/>
        </w:rPr>
      </w:pPr>
      <w:r w:rsidRPr="003A3D1C">
        <w:rPr>
          <w:spacing w:val="-1"/>
        </w:rPr>
        <w:t>понимание русского языка как одной из основных на</w:t>
      </w:r>
      <w:r w:rsidRPr="003A3D1C">
        <w:rPr>
          <w:spacing w:val="-1"/>
        </w:rPr>
        <w:softHyphen/>
      </w:r>
      <w:r w:rsidRPr="003A3D1C">
        <w:rPr>
          <w:spacing w:val="-4"/>
        </w:rPr>
        <w:t>ционально-культурных ценностей русского народа; определяв ющей роли родного языка в развитии интеллектуальных, твор</w:t>
      </w:r>
      <w:r w:rsidRPr="003A3D1C">
        <w:rPr>
          <w:spacing w:val="-4"/>
        </w:rPr>
        <w:softHyphen/>
      </w:r>
      <w:r w:rsidRPr="003A3D1C">
        <w:t>ческих способностей и моральных качеств личности; его значения в процессе получения школьного образования;</w:t>
      </w:r>
    </w:p>
    <w:p w:rsidR="00D70B07" w:rsidRPr="003A3D1C" w:rsidRDefault="00D70B07" w:rsidP="00D70B0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" w:right="5" w:firstLine="293"/>
        <w:rPr>
          <w:spacing w:val="-15"/>
        </w:rPr>
      </w:pPr>
      <w:r w:rsidRPr="003A3D1C">
        <w:rPr>
          <w:spacing w:val="-2"/>
        </w:rPr>
        <w:t>осознание эстетической ценности русского языка; ува</w:t>
      </w:r>
      <w:r w:rsidRPr="003A3D1C">
        <w:rPr>
          <w:spacing w:val="-2"/>
        </w:rPr>
        <w:softHyphen/>
      </w:r>
      <w:r w:rsidRPr="003A3D1C">
        <w:rPr>
          <w:spacing w:val="-1"/>
        </w:rPr>
        <w:t xml:space="preserve">жительное отношение к родному языку, гордость за него; </w:t>
      </w:r>
      <w:r w:rsidRPr="003A3D1C">
        <w:rPr>
          <w:spacing w:val="-2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3A3D1C">
        <w:rPr>
          <w:spacing w:val="-2"/>
        </w:rPr>
        <w:softHyphen/>
      </w:r>
      <w:r w:rsidRPr="003A3D1C">
        <w:t>шенствованию;</w:t>
      </w:r>
    </w:p>
    <w:p w:rsidR="00D70B07" w:rsidRPr="003A3D1C" w:rsidRDefault="00D70B07" w:rsidP="00D70B0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" w:firstLine="293"/>
        <w:rPr>
          <w:spacing w:val="-14"/>
        </w:rPr>
      </w:pPr>
      <w:r w:rsidRPr="003A3D1C">
        <w:rPr>
          <w:spacing w:val="-5"/>
        </w:rPr>
        <w:t>достаточный объём словарного запаса и усвоенных грам</w:t>
      </w:r>
      <w:r w:rsidRPr="003A3D1C">
        <w:rPr>
          <w:spacing w:val="-5"/>
        </w:rPr>
        <w:softHyphen/>
      </w:r>
      <w:r w:rsidRPr="003A3D1C">
        <w:t>матических средств для свободного выражения мыслей и чувств в процессе речевого общения; способность к само</w:t>
      </w:r>
      <w:r w:rsidRPr="003A3D1C">
        <w:softHyphen/>
        <w:t>оценке на основе наблюдения за собственной речью.</w:t>
      </w:r>
    </w:p>
    <w:p w:rsidR="00D70B07" w:rsidRPr="003A3D1C" w:rsidRDefault="00D70B07" w:rsidP="00D70B07">
      <w:pPr>
        <w:ind w:left="360"/>
        <w:rPr>
          <w:b/>
          <w:bCs/>
          <w:spacing w:val="-4"/>
        </w:rPr>
      </w:pPr>
      <w:r w:rsidRPr="003A3D1C">
        <w:rPr>
          <w:b/>
          <w:bCs/>
          <w:spacing w:val="-6"/>
        </w:rPr>
        <w:t>Метапредметные результаты:</w:t>
      </w:r>
    </w:p>
    <w:p w:rsidR="00D70B07" w:rsidRPr="003A3D1C" w:rsidRDefault="00D70B07" w:rsidP="00D70B07">
      <w:pPr>
        <w:shd w:val="clear" w:color="auto" w:fill="FFFFFF"/>
        <w:ind w:left="139"/>
      </w:pPr>
      <w:r w:rsidRPr="003A3D1C">
        <w:t>1) владение всеми видами речевой деятельности: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14" w:right="5" w:firstLine="302"/>
      </w:pPr>
      <w:r w:rsidRPr="003A3D1C">
        <w:rPr>
          <w:spacing w:val="-1"/>
        </w:rPr>
        <w:t>адекватное понимание информации устного и письмен</w:t>
      </w:r>
      <w:r w:rsidRPr="003A3D1C">
        <w:rPr>
          <w:spacing w:val="-1"/>
        </w:rPr>
        <w:softHyphen/>
      </w:r>
      <w:r w:rsidRPr="003A3D1C">
        <w:t>ного сообщения;</w:t>
      </w:r>
    </w:p>
    <w:p w:rsidR="00D70B07" w:rsidRPr="003A3D1C" w:rsidRDefault="00D70B07" w:rsidP="00D70B0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17"/>
      </w:pPr>
      <w:r w:rsidRPr="003A3D1C">
        <w:t>владение разными видами чтения;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left="14" w:firstLine="302"/>
      </w:pPr>
      <w:r w:rsidRPr="003A3D1C">
        <w:rPr>
          <w:spacing w:val="-2"/>
        </w:rPr>
        <w:t xml:space="preserve">адекватное восприятие на слух текстов разных стилей и </w:t>
      </w:r>
      <w:r w:rsidRPr="003A3D1C">
        <w:t>жанров;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/>
        <w:ind w:left="14" w:right="14" w:firstLine="302"/>
      </w:pPr>
      <w:r w:rsidRPr="003A3D1C">
        <w:t>способность извлекать информацию из различных ис</w:t>
      </w:r>
      <w:r w:rsidRPr="003A3D1C">
        <w:softHyphen/>
      </w:r>
      <w:r w:rsidRPr="003A3D1C">
        <w:rPr>
          <w:spacing w:val="-2"/>
        </w:rPr>
        <w:t>точников, включая средства массовой информации, компакт-</w:t>
      </w:r>
      <w:r w:rsidRPr="003A3D1C">
        <w:t xml:space="preserve">диски учебного назначения, ресурсы Интернета; свободно </w:t>
      </w:r>
      <w:r w:rsidRPr="003A3D1C">
        <w:rPr>
          <w:spacing w:val="-1"/>
        </w:rPr>
        <w:t>пользоваться словарями различных типов, справочной лите</w:t>
      </w:r>
      <w:r w:rsidRPr="003A3D1C">
        <w:rPr>
          <w:spacing w:val="-1"/>
        </w:rPr>
        <w:softHyphen/>
      </w:r>
      <w:r w:rsidRPr="003A3D1C">
        <w:t>ратурой;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/>
        <w:ind w:left="14" w:right="19" w:firstLine="302"/>
      </w:pPr>
      <w:r w:rsidRPr="003A3D1C">
        <w:rPr>
          <w:spacing w:val="-3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3A3D1C">
        <w:t>информации, её анализ и отбор;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left="14" w:right="34" w:firstLine="302"/>
      </w:pPr>
      <w:r w:rsidRPr="003A3D1C">
        <w:t>умение сопоставлять и сравнивать речевые высказыва</w:t>
      </w:r>
      <w:r w:rsidRPr="003A3D1C">
        <w:softHyphen/>
      </w:r>
      <w:r w:rsidRPr="003A3D1C">
        <w:rPr>
          <w:spacing w:val="-1"/>
        </w:rPr>
        <w:t>ния с точки зрения их содержания, стилистических особен</w:t>
      </w:r>
      <w:r w:rsidRPr="003A3D1C">
        <w:rPr>
          <w:spacing w:val="-1"/>
        </w:rPr>
        <w:softHyphen/>
      </w:r>
      <w:r w:rsidRPr="003A3D1C">
        <w:t>ностей и использованных языковых средств;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14" w:right="43" w:firstLine="302"/>
      </w:pPr>
      <w:r w:rsidRPr="003A3D1C">
        <w:rPr>
          <w:spacing w:val="-2"/>
        </w:rPr>
        <w:t>способность определять цели предстоящей учебной дея</w:t>
      </w:r>
      <w:r w:rsidRPr="003A3D1C">
        <w:rPr>
          <w:spacing w:val="-2"/>
        </w:rPr>
        <w:softHyphen/>
      </w:r>
      <w:r w:rsidRPr="003A3D1C">
        <w:rPr>
          <w:spacing w:val="-3"/>
        </w:rPr>
        <w:t>тельности (индивидуальной и коллективной), последователь</w:t>
      </w:r>
      <w:r w:rsidRPr="003A3D1C">
        <w:rPr>
          <w:spacing w:val="-3"/>
        </w:rPr>
        <w:softHyphen/>
      </w:r>
      <w:r w:rsidRPr="003A3D1C">
        <w:rPr>
          <w:spacing w:val="-2"/>
        </w:rPr>
        <w:t>ность действий, оценивать достигнутые результаты и адекват</w:t>
      </w:r>
      <w:r w:rsidRPr="003A3D1C">
        <w:rPr>
          <w:spacing w:val="-2"/>
        </w:rPr>
        <w:softHyphen/>
      </w:r>
      <w:r w:rsidRPr="003A3D1C">
        <w:t>но формулировать их в устной и письменной форме;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4" w:right="43" w:firstLine="302"/>
      </w:pPr>
      <w:r w:rsidRPr="003A3D1C">
        <w:rPr>
          <w:spacing w:val="-4"/>
        </w:rPr>
        <w:t xml:space="preserve">умение воспроизводить прослушанный или прочитанный </w:t>
      </w:r>
      <w:r w:rsidRPr="003A3D1C">
        <w:t>текст с разной степенью свёрнутости;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left="14" w:right="38" w:firstLine="302"/>
      </w:pPr>
      <w:r w:rsidRPr="003A3D1C">
        <w:rPr>
          <w:spacing w:val="-2"/>
        </w:rPr>
        <w:t xml:space="preserve">умение создавать устные и письменные тексты разных </w:t>
      </w:r>
      <w:r w:rsidRPr="003A3D1C">
        <w:rPr>
          <w:spacing w:val="-1"/>
        </w:rPr>
        <w:t xml:space="preserve">типов, стилей речи и жанров с учётом замысла, адресата и </w:t>
      </w:r>
      <w:r w:rsidRPr="003A3D1C">
        <w:t>ситуации общения;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/>
        <w:ind w:left="14" w:right="58" w:firstLine="302"/>
      </w:pPr>
      <w:r w:rsidRPr="003A3D1C">
        <w:t>способность свободно, правильно излагать свои мысли в устной и письменной форме;</w:t>
      </w:r>
    </w:p>
    <w:p w:rsidR="00D70B07" w:rsidRPr="003A3D1C" w:rsidRDefault="00D70B07" w:rsidP="00D70B0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17"/>
      </w:pPr>
      <w:r w:rsidRPr="003A3D1C">
        <w:t>владение различными видами монолога и диалога;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4" w:right="67" w:firstLine="302"/>
      </w:pPr>
      <w:r w:rsidRPr="003A3D1C">
        <w:rPr>
          <w:spacing w:val="-1"/>
        </w:rPr>
        <w:t>соблюдение в практике речевого общения основных ор</w:t>
      </w:r>
      <w:r w:rsidRPr="003A3D1C">
        <w:rPr>
          <w:spacing w:val="-1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3A3D1C">
        <w:rPr>
          <w:spacing w:val="-1"/>
        </w:rPr>
        <w:softHyphen/>
      </w:r>
      <w:r w:rsidRPr="003A3D1C">
        <w:t>ние основных правил орфографии и пунктуации в процессе письменного общения;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left="14" w:right="77" w:firstLine="302"/>
      </w:pPr>
      <w:r w:rsidRPr="003A3D1C">
        <w:rPr>
          <w:spacing w:val="-2"/>
        </w:rPr>
        <w:t xml:space="preserve">способность участвовать в речевом общении, соблюдая </w:t>
      </w:r>
      <w:r w:rsidRPr="003A3D1C">
        <w:t>нормы речевого этикета;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left="14" w:right="91" w:firstLine="302"/>
      </w:pPr>
      <w:r w:rsidRPr="003A3D1C">
        <w:rPr>
          <w:spacing w:val="-1"/>
        </w:rPr>
        <w:t>способность оценивать свою речь с точки зрения её со</w:t>
      </w:r>
      <w:r w:rsidRPr="003A3D1C">
        <w:rPr>
          <w:spacing w:val="-1"/>
        </w:rPr>
        <w:softHyphen/>
        <w:t>держания, языкового оформления; умение находить грамма</w:t>
      </w:r>
      <w:r w:rsidRPr="003A3D1C">
        <w:rPr>
          <w:spacing w:val="-1"/>
        </w:rPr>
        <w:softHyphen/>
        <w:t>тические и речевые ошибки, недочёты, исправлять их; совер</w:t>
      </w:r>
      <w:r w:rsidRPr="003A3D1C">
        <w:rPr>
          <w:spacing w:val="-1"/>
        </w:rPr>
        <w:softHyphen/>
      </w:r>
      <w:r w:rsidRPr="003A3D1C">
        <w:t>шенствовать и редактировать собственные тексты;</w:t>
      </w:r>
    </w:p>
    <w:p w:rsidR="00D70B07" w:rsidRPr="003A3D1C" w:rsidRDefault="00D70B07" w:rsidP="00D70B0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14" w:right="101" w:firstLine="302"/>
      </w:pPr>
      <w:r w:rsidRPr="003A3D1C">
        <w:rPr>
          <w:spacing w:val="-3"/>
        </w:rPr>
        <w:t>умение выступать перед аудиторией сверстников с не</w:t>
      </w:r>
      <w:r w:rsidRPr="003A3D1C">
        <w:rPr>
          <w:spacing w:val="-3"/>
        </w:rPr>
        <w:softHyphen/>
      </w:r>
      <w:r w:rsidRPr="003A3D1C">
        <w:t>большими сообщениями, докладами;</w:t>
      </w:r>
    </w:p>
    <w:p w:rsidR="00D70B07" w:rsidRPr="003A3D1C" w:rsidRDefault="00D70B07" w:rsidP="00D70B07">
      <w:pPr>
        <w:shd w:val="clear" w:color="auto" w:fill="FFFFFF"/>
        <w:spacing w:before="10"/>
        <w:ind w:right="91" w:firstLine="283"/>
      </w:pPr>
      <w:r w:rsidRPr="003A3D1C">
        <w:t xml:space="preserve">2) применение приобретённых знаний, умений и навыков </w:t>
      </w:r>
      <w:r w:rsidRPr="003A3D1C">
        <w:rPr>
          <w:spacing w:val="-2"/>
        </w:rPr>
        <w:t xml:space="preserve">в повседневной жизни; способность использовать родной язык </w:t>
      </w:r>
      <w:r w:rsidRPr="003A3D1C">
        <w:t>как средство получения знаний по другим учебным предме</w:t>
      </w:r>
      <w:r w:rsidRPr="003A3D1C"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D70B07" w:rsidRPr="003A3D1C" w:rsidRDefault="00D70B07" w:rsidP="00D70B07">
      <w:pPr>
        <w:shd w:val="clear" w:color="auto" w:fill="FFFFFF"/>
        <w:ind w:right="53" w:firstLine="298"/>
      </w:pPr>
      <w:r w:rsidRPr="003A3D1C">
        <w:rPr>
          <w:spacing w:val="-3"/>
        </w:rPr>
        <w:t>3) коммуникативно целесообразное взаимодействие с окру</w:t>
      </w:r>
      <w:r w:rsidRPr="003A3D1C">
        <w:rPr>
          <w:spacing w:val="-3"/>
        </w:rPr>
        <w:softHyphen/>
      </w:r>
      <w:r w:rsidRPr="003A3D1C">
        <w:rPr>
          <w:spacing w:val="-4"/>
        </w:rPr>
        <w:t xml:space="preserve">жающими людьми в процессе речевого общения, совместного </w:t>
      </w:r>
      <w:r w:rsidRPr="003A3D1C">
        <w:rPr>
          <w:spacing w:val="-2"/>
        </w:rPr>
        <w:t>выполнения какой-либо задачи, участия в спорах, обсуждени</w:t>
      </w:r>
      <w:r w:rsidRPr="003A3D1C">
        <w:rPr>
          <w:spacing w:val="-2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3A3D1C">
        <w:rPr>
          <w:spacing w:val="-2"/>
        </w:rPr>
        <w:softHyphen/>
      </w:r>
      <w:r w:rsidRPr="003A3D1C">
        <w:rPr>
          <w:spacing w:val="-1"/>
        </w:rPr>
        <w:t>ного межличностного и межкультурного общения.</w:t>
      </w:r>
    </w:p>
    <w:p w:rsidR="00D70B07" w:rsidRPr="003A3D1C" w:rsidRDefault="00D70B07" w:rsidP="00D70B07">
      <w:pPr>
        <w:ind w:left="360"/>
        <w:rPr>
          <w:b/>
          <w:bCs/>
          <w:spacing w:val="-6"/>
        </w:rPr>
      </w:pPr>
      <w:r w:rsidRPr="003A3D1C">
        <w:rPr>
          <w:b/>
          <w:bCs/>
          <w:spacing w:val="-6"/>
        </w:rPr>
        <w:lastRenderedPageBreak/>
        <w:t>Предметные результаты: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right="34" w:firstLine="288"/>
        <w:rPr>
          <w:spacing w:val="-18"/>
        </w:rPr>
      </w:pPr>
      <w:r w:rsidRPr="003A3D1C">
        <w:rPr>
          <w:spacing w:val="-3"/>
        </w:rPr>
        <w:t>представление об основных функциях языка, о роли рус</w:t>
      </w:r>
      <w:r w:rsidRPr="003A3D1C">
        <w:rPr>
          <w:spacing w:val="-3"/>
        </w:rPr>
        <w:softHyphen/>
      </w:r>
      <w:r w:rsidRPr="003A3D1C">
        <w:rPr>
          <w:spacing w:val="-2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3A3D1C">
        <w:rPr>
          <w:spacing w:val="-2"/>
        </w:rPr>
        <w:softHyphen/>
      </w:r>
      <w:r w:rsidRPr="003A3D1C">
        <w:t>национального общения, о связи языка и культуры народа, о роли родного языка в жизни человека и общества;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right="43" w:firstLine="288"/>
        <w:rPr>
          <w:spacing w:val="-9"/>
        </w:rPr>
      </w:pPr>
      <w:r w:rsidRPr="003A3D1C">
        <w:t>понимание места родного языка в системе гуманитар</w:t>
      </w:r>
      <w:r w:rsidRPr="003A3D1C">
        <w:softHyphen/>
        <w:t>ных наук и его роли в образовании в целом;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right="38" w:firstLine="288"/>
        <w:rPr>
          <w:spacing w:val="-11"/>
        </w:rPr>
      </w:pPr>
      <w:r w:rsidRPr="003A3D1C">
        <w:rPr>
          <w:spacing w:val="-1"/>
        </w:rPr>
        <w:t>усвоение основ научных знаний о родном языке; пони</w:t>
      </w:r>
      <w:r w:rsidRPr="003A3D1C">
        <w:rPr>
          <w:spacing w:val="-1"/>
        </w:rPr>
        <w:softHyphen/>
      </w:r>
      <w:r w:rsidRPr="003A3D1C">
        <w:t>мание взаимосвязи его уровней и единиц;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right="24" w:firstLine="288"/>
        <w:rPr>
          <w:spacing w:val="-5"/>
        </w:rPr>
      </w:pPr>
      <w:r w:rsidRPr="003A3D1C">
        <w:t xml:space="preserve">освоение базовых понятий лингвистики: лингвистика </w:t>
      </w:r>
      <w:r w:rsidRPr="003A3D1C">
        <w:rPr>
          <w:spacing w:val="-1"/>
        </w:rPr>
        <w:t xml:space="preserve">и её основные разделы; язык и речь, речевое общение, речь </w:t>
      </w:r>
      <w:r w:rsidRPr="003A3D1C">
        <w:rPr>
          <w:spacing w:val="-2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3A3D1C">
        <w:rPr>
          <w:spacing w:val="-2"/>
        </w:rPr>
        <w:softHyphen/>
        <w:t>ский, официально-деловой стили, язык художественной лите</w:t>
      </w:r>
      <w:r w:rsidRPr="003A3D1C">
        <w:rPr>
          <w:spacing w:val="-2"/>
        </w:rPr>
        <w:softHyphen/>
      </w:r>
      <w:r w:rsidRPr="003A3D1C">
        <w:rPr>
          <w:spacing w:val="-3"/>
        </w:rPr>
        <w:t>ратуры; жанры научного, публицистического, официально-де</w:t>
      </w:r>
      <w:r w:rsidRPr="003A3D1C">
        <w:rPr>
          <w:spacing w:val="-3"/>
        </w:rPr>
        <w:softHyphen/>
      </w:r>
      <w:r w:rsidRPr="003A3D1C">
        <w:rPr>
          <w:spacing w:val="-4"/>
        </w:rPr>
        <w:t xml:space="preserve">лового стилей и разговорной речи; функционально-смысловые </w:t>
      </w:r>
      <w:r w:rsidRPr="003A3D1C">
        <w:t xml:space="preserve">типы речи (повествование, описание, рассуждение); текст, </w:t>
      </w:r>
      <w:r w:rsidRPr="003A3D1C">
        <w:rPr>
          <w:spacing w:val="-1"/>
        </w:rPr>
        <w:t>типы текста; основные единицы языка, их признаки и осо</w:t>
      </w:r>
      <w:r w:rsidRPr="003A3D1C">
        <w:rPr>
          <w:spacing w:val="-1"/>
        </w:rPr>
        <w:softHyphen/>
      </w:r>
      <w:r w:rsidRPr="003A3D1C">
        <w:t>бенности употребления в речи;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right="14" w:firstLine="288"/>
        <w:rPr>
          <w:spacing w:val="-11"/>
        </w:rPr>
      </w:pPr>
      <w:r w:rsidRPr="003A3D1C">
        <w:rPr>
          <w:spacing w:val="-5"/>
        </w:rPr>
        <w:t>овладение основными стилистическими ресурсами лекси</w:t>
      </w:r>
      <w:r w:rsidRPr="003A3D1C">
        <w:rPr>
          <w:spacing w:val="-5"/>
        </w:rPr>
        <w:softHyphen/>
      </w:r>
      <w:r w:rsidRPr="003A3D1C">
        <w:rPr>
          <w:spacing w:val="-3"/>
        </w:rPr>
        <w:t>ки и фразеологии русского языка, основными нормами русско</w:t>
      </w:r>
      <w:r w:rsidRPr="003A3D1C">
        <w:rPr>
          <w:spacing w:val="-3"/>
        </w:rPr>
        <w:softHyphen/>
      </w:r>
      <w:r w:rsidRPr="003A3D1C">
        <w:rPr>
          <w:spacing w:val="-4"/>
        </w:rPr>
        <w:t>го литературного языка (орфоэпическими, лексическими, грам</w:t>
      </w:r>
      <w:r w:rsidRPr="003A3D1C">
        <w:rPr>
          <w:spacing w:val="-4"/>
        </w:rPr>
        <w:softHyphen/>
      </w:r>
      <w:r w:rsidRPr="003A3D1C">
        <w:rPr>
          <w:spacing w:val="-6"/>
        </w:rPr>
        <w:t xml:space="preserve">матическими, орфографическими, пунктуационными), нормами </w:t>
      </w:r>
      <w:r w:rsidRPr="003A3D1C">
        <w:rPr>
          <w:spacing w:val="-2"/>
        </w:rPr>
        <w:t xml:space="preserve">речевого этикета; использование их в своей речевой практике </w:t>
      </w:r>
      <w:r w:rsidRPr="003A3D1C">
        <w:t>при создании устных и письменных высказываний;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right="10" w:firstLine="288"/>
        <w:rPr>
          <w:spacing w:val="-14"/>
        </w:rPr>
      </w:pPr>
      <w:r w:rsidRPr="003A3D1C">
        <w:rPr>
          <w:spacing w:val="-1"/>
        </w:rPr>
        <w:t>опознавание и анализ основных единиц языка, грамма</w:t>
      </w:r>
      <w:r w:rsidRPr="003A3D1C">
        <w:rPr>
          <w:spacing w:val="-1"/>
        </w:rPr>
        <w:softHyphen/>
      </w:r>
      <w:r w:rsidRPr="003A3D1C">
        <w:rPr>
          <w:spacing w:val="-3"/>
        </w:rPr>
        <w:t xml:space="preserve">тических категорий языка, уместное употребление языковых </w:t>
      </w:r>
      <w:r w:rsidRPr="003A3D1C">
        <w:t>единиц адекватно ситуации речевого общения;</w:t>
      </w:r>
    </w:p>
    <w:p w:rsidR="00D70B07" w:rsidRPr="003A3D1C" w:rsidRDefault="00D70B07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9" w:firstLine="288"/>
        <w:rPr>
          <w:spacing w:val="-11"/>
        </w:rPr>
      </w:pPr>
      <w:r w:rsidRPr="003A3D1C">
        <w:rPr>
          <w:spacing w:val="-2"/>
        </w:rPr>
        <w:t>проведение различных видов анализа слова (фонетиче</w:t>
      </w:r>
      <w:r w:rsidRPr="003A3D1C">
        <w:rPr>
          <w:spacing w:val="-2"/>
        </w:rPr>
        <w:softHyphen/>
      </w:r>
      <w:r w:rsidRPr="003A3D1C">
        <w:rPr>
          <w:spacing w:val="-4"/>
        </w:rPr>
        <w:t>ского, морфемного, словообразовательного, лексического, мор</w:t>
      </w:r>
      <w:r w:rsidRPr="003A3D1C">
        <w:rPr>
          <w:spacing w:val="-4"/>
        </w:rPr>
        <w:softHyphen/>
      </w:r>
      <w:r w:rsidRPr="003A3D1C">
        <w:rPr>
          <w:spacing w:val="-1"/>
        </w:rPr>
        <w:t xml:space="preserve">фологического), синтаксического анализа словосочетания и </w:t>
      </w:r>
      <w:r w:rsidRPr="003A3D1C">
        <w:rPr>
          <w:spacing w:val="-2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3A3D1C">
        <w:rPr>
          <w:spacing w:val="-2"/>
        </w:rPr>
        <w:softHyphen/>
      </w:r>
      <w:r w:rsidRPr="003A3D1C">
        <w:rPr>
          <w:spacing w:val="-3"/>
        </w:rPr>
        <w:t>делённым функциональным разновидностям языка, особенно</w:t>
      </w:r>
      <w:r w:rsidRPr="003A3D1C">
        <w:rPr>
          <w:spacing w:val="-3"/>
        </w:rPr>
        <w:softHyphen/>
      </w:r>
      <w:r w:rsidRPr="003A3D1C">
        <w:rPr>
          <w:spacing w:val="-1"/>
        </w:rPr>
        <w:t xml:space="preserve">стей языкового оформления, использования выразительных </w:t>
      </w:r>
      <w:r w:rsidRPr="003A3D1C">
        <w:t>средств языка;</w:t>
      </w:r>
    </w:p>
    <w:p w:rsidR="00D70B07" w:rsidRPr="003A3D1C" w:rsidRDefault="00CA5FB2" w:rsidP="00D70B07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/>
        <w:ind w:left="720" w:hanging="360"/>
        <w:rPr>
          <w:spacing w:val="-14"/>
        </w:rPr>
      </w:pPr>
      <w:r>
        <w:rPr>
          <w:noProof/>
        </w:rPr>
        <w:pict>
          <v:line id="_x0000_s1026" style="position:absolute;left:0;text-align:left;z-index:251660288;mso-position-horizontal-relative:margin" from="-48.25pt,479.5pt" to="-48.25pt,541.2pt" o:allowincell="f" strokeweight="2.65pt">
            <w10:wrap anchorx="margin"/>
          </v:line>
        </w:pict>
      </w:r>
      <w:r w:rsidR="00D70B07" w:rsidRPr="003A3D1C">
        <w:rPr>
          <w:spacing w:val="-4"/>
        </w:rPr>
        <w:t xml:space="preserve">понимание коммуникативно-эстетических возможностей </w:t>
      </w:r>
      <w:r w:rsidR="00D70B07" w:rsidRPr="003A3D1C">
        <w:t>лексической и грамматической синонимии и использование их в собственной речевой практике;</w:t>
      </w:r>
    </w:p>
    <w:p w:rsidR="00D70B07" w:rsidRPr="003A3D1C" w:rsidRDefault="00D70B07" w:rsidP="00D70B07">
      <w:pPr>
        <w:ind w:left="360"/>
        <w:rPr>
          <w:spacing w:val="-3"/>
        </w:rPr>
      </w:pPr>
      <w:r w:rsidRPr="003A3D1C">
        <w:rPr>
          <w:spacing w:val="-4"/>
        </w:rPr>
        <w:t>осознание эстетической функции родного языка, способ</w:t>
      </w:r>
      <w:r w:rsidRPr="003A3D1C">
        <w:rPr>
          <w:spacing w:val="-4"/>
        </w:rPr>
        <w:softHyphen/>
      </w:r>
      <w:r w:rsidRPr="003A3D1C">
        <w:rPr>
          <w:spacing w:val="-3"/>
        </w:rPr>
        <w:t xml:space="preserve">ность оценивать эстетическую сторону речевого высказывания </w:t>
      </w:r>
      <w:r w:rsidRPr="003A3D1C">
        <w:rPr>
          <w:spacing w:val="-1"/>
        </w:rPr>
        <w:t>при анализе текстов художественной литературы.</w:t>
      </w: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</w:p>
    <w:p w:rsidR="00D70B07" w:rsidRPr="003A3D1C" w:rsidRDefault="00D70B07" w:rsidP="00D70B07">
      <w:pPr>
        <w:shd w:val="clear" w:color="auto" w:fill="FFFFFF"/>
        <w:spacing w:line="360" w:lineRule="auto"/>
        <w:ind w:firstLine="567"/>
        <w:jc w:val="center"/>
        <w:rPr>
          <w:b/>
          <w:bCs/>
          <w:kern w:val="32"/>
        </w:rPr>
      </w:pPr>
      <w:r w:rsidRPr="003A3D1C">
        <w:rPr>
          <w:b/>
          <w:bCs/>
          <w:kern w:val="32"/>
        </w:rPr>
        <w:t>Содержание  программы учебного курса (102 часа)</w:t>
      </w:r>
    </w:p>
    <w:p w:rsidR="00D70B07" w:rsidRPr="003A3D1C" w:rsidRDefault="00D70B07" w:rsidP="00D70B07">
      <w:pPr>
        <w:pStyle w:val="a3"/>
        <w:jc w:val="both"/>
        <w:rPr>
          <w:rStyle w:val="FontStyle83"/>
          <w:sz w:val="24"/>
          <w:szCs w:val="24"/>
        </w:rPr>
      </w:pPr>
      <w:r w:rsidRPr="003A3D1C">
        <w:rPr>
          <w:rStyle w:val="FontStyle83"/>
          <w:sz w:val="24"/>
          <w:szCs w:val="24"/>
        </w:rPr>
        <w:t>МЕЖДУНАРОДНОЕ ЗНАЧЕНИЕ РУССКОГО ЯЗЫКА (1 ч)</w:t>
      </w:r>
    </w:p>
    <w:p w:rsidR="00D70B07" w:rsidRPr="003A3D1C" w:rsidRDefault="00D70B07" w:rsidP="00D70B07">
      <w:pPr>
        <w:pStyle w:val="a3"/>
        <w:jc w:val="both"/>
        <w:rPr>
          <w:rStyle w:val="FontStyle83"/>
          <w:sz w:val="24"/>
          <w:szCs w:val="24"/>
        </w:rPr>
      </w:pPr>
      <w:r w:rsidRPr="003A3D1C">
        <w:rPr>
          <w:rStyle w:val="FontStyle83"/>
          <w:sz w:val="24"/>
          <w:szCs w:val="24"/>
        </w:rPr>
        <w:t>ПОВТОРЕН</w:t>
      </w:r>
      <w:r>
        <w:rPr>
          <w:rStyle w:val="FontStyle83"/>
          <w:sz w:val="24"/>
          <w:szCs w:val="24"/>
        </w:rPr>
        <w:t>ИЕ ПРОЙДЕННОГО В 5-8 классах (9</w:t>
      </w:r>
      <w:r w:rsidRPr="003A3D1C">
        <w:rPr>
          <w:rStyle w:val="FontStyle83"/>
          <w:sz w:val="24"/>
          <w:szCs w:val="24"/>
        </w:rPr>
        <w:t xml:space="preserve">ч </w:t>
      </w:r>
      <w:r>
        <w:rPr>
          <w:rStyle w:val="FontStyle83"/>
          <w:sz w:val="24"/>
          <w:szCs w:val="24"/>
        </w:rPr>
        <w:t>)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Анализ текста, его стиля, средств связи его частей.</w:t>
      </w:r>
      <w:r w:rsidRPr="003A3D1C">
        <w:rPr>
          <w:sz w:val="24"/>
          <w:szCs w:val="24"/>
        </w:rPr>
        <w:t xml:space="preserve"> </w:t>
      </w:r>
    </w:p>
    <w:p w:rsidR="00D70B07" w:rsidRPr="003A3D1C" w:rsidRDefault="00D70B07" w:rsidP="00D70B07">
      <w:pPr>
        <w:pStyle w:val="a3"/>
        <w:jc w:val="both"/>
        <w:rPr>
          <w:rStyle w:val="FontStyle83"/>
          <w:sz w:val="24"/>
          <w:szCs w:val="24"/>
        </w:rPr>
      </w:pPr>
      <w:r w:rsidRPr="003A3D1C">
        <w:rPr>
          <w:rStyle w:val="FontStyle83"/>
          <w:sz w:val="24"/>
          <w:szCs w:val="24"/>
        </w:rPr>
        <w:t>СЛОЖНОЕ ПРЕДЛОЖЕНИЕ. КУЛЬТУРА РЕЧИ</w:t>
      </w:r>
      <w:r w:rsidRPr="003A3D1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(1+3</w:t>
      </w:r>
      <w:r w:rsidRPr="003A3D1C">
        <w:rPr>
          <w:b/>
          <w:sz w:val="24"/>
          <w:szCs w:val="24"/>
        </w:rPr>
        <w:t>)</w:t>
      </w:r>
    </w:p>
    <w:p w:rsidR="00D70B07" w:rsidRPr="003A3D1C" w:rsidRDefault="00D70B07" w:rsidP="00D70B07">
      <w:pPr>
        <w:pStyle w:val="a3"/>
        <w:jc w:val="both"/>
        <w:rPr>
          <w:rStyle w:val="FontStyle113"/>
          <w:b w:val="0"/>
          <w:sz w:val="24"/>
          <w:szCs w:val="24"/>
        </w:rPr>
      </w:pPr>
      <w:r w:rsidRPr="003A3D1C">
        <w:rPr>
          <w:rStyle w:val="FontStyle113"/>
          <w:b w:val="0"/>
          <w:sz w:val="24"/>
          <w:szCs w:val="24"/>
        </w:rPr>
        <w:t xml:space="preserve">Союзные сложные предложения </w:t>
      </w:r>
    </w:p>
    <w:p w:rsidR="00D70B07" w:rsidRPr="003A3D1C" w:rsidRDefault="00D70B07" w:rsidP="00D70B07">
      <w:pPr>
        <w:pStyle w:val="a3"/>
        <w:jc w:val="both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Сложносочиненные предложения ( 10+3</w:t>
      </w:r>
      <w:r w:rsidRPr="003A3D1C">
        <w:rPr>
          <w:rStyle w:val="FontStyle113"/>
          <w:sz w:val="24"/>
          <w:szCs w:val="24"/>
        </w:rPr>
        <w:t>)</w:t>
      </w:r>
      <w:r w:rsidRPr="003A3D1C">
        <w:rPr>
          <w:sz w:val="24"/>
          <w:szCs w:val="24"/>
        </w:rPr>
        <w:t xml:space="preserve"> 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I.</w:t>
      </w:r>
      <w:r w:rsidRPr="003A3D1C">
        <w:rPr>
          <w:rStyle w:val="FontStyle114"/>
          <w:sz w:val="24"/>
          <w:szCs w:val="24"/>
        </w:rPr>
        <w:tab/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D70B07" w:rsidRPr="003A3D1C" w:rsidRDefault="00D70B07" w:rsidP="00D70B07">
      <w:pPr>
        <w:pStyle w:val="a3"/>
        <w:ind w:firstLine="708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86"/>
          <w:sz w:val="24"/>
          <w:szCs w:val="24"/>
        </w:rPr>
        <w:t>II.</w:t>
      </w:r>
      <w:r w:rsidRPr="003A3D1C">
        <w:rPr>
          <w:rStyle w:val="FontStyle86"/>
          <w:sz w:val="24"/>
          <w:szCs w:val="24"/>
        </w:rPr>
        <w:tab/>
      </w:r>
      <w:r w:rsidRPr="003A3D1C">
        <w:rPr>
          <w:rStyle w:val="FontStyle114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86"/>
          <w:sz w:val="24"/>
          <w:szCs w:val="24"/>
        </w:rPr>
        <w:t>III.</w:t>
      </w:r>
      <w:r w:rsidRPr="003A3D1C">
        <w:rPr>
          <w:rStyle w:val="FontStyle86"/>
          <w:sz w:val="24"/>
          <w:szCs w:val="24"/>
        </w:rPr>
        <w:tab/>
      </w:r>
      <w:r w:rsidRPr="003A3D1C">
        <w:rPr>
          <w:rStyle w:val="FontStyle114"/>
          <w:sz w:val="24"/>
          <w:szCs w:val="24"/>
        </w:rPr>
        <w:t>Рецензия на литературное произведение, спектакль, кинофильм.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b/>
          <w:sz w:val="24"/>
          <w:szCs w:val="24"/>
        </w:rPr>
        <w:t>Сложноподчинённые предложения</w:t>
      </w:r>
      <w:r w:rsidRPr="003A3D1C">
        <w:rPr>
          <w:sz w:val="24"/>
          <w:szCs w:val="24"/>
        </w:rPr>
        <w:t xml:space="preserve"> </w:t>
      </w:r>
      <w:r>
        <w:rPr>
          <w:rStyle w:val="FontStyle113"/>
          <w:sz w:val="24"/>
          <w:szCs w:val="24"/>
        </w:rPr>
        <w:t>( 17+5</w:t>
      </w:r>
      <w:r w:rsidRPr="003A3D1C">
        <w:rPr>
          <w:rStyle w:val="FontStyle113"/>
          <w:sz w:val="24"/>
          <w:szCs w:val="24"/>
        </w:rPr>
        <w:t>)</w:t>
      </w:r>
      <w:r w:rsidRPr="003A3D1C">
        <w:rPr>
          <w:sz w:val="24"/>
          <w:szCs w:val="24"/>
        </w:rPr>
        <w:t xml:space="preserve"> </w:t>
      </w:r>
      <w:r w:rsidRPr="003A3D1C">
        <w:rPr>
          <w:rStyle w:val="FontStyle86"/>
          <w:sz w:val="24"/>
          <w:szCs w:val="24"/>
        </w:rPr>
        <w:t xml:space="preserve">I. </w:t>
      </w:r>
      <w:r w:rsidRPr="003A3D1C">
        <w:rPr>
          <w:rStyle w:val="FontStyle114"/>
          <w:sz w:val="24"/>
          <w:szCs w:val="24"/>
        </w:rPr>
        <w:t>Сложноподчиненное предложение и его особенности. Главное и прида</w:t>
      </w:r>
      <w:r w:rsidRPr="003A3D1C">
        <w:rPr>
          <w:rStyle w:val="FontStyle114"/>
          <w:sz w:val="24"/>
          <w:szCs w:val="24"/>
        </w:rPr>
        <w:softHyphen/>
        <w:t>точные предложения. Союзы и союзные слова как средство связи придаточ</w:t>
      </w:r>
      <w:r w:rsidRPr="003A3D1C">
        <w:rPr>
          <w:rStyle w:val="FontStyle114"/>
          <w:sz w:val="24"/>
          <w:szCs w:val="24"/>
        </w:rPr>
        <w:softHyphen/>
        <w:t>ного предложения с главным. Указательные слова в главном предложении. Место придаточного предложения по отношению к главному. Разделитель</w:t>
      </w:r>
      <w:r w:rsidRPr="003A3D1C">
        <w:rPr>
          <w:rStyle w:val="FontStyle114"/>
          <w:sz w:val="24"/>
          <w:szCs w:val="24"/>
        </w:rPr>
        <w:softHyphen/>
        <w:t xml:space="preserve">ные знаки препинания между главным и придаточным предложениями. </w:t>
      </w:r>
    </w:p>
    <w:p w:rsidR="00D70B07" w:rsidRPr="003A3D1C" w:rsidRDefault="00D70B07" w:rsidP="00D70B07">
      <w:pPr>
        <w:pStyle w:val="a3"/>
        <w:jc w:val="both"/>
        <w:rPr>
          <w:b/>
          <w:color w:val="000000"/>
          <w:sz w:val="24"/>
          <w:szCs w:val="24"/>
        </w:rPr>
      </w:pPr>
      <w:r w:rsidRPr="003A3D1C">
        <w:rPr>
          <w:b/>
          <w:color w:val="000000"/>
          <w:sz w:val="24"/>
          <w:szCs w:val="24"/>
        </w:rPr>
        <w:t xml:space="preserve">Основные группы сложноподчиненных предложений </w:t>
      </w:r>
      <w:r>
        <w:rPr>
          <w:b/>
          <w:color w:val="000000"/>
          <w:sz w:val="24"/>
          <w:szCs w:val="24"/>
        </w:rPr>
        <w:t xml:space="preserve"> 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Ви</w:t>
      </w:r>
      <w:r w:rsidRPr="003A3D1C">
        <w:rPr>
          <w:rStyle w:val="FontStyle114"/>
          <w:sz w:val="24"/>
          <w:szCs w:val="24"/>
        </w:rPr>
        <w:softHyphen/>
        <w:t>ды придаточных предложений.Типичные речевые сферы применения сложноподчиненных предложений.Сложноподчинённые предложения с несколькими придаточными; знаки препинания в них.Синтаксические синонимы сложноподчиненных предложений, их текстообразующая роль.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Умение использовать в речи сложноподчиненные предложения и про</w:t>
      </w:r>
      <w:r w:rsidRPr="003A3D1C">
        <w:rPr>
          <w:rStyle w:val="FontStyle114"/>
          <w:sz w:val="24"/>
          <w:szCs w:val="24"/>
        </w:rPr>
        <w:softHyphen/>
        <w:t>стые с обособленными второстепенными членами как синтаксические сино</w:t>
      </w:r>
      <w:r w:rsidRPr="003A3D1C">
        <w:rPr>
          <w:rStyle w:val="FontStyle114"/>
          <w:sz w:val="24"/>
          <w:szCs w:val="24"/>
        </w:rPr>
        <w:softHyphen/>
        <w:t>нимы.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Академическое красноречие и его виды, строение и языковые особен</w:t>
      </w:r>
      <w:r w:rsidRPr="003A3D1C">
        <w:rPr>
          <w:rStyle w:val="FontStyle114"/>
          <w:sz w:val="24"/>
          <w:szCs w:val="24"/>
        </w:rPr>
        <w:softHyphen/>
        <w:t>ности. Сообщение на лингвистическую тему.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Деловые документы (автобиография, заявление).</w:t>
      </w:r>
    </w:p>
    <w:p w:rsidR="00D70B07" w:rsidRPr="003A3D1C" w:rsidRDefault="00D70B07" w:rsidP="00D70B07">
      <w:pPr>
        <w:pStyle w:val="a3"/>
        <w:jc w:val="both"/>
        <w:rPr>
          <w:rStyle w:val="FontStyle113"/>
          <w:sz w:val="24"/>
          <w:szCs w:val="24"/>
        </w:rPr>
      </w:pPr>
      <w:r w:rsidRPr="003A3D1C">
        <w:rPr>
          <w:rStyle w:val="FontStyle113"/>
          <w:sz w:val="24"/>
          <w:szCs w:val="24"/>
        </w:rPr>
        <w:t>Бессоюз</w:t>
      </w:r>
      <w:r>
        <w:rPr>
          <w:rStyle w:val="FontStyle113"/>
          <w:sz w:val="24"/>
          <w:szCs w:val="24"/>
        </w:rPr>
        <w:t xml:space="preserve">ные сложные предложения (10ч +3 </w:t>
      </w:r>
      <w:r w:rsidRPr="003A3D1C">
        <w:rPr>
          <w:rStyle w:val="FontStyle113"/>
          <w:sz w:val="24"/>
          <w:szCs w:val="24"/>
        </w:rPr>
        <w:t xml:space="preserve"> ч)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  <w:lang w:val="en-US"/>
        </w:rPr>
        <w:t>I</w:t>
      </w:r>
      <w:r w:rsidRPr="003A3D1C">
        <w:rPr>
          <w:rStyle w:val="FontStyle114"/>
          <w:sz w:val="24"/>
          <w:szCs w:val="24"/>
        </w:rPr>
        <w:t>. Бессоюзное сложное предложение и его особенности. Смысловые вза</w:t>
      </w:r>
      <w:r w:rsidRPr="003A3D1C">
        <w:rPr>
          <w:rStyle w:val="FontStyle114"/>
          <w:sz w:val="24"/>
          <w:szCs w:val="24"/>
        </w:rPr>
        <w:softHyphen/>
        <w:t>имоотношения между частями бессоюзного сложного предложения. Разде</w:t>
      </w:r>
      <w:r w:rsidRPr="003A3D1C">
        <w:rPr>
          <w:rStyle w:val="FontStyle114"/>
          <w:sz w:val="24"/>
          <w:szCs w:val="24"/>
        </w:rPr>
        <w:softHyphen/>
        <w:t>лительные знаки препинания в бессоюзном сложном предложении, синтак</w:t>
      </w:r>
      <w:r w:rsidRPr="003A3D1C">
        <w:rPr>
          <w:rStyle w:val="FontStyle114"/>
          <w:sz w:val="24"/>
          <w:szCs w:val="24"/>
        </w:rPr>
        <w:softHyphen/>
        <w:t>сические синонимы бессоюзных сложных предложений, их текстообразующая роль.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  <w:lang w:val="en-US"/>
        </w:rPr>
        <w:t>II</w:t>
      </w:r>
      <w:r w:rsidRPr="003A3D1C">
        <w:rPr>
          <w:rStyle w:val="FontStyle114"/>
          <w:sz w:val="24"/>
          <w:szCs w:val="24"/>
        </w:rPr>
        <w:t>.Умение передавать с помощью интонации различные смысловые отно</w:t>
      </w:r>
      <w:r w:rsidRPr="003A3D1C">
        <w:rPr>
          <w:rStyle w:val="FontStyle114"/>
          <w:sz w:val="24"/>
          <w:szCs w:val="24"/>
        </w:rPr>
        <w:softHyphen/>
        <w:t>шения между частями бессоюзного сложного предложения. Умение пользо</w:t>
      </w:r>
      <w:r w:rsidRPr="003A3D1C">
        <w:rPr>
          <w:rStyle w:val="FontStyle114"/>
          <w:sz w:val="24"/>
          <w:szCs w:val="24"/>
        </w:rPr>
        <w:softHyphen/>
        <w:t>ваться синонимическими союзными и бессоюзными сложными предложе</w:t>
      </w:r>
      <w:r w:rsidRPr="003A3D1C">
        <w:rPr>
          <w:rStyle w:val="FontStyle114"/>
          <w:sz w:val="24"/>
          <w:szCs w:val="24"/>
        </w:rPr>
        <w:softHyphen/>
        <w:t>ниями.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III.</w:t>
      </w:r>
      <w:r w:rsidRPr="003A3D1C">
        <w:rPr>
          <w:rStyle w:val="FontStyle114"/>
          <w:sz w:val="24"/>
          <w:szCs w:val="24"/>
        </w:rPr>
        <w:tab/>
        <w:t>Реферат небольшой статьи (фрагмента статьи) на лингвистическую</w:t>
      </w:r>
      <w:r w:rsidRPr="003A3D1C">
        <w:rPr>
          <w:rStyle w:val="FontStyle114"/>
          <w:sz w:val="24"/>
          <w:szCs w:val="24"/>
        </w:rPr>
        <w:br/>
        <w:t>тему.</w:t>
      </w:r>
    </w:p>
    <w:p w:rsidR="00D70B07" w:rsidRPr="003A3D1C" w:rsidRDefault="00D70B07" w:rsidP="00D70B07">
      <w:pPr>
        <w:pStyle w:val="a3"/>
        <w:jc w:val="both"/>
        <w:rPr>
          <w:rStyle w:val="FontStyle113"/>
          <w:sz w:val="24"/>
          <w:szCs w:val="24"/>
        </w:rPr>
      </w:pPr>
      <w:r w:rsidRPr="003A3D1C">
        <w:rPr>
          <w:rStyle w:val="FontStyle113"/>
          <w:sz w:val="24"/>
          <w:szCs w:val="24"/>
        </w:rPr>
        <w:t>Сложные предложен</w:t>
      </w:r>
      <w:r>
        <w:rPr>
          <w:rStyle w:val="FontStyle113"/>
          <w:sz w:val="24"/>
          <w:szCs w:val="24"/>
        </w:rPr>
        <w:t>ия с различными видами связи (11</w:t>
      </w:r>
      <w:r w:rsidRPr="003A3D1C">
        <w:rPr>
          <w:rStyle w:val="FontStyle113"/>
          <w:sz w:val="24"/>
          <w:szCs w:val="24"/>
        </w:rPr>
        <w:t xml:space="preserve"> ч +</w:t>
      </w:r>
      <w:r>
        <w:rPr>
          <w:rStyle w:val="FontStyle113"/>
          <w:sz w:val="24"/>
          <w:szCs w:val="24"/>
        </w:rPr>
        <w:t>4</w:t>
      </w:r>
      <w:r w:rsidRPr="003A3D1C">
        <w:rPr>
          <w:rStyle w:val="FontStyle113"/>
          <w:sz w:val="24"/>
          <w:szCs w:val="24"/>
        </w:rPr>
        <w:t xml:space="preserve"> ч)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I.</w:t>
      </w:r>
      <w:r w:rsidRPr="003A3D1C">
        <w:rPr>
          <w:rStyle w:val="FontStyle114"/>
          <w:sz w:val="24"/>
          <w:szCs w:val="24"/>
        </w:rPr>
        <w:tab/>
        <w:t>Различные виды сложных предложений с союзной и бессоюзной связью;</w:t>
      </w:r>
      <w:r w:rsidRPr="003A3D1C">
        <w:rPr>
          <w:rStyle w:val="FontStyle114"/>
          <w:sz w:val="24"/>
          <w:szCs w:val="24"/>
        </w:rPr>
        <w:br/>
        <w:t>разделительные знаки препинания в них. Сочетание знаков препинания.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II.</w:t>
      </w:r>
      <w:r w:rsidRPr="003A3D1C">
        <w:rPr>
          <w:rStyle w:val="FontStyle114"/>
          <w:sz w:val="24"/>
          <w:szCs w:val="24"/>
        </w:rPr>
        <w:tab/>
        <w:t>Умение правильно употреблять в речи сложные предложения с различными видами связи.</w:t>
      </w:r>
    </w:p>
    <w:p w:rsidR="00D70B07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III.</w:t>
      </w:r>
      <w:r w:rsidRPr="003A3D1C">
        <w:rPr>
          <w:rStyle w:val="FontStyle114"/>
          <w:sz w:val="24"/>
          <w:szCs w:val="24"/>
        </w:rPr>
        <w:tab/>
        <w:t>Конспект статьи (фрагмента статьи) на лингвистическую тему.</w:t>
      </w:r>
    </w:p>
    <w:p w:rsidR="00D70B07" w:rsidRPr="00F16F51" w:rsidRDefault="00D70B07" w:rsidP="00D70B07">
      <w:pPr>
        <w:pStyle w:val="a3"/>
        <w:jc w:val="both"/>
        <w:rPr>
          <w:rStyle w:val="FontStyle114"/>
          <w:b/>
          <w:sz w:val="24"/>
          <w:szCs w:val="24"/>
        </w:rPr>
      </w:pPr>
      <w:r w:rsidRPr="00F16F51">
        <w:rPr>
          <w:rStyle w:val="FontStyle114"/>
          <w:b/>
          <w:sz w:val="24"/>
          <w:szCs w:val="24"/>
        </w:rPr>
        <w:t>Общие сведения о языке (3+2)</w:t>
      </w:r>
    </w:p>
    <w:p w:rsidR="00D70B07" w:rsidRPr="003A3D1C" w:rsidRDefault="00D70B07" w:rsidP="00D70B07">
      <w:pPr>
        <w:pStyle w:val="a3"/>
        <w:jc w:val="both"/>
        <w:rPr>
          <w:rStyle w:val="FontStyle83"/>
          <w:sz w:val="24"/>
          <w:szCs w:val="24"/>
        </w:rPr>
      </w:pPr>
      <w:r w:rsidRPr="003A3D1C">
        <w:rPr>
          <w:rStyle w:val="FontStyle83"/>
          <w:sz w:val="24"/>
          <w:szCs w:val="24"/>
        </w:rPr>
        <w:t xml:space="preserve">СИСТЕМАТИЗАЦИЯ ИЗУЧЕННОГО ПО ФОНЕТИКЕ, ЛЕКСИКЕ, ГРАММАТИКЕ </w:t>
      </w:r>
      <w:r>
        <w:rPr>
          <w:rStyle w:val="FontStyle83"/>
          <w:sz w:val="24"/>
          <w:szCs w:val="24"/>
        </w:rPr>
        <w:t>И ПРАВОПИСАНИЮ, КУЛЬТУРЕ РЕЧИ (17</w:t>
      </w:r>
      <w:r w:rsidRPr="003A3D1C">
        <w:rPr>
          <w:rStyle w:val="FontStyle83"/>
          <w:sz w:val="24"/>
          <w:szCs w:val="24"/>
        </w:rPr>
        <w:t xml:space="preserve"> ч + 2 ч)</w:t>
      </w:r>
    </w:p>
    <w:p w:rsidR="00D70B07" w:rsidRPr="003A3D1C" w:rsidRDefault="00D70B07" w:rsidP="00D70B07">
      <w:pPr>
        <w:pStyle w:val="a3"/>
        <w:jc w:val="both"/>
        <w:rPr>
          <w:rStyle w:val="FontStyle114"/>
          <w:sz w:val="24"/>
          <w:szCs w:val="24"/>
        </w:rPr>
      </w:pPr>
      <w:r w:rsidRPr="003A3D1C">
        <w:rPr>
          <w:rStyle w:val="FontStyle114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D70B07" w:rsidRPr="003A3D1C" w:rsidRDefault="00D70B07" w:rsidP="00D70B07"/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Default="00D70B07" w:rsidP="00D70B07">
      <w:pPr>
        <w:jc w:val="center"/>
        <w:rPr>
          <w:b/>
        </w:rPr>
      </w:pPr>
    </w:p>
    <w:p w:rsidR="00D70B07" w:rsidRPr="003A3D1C" w:rsidRDefault="00D70B07" w:rsidP="00D70B07">
      <w:pPr>
        <w:jc w:val="center"/>
        <w:rPr>
          <w:b/>
        </w:rPr>
      </w:pPr>
      <w:r>
        <w:rPr>
          <w:b/>
        </w:rPr>
        <w:t xml:space="preserve"> Т</w:t>
      </w:r>
      <w:r w:rsidRPr="003A3D1C">
        <w:rPr>
          <w:b/>
        </w:rPr>
        <w:t>ематический план уроков русского языка в 9 классе</w:t>
      </w:r>
    </w:p>
    <w:p w:rsidR="00D70B07" w:rsidRPr="003A3D1C" w:rsidRDefault="00D70B07" w:rsidP="00D70B07">
      <w:pPr>
        <w:jc w:val="center"/>
      </w:pPr>
      <w:r w:rsidRPr="003A3D1C">
        <w:t>(102 часа в год, 3 часа в неделю)</w:t>
      </w:r>
    </w:p>
    <w:p w:rsidR="00D70B07" w:rsidRPr="003A3D1C" w:rsidRDefault="00D70B07" w:rsidP="00D70B07">
      <w:pPr>
        <w:jc w:val="center"/>
      </w:pPr>
      <w:r w:rsidRPr="003A3D1C">
        <w:t>Тематическое планирование с указанием часов, отводимых на изучение каждой темы.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537"/>
        <w:gridCol w:w="3257"/>
      </w:tblGrid>
      <w:tr w:rsidR="00D70B07" w:rsidRPr="003A3D1C" w:rsidTr="00047C16">
        <w:trPr>
          <w:trHeight w:val="1095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 w:rsidRPr="003A3D1C">
              <w:t>№</w:t>
            </w:r>
          </w:p>
        </w:tc>
        <w:tc>
          <w:tcPr>
            <w:tcW w:w="4537" w:type="dxa"/>
          </w:tcPr>
          <w:p w:rsidR="00D70B07" w:rsidRPr="003A3D1C" w:rsidRDefault="00D70B07" w:rsidP="00047C16">
            <w:pPr>
              <w:jc w:val="center"/>
            </w:pPr>
            <w:r w:rsidRPr="003A3D1C">
              <w:t>Раздел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 w:rsidRPr="003A3D1C">
              <w:t>Количество часов, включая  часы на развитие речи.</w:t>
            </w:r>
          </w:p>
        </w:tc>
      </w:tr>
      <w:tr w:rsidR="00D70B07" w:rsidRPr="003A3D1C" w:rsidTr="00047C16">
        <w:trPr>
          <w:trHeight w:val="270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 w:rsidRPr="003A3D1C">
              <w:t>1.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>Введение.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 w:rsidRPr="003A3D1C">
              <w:t>1 час</w:t>
            </w:r>
          </w:p>
        </w:tc>
      </w:tr>
      <w:tr w:rsidR="00D70B07" w:rsidRPr="003A3D1C" w:rsidTr="00047C16">
        <w:trPr>
          <w:trHeight w:val="540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 w:rsidRPr="003A3D1C">
              <w:t>2.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>Повторение изученного в 5-8 классах.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9</w:t>
            </w:r>
          </w:p>
        </w:tc>
      </w:tr>
      <w:tr w:rsidR="00D70B07" w:rsidRPr="003A3D1C" w:rsidTr="00047C16">
        <w:trPr>
          <w:trHeight w:val="555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 w:rsidRPr="003A3D1C">
              <w:t>3.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 xml:space="preserve">Сложное предложение. Культура речи.  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1+3</w:t>
            </w:r>
          </w:p>
        </w:tc>
      </w:tr>
      <w:tr w:rsidR="00D70B07" w:rsidRPr="003A3D1C" w:rsidTr="00047C16">
        <w:trPr>
          <w:trHeight w:val="540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 w:rsidRPr="003A3D1C">
              <w:t>4.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 xml:space="preserve">Сложносочинённые предложения 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10+3</w:t>
            </w:r>
          </w:p>
        </w:tc>
      </w:tr>
      <w:tr w:rsidR="00D70B07" w:rsidRPr="003A3D1C" w:rsidTr="00047C16">
        <w:trPr>
          <w:trHeight w:val="555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 w:rsidRPr="003A3D1C">
              <w:t>5.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 xml:space="preserve">Сложноподчинённые предложения 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17+5</w:t>
            </w:r>
          </w:p>
        </w:tc>
      </w:tr>
      <w:tr w:rsidR="00D70B07" w:rsidRPr="003A3D1C" w:rsidTr="00047C16">
        <w:trPr>
          <w:trHeight w:val="540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>
              <w:t>6</w:t>
            </w:r>
            <w:r w:rsidRPr="003A3D1C">
              <w:rPr>
                <w:lang w:val="en-US"/>
              </w:rPr>
              <w:t>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 xml:space="preserve">Бессоюзные сложные предложения 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10+3</w:t>
            </w:r>
          </w:p>
        </w:tc>
      </w:tr>
      <w:tr w:rsidR="00D70B07" w:rsidRPr="003A3D1C" w:rsidTr="00047C16">
        <w:trPr>
          <w:trHeight w:val="840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>
              <w:t>7</w:t>
            </w:r>
            <w:r w:rsidRPr="003A3D1C">
              <w:t>.</w:t>
            </w:r>
          </w:p>
        </w:tc>
        <w:tc>
          <w:tcPr>
            <w:tcW w:w="4537" w:type="dxa"/>
          </w:tcPr>
          <w:p w:rsidR="00D70B07" w:rsidRPr="003A3D1C" w:rsidRDefault="00D70B07" w:rsidP="00047C16">
            <w:r w:rsidRPr="003A3D1C">
              <w:t xml:space="preserve">Сложные предложения с различными видами  связи 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11+4</w:t>
            </w:r>
          </w:p>
        </w:tc>
      </w:tr>
      <w:tr w:rsidR="00D70B07" w:rsidRPr="003A3D1C" w:rsidTr="00047C16">
        <w:trPr>
          <w:trHeight w:val="840"/>
        </w:trPr>
        <w:tc>
          <w:tcPr>
            <w:tcW w:w="0" w:type="auto"/>
          </w:tcPr>
          <w:p w:rsidR="00D70B07" w:rsidRDefault="00D70B07" w:rsidP="00047C16">
            <w:pPr>
              <w:jc w:val="center"/>
            </w:pPr>
            <w:r>
              <w:t>8.</w:t>
            </w:r>
          </w:p>
        </w:tc>
        <w:tc>
          <w:tcPr>
            <w:tcW w:w="4537" w:type="dxa"/>
          </w:tcPr>
          <w:p w:rsidR="00D70B07" w:rsidRPr="003A3D1C" w:rsidRDefault="00D70B07" w:rsidP="00047C16">
            <w:r>
              <w:t xml:space="preserve"> Общие сведения о языке</w:t>
            </w:r>
          </w:p>
        </w:tc>
        <w:tc>
          <w:tcPr>
            <w:tcW w:w="3257" w:type="dxa"/>
          </w:tcPr>
          <w:p w:rsidR="00D70B07" w:rsidRDefault="00D70B07" w:rsidP="00047C16">
            <w:pPr>
              <w:jc w:val="center"/>
            </w:pPr>
            <w:r>
              <w:t>3+2</w:t>
            </w:r>
          </w:p>
        </w:tc>
      </w:tr>
      <w:tr w:rsidR="00D70B07" w:rsidRPr="003A3D1C" w:rsidTr="00047C16">
        <w:trPr>
          <w:trHeight w:val="840"/>
        </w:trPr>
        <w:tc>
          <w:tcPr>
            <w:tcW w:w="0" w:type="auto"/>
          </w:tcPr>
          <w:p w:rsidR="00D70B07" w:rsidRPr="003A3D1C" w:rsidRDefault="00D70B07" w:rsidP="00047C16">
            <w:pPr>
              <w:jc w:val="center"/>
            </w:pPr>
            <w:r>
              <w:t>9.</w:t>
            </w:r>
          </w:p>
        </w:tc>
        <w:tc>
          <w:tcPr>
            <w:tcW w:w="4537" w:type="dxa"/>
          </w:tcPr>
          <w:p w:rsidR="00D70B07" w:rsidRPr="003A3D1C" w:rsidRDefault="00D70B07" w:rsidP="00047C16">
            <w:r>
              <w:t xml:space="preserve"> Повторение и систематизация знаний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17+2</w:t>
            </w:r>
          </w:p>
        </w:tc>
      </w:tr>
      <w:tr w:rsidR="00D70B07" w:rsidRPr="003A3D1C" w:rsidTr="00047C16">
        <w:trPr>
          <w:trHeight w:val="840"/>
        </w:trPr>
        <w:tc>
          <w:tcPr>
            <w:tcW w:w="0" w:type="auto"/>
          </w:tcPr>
          <w:p w:rsidR="00D70B07" w:rsidRPr="003A3D1C" w:rsidRDefault="00D70B07" w:rsidP="00047C16">
            <w:r>
              <w:t>10.</w:t>
            </w:r>
          </w:p>
        </w:tc>
        <w:tc>
          <w:tcPr>
            <w:tcW w:w="4537" w:type="dxa"/>
          </w:tcPr>
          <w:p w:rsidR="00D70B07" w:rsidRPr="003A3D1C" w:rsidRDefault="00D70B07" w:rsidP="00047C16">
            <w:r>
              <w:t xml:space="preserve"> Итого</w:t>
            </w:r>
          </w:p>
        </w:tc>
        <w:tc>
          <w:tcPr>
            <w:tcW w:w="3257" w:type="dxa"/>
          </w:tcPr>
          <w:p w:rsidR="00D70B07" w:rsidRPr="003A3D1C" w:rsidRDefault="00D70B07" w:rsidP="00047C16">
            <w:pPr>
              <w:jc w:val="center"/>
            </w:pPr>
            <w:r>
              <w:t>102</w:t>
            </w:r>
          </w:p>
        </w:tc>
      </w:tr>
    </w:tbl>
    <w:p w:rsidR="00D70B07" w:rsidRDefault="00D70B07" w:rsidP="00D70B07">
      <w:pPr>
        <w:jc w:val="center"/>
        <w:rPr>
          <w:b/>
          <w:bCs/>
          <w:kern w:val="32"/>
        </w:rPr>
      </w:pPr>
    </w:p>
    <w:p w:rsidR="00D70B07" w:rsidRDefault="00D70B07" w:rsidP="00D70B07">
      <w:pPr>
        <w:jc w:val="center"/>
        <w:rPr>
          <w:b/>
          <w:bCs/>
          <w:kern w:val="32"/>
        </w:rPr>
      </w:pPr>
    </w:p>
    <w:p w:rsidR="00D70B07" w:rsidRDefault="00D70B07" w:rsidP="00D70B07">
      <w:pPr>
        <w:jc w:val="center"/>
        <w:rPr>
          <w:b/>
          <w:bCs/>
          <w:kern w:val="32"/>
        </w:rPr>
      </w:pPr>
    </w:p>
    <w:p w:rsidR="00D70B07" w:rsidRDefault="00D70B07" w:rsidP="00D70B07">
      <w:pPr>
        <w:jc w:val="center"/>
        <w:rPr>
          <w:b/>
          <w:bCs/>
          <w:kern w:val="32"/>
        </w:rPr>
      </w:pPr>
    </w:p>
    <w:p w:rsidR="004763F5" w:rsidRDefault="00CA5FB2"/>
    <w:sectPr w:rsidR="004763F5" w:rsidSect="00B44DE7">
      <w:pgSz w:w="11906" w:h="16838"/>
      <w:pgMar w:top="794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70B07"/>
    <w:rsid w:val="0052212F"/>
    <w:rsid w:val="006E3FA2"/>
    <w:rsid w:val="007E3DCF"/>
    <w:rsid w:val="009713BC"/>
    <w:rsid w:val="00CA5FB2"/>
    <w:rsid w:val="00D70B07"/>
    <w:rsid w:val="00F131EF"/>
    <w:rsid w:val="00F479ED"/>
    <w:rsid w:val="00F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rsid w:val="00D70B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rsid w:val="00D70B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sid w:val="00D70B07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rsid w:val="00D70B07"/>
    <w:rPr>
      <w:rFonts w:ascii="Times New Roman" w:hAnsi="Times New Roman" w:cs="Times New Roman"/>
      <w:sz w:val="14"/>
      <w:szCs w:val="14"/>
    </w:rPr>
  </w:style>
  <w:style w:type="paragraph" w:customStyle="1" w:styleId="p8">
    <w:name w:val="p8"/>
    <w:basedOn w:val="a"/>
    <w:rsid w:val="00D70B07"/>
    <w:pPr>
      <w:spacing w:before="100" w:beforeAutospacing="1" w:after="100" w:afterAutospacing="1"/>
    </w:pPr>
  </w:style>
  <w:style w:type="paragraph" w:customStyle="1" w:styleId="p7">
    <w:name w:val="p7"/>
    <w:basedOn w:val="a"/>
    <w:rsid w:val="00D70B07"/>
    <w:pPr>
      <w:spacing w:before="100" w:beforeAutospacing="1" w:after="100" w:afterAutospacing="1"/>
    </w:pPr>
  </w:style>
  <w:style w:type="character" w:customStyle="1" w:styleId="s5">
    <w:name w:val="s5"/>
    <w:basedOn w:val="a0"/>
    <w:rsid w:val="00D7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1535</Words>
  <Characters>8752</Characters>
  <Application>Microsoft Office Word</Application>
  <DocSecurity>0</DocSecurity>
  <Lines>72</Lines>
  <Paragraphs>20</Paragraphs>
  <ScaleCrop>false</ScaleCrop>
  <Company>Kraftway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dcterms:created xsi:type="dcterms:W3CDTF">2020-05-19T07:26:00Z</dcterms:created>
  <dcterms:modified xsi:type="dcterms:W3CDTF">2020-09-15T11:51:00Z</dcterms:modified>
</cp:coreProperties>
</file>