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CD35F2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FC7BC5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0F79">
        <w:rPr>
          <w:rFonts w:ascii="Times New Roman" w:hAnsi="Times New Roman" w:cs="Times New Roman"/>
          <w:b/>
          <w:sz w:val="28"/>
          <w:szCs w:val="28"/>
        </w:rPr>
        <w:t>ВСЕОБЩЕЙ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10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00F79" w:rsidRPr="00500F79" w:rsidRDefault="00500F79" w:rsidP="00500F79">
      <w:pPr>
        <w:jc w:val="both"/>
        <w:rPr>
          <w:rFonts w:ascii="Times New Roman" w:eastAsia="Calibri" w:hAnsi="Times New Roman"/>
          <w:sz w:val="24"/>
          <w:szCs w:val="24"/>
        </w:rPr>
      </w:pPr>
      <w:r w:rsidRPr="00805E59">
        <w:rPr>
          <w:rFonts w:ascii="Times New Roman" w:eastAsia="Calibri" w:hAnsi="Times New Roman"/>
          <w:sz w:val="24"/>
          <w:szCs w:val="24"/>
        </w:rPr>
        <w:t>Программа курса и тематическое планирование к учебнику Н.В. Загладин, Н.А.Симония «Всеобщая история 10 класс» для 10 класса общеобразовательных учреждений. – М.: «Русское слово - учебник», 2012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0F79" w:rsidRPr="00CD35F2" w:rsidRDefault="00500F79" w:rsidP="00500F7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0F79">
        <w:rPr>
          <w:rFonts w:ascii="Times New Roman" w:hAnsi="Times New Roman"/>
          <w:b/>
          <w:i/>
          <w:sz w:val="24"/>
          <w:szCs w:val="24"/>
        </w:rPr>
        <w:t xml:space="preserve">Учебник: </w:t>
      </w:r>
    </w:p>
    <w:p w:rsidR="00500F79" w:rsidRPr="00805E59" w:rsidRDefault="00500F79" w:rsidP="00500F79">
      <w:pPr>
        <w:jc w:val="both"/>
        <w:rPr>
          <w:rFonts w:ascii="Times New Roman" w:eastAsia="Calibri" w:hAnsi="Times New Roman"/>
          <w:sz w:val="26"/>
          <w:szCs w:val="26"/>
        </w:rPr>
      </w:pPr>
      <w:r w:rsidRPr="00805E59">
        <w:rPr>
          <w:rFonts w:ascii="Times New Roman" w:eastAsia="Calibri" w:hAnsi="Times New Roman"/>
          <w:sz w:val="24"/>
          <w:szCs w:val="24"/>
        </w:rPr>
        <w:t xml:space="preserve">Учебник Загладин Н.В., Симония Н.А. Всеобщая история с древнейших времён и до конца </w:t>
      </w:r>
      <w:r w:rsidRPr="00805E59">
        <w:rPr>
          <w:rFonts w:ascii="Times New Roman" w:eastAsia="Calibri" w:hAnsi="Times New Roman"/>
          <w:sz w:val="24"/>
          <w:szCs w:val="24"/>
          <w:lang w:val="en-US"/>
        </w:rPr>
        <w:t>XIX</w:t>
      </w:r>
      <w:r w:rsidRPr="00805E59">
        <w:rPr>
          <w:rFonts w:ascii="Times New Roman" w:eastAsia="Calibri" w:hAnsi="Times New Roman"/>
          <w:sz w:val="24"/>
          <w:szCs w:val="24"/>
        </w:rPr>
        <w:t xml:space="preserve"> века. – М.: «Русское слово - учебник», 2013. 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CD35F2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Выборнова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FC7BC5" w:rsidRDefault="00273DCA" w:rsidP="00FC7B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ПЛАНИРУЕМЫЕ РЕЗУЛЬТАТЫ ОСВОЕНИЯ ПРОГРАММЫ</w:t>
      </w:r>
    </w:p>
    <w:p w:rsidR="00500F79" w:rsidRDefault="00500F79" w:rsidP="00500F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истории на базовом уровне являются:  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 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 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 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 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нравственное сознание и поведение на основе усвоения общечеловеческих ценностей;  </w:t>
      </w:r>
    </w:p>
    <w:p w:rsidR="00500F79" w:rsidRPr="00500F79" w:rsidRDefault="00500F79" w:rsidP="00500F7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 </w:t>
      </w:r>
    </w:p>
    <w:p w:rsidR="00500F79" w:rsidRDefault="00500F79" w:rsidP="00500F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Метапредметными</w:t>
      </w:r>
      <w:r w:rsidRPr="00500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освоения учющимися курса являются: 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деятельности, планировать, самостоятельно осуществлять, контролировать и корректировать деятельность;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навыками познавательной, учебно-исследовательской и проектной деятельности;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различных социальных институтов;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ясно, логично и точно излагать свою точку зрения, использовать адекватные языковые средства;  </w:t>
      </w:r>
    </w:p>
    <w:p w:rsidR="00500F79" w:rsidRP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</w:t>
      </w:r>
    </w:p>
    <w:p w:rsidR="00500F79" w:rsidRDefault="00500F79" w:rsidP="00500F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предметном уровне</w:t>
      </w: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освоение курса истории на базовом уровне учащиеся научатся: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этапы становления исторической науки;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сущность методов исторического познания и применять их на практике;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формулировать принципы периодизации истории развития человечества;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 • характеризовать особенности исторического пути России и оценивать её роль в мировом сообществе;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современные версии и трактовки важнейших проблем отечественной и всемирной истории;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поиск исторической информации в источниках разного типа;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создания);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готовить сообщения, презентации и рефераты по исторической тематике;  </w:t>
      </w:r>
    </w:p>
    <w:p w:rsid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  </w:t>
      </w:r>
    </w:p>
    <w:p w:rsidR="00500F79" w:rsidRPr="00500F79" w:rsidRDefault="00500F79" w:rsidP="00500F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диалог и обосновывать свою точку зрения в дискуссии по исторической тематике;</w:t>
      </w:r>
    </w:p>
    <w:p w:rsidR="00500F79" w:rsidRDefault="00500F79" w:rsidP="00500F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получат возможность научиться:  </w:t>
      </w: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историческую обусловленность современных общественных процессов;  </w:t>
      </w: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самостоятельные исторические исследования и реконструкцию исторических событий;  </w:t>
      </w: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  <w:r w:rsidRPr="0050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F79" w:rsidRPr="00500F79" w:rsidRDefault="00500F79" w:rsidP="00500F79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lastRenderedPageBreak/>
        <w:t>ОСНОВНОЕ СОДЕРЖАНИЕ ПРЕДМЕТА</w:t>
      </w:r>
    </w:p>
    <w:p w:rsidR="008A0D4B" w:rsidRPr="008A0D4B" w:rsidRDefault="008A0D4B" w:rsidP="008A0D4B">
      <w:pPr>
        <w:spacing w:after="0" w:line="270" w:lineRule="atLeast"/>
        <w:ind w:left="720" w:right="2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Меняющийся облик мира: опыт осмысления (1 ч.)</w:t>
      </w:r>
    </w:p>
    <w:p w:rsidR="008A0D4B" w:rsidRDefault="008A0D4B" w:rsidP="008A0D4B">
      <w:pPr>
        <w:spacing w:after="0" w:line="270" w:lineRule="atLeast"/>
        <w:ind w:left="720" w:right="1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Тема 1.Пути и методы познания истории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изучения истории. История в системе гуманитарных наук. Предмет исторической науки и этапы ее развития. Зарождение исторической науки, ее особенности в Древнем мире, Средневековье, Новом и Новейшем времени.</w:t>
      </w:r>
    </w:p>
    <w:p w:rsidR="008A0D4B" w:rsidRPr="008A0D4B" w:rsidRDefault="008A0D4B" w:rsidP="008A0D4B">
      <w:pPr>
        <w:spacing w:after="0" w:line="270" w:lineRule="atLeast"/>
        <w:ind w:left="7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современной системы летосчисления. Исторические источники. Вспомогательные исторические дисциплины. Проблема истинности исторических знаний. Принципы научности в изучении прошлого: конкретно-исторический подход, принцип объективности, проверки подлинности и достоверности исторических источников. Единство и многообразие исторического процесса. Закономерности и случайности в жизни народов. Движущие силы исторического развития в религиозно-мистических концепциях. Становление и развитие материалистических воззрений на мир. Взгляды мыслителей эпохи Просвещения, марксизм и формационная теория. Особенности цивилизационного подхода к истории. Воззрения современных ученых. Ведущие школы в исторической науке. «Рост», «развитие» и «прогресс» в истории человечества. Историческое время. Принципы и критерии периодизации всемирной истории. Текущий этап всемирной истории и его особенности.</w:t>
      </w:r>
    </w:p>
    <w:p w:rsidR="008A0D4B" w:rsidRDefault="008A0D4B" w:rsidP="008A0D4B">
      <w:pPr>
        <w:spacing w:after="0" w:line="270" w:lineRule="atLeast"/>
        <w:ind w:left="720" w:right="5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ЧЕЛОВЕЧЕСТВО НА ЗАРЕ СВОЕЙ ИСТОРИИ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A0D4B" w:rsidRDefault="008A0D4B" w:rsidP="008A0D4B">
      <w:pPr>
        <w:spacing w:after="0" w:line="270" w:lineRule="atLeast"/>
        <w:ind w:left="720" w:righ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Первобытная эпоха</w:t>
      </w:r>
    </w:p>
    <w:p w:rsidR="008A0D4B" w:rsidRPr="008A0D4B" w:rsidRDefault="008A0D4B" w:rsidP="008A0D4B">
      <w:pPr>
        <w:spacing w:after="0" w:line="270" w:lineRule="atLeast"/>
        <w:ind w:left="720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протоистории человечества.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 и социальное в человеке и человеческом сообществе первобытной эпохи. Роль речи, трудовой деятельности в становлении человека. Отличие человеческого сообщества от иных природных сообществ. Дискуссии о происхождении человека современного типа. Первичное расселение древнейшего человечества. Формирование рас и языковых семей. Зарождение искусства. Верования первобытного человека. Человечество в палеолите и мезолит.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Неолитическая революция. Переход от присваивающего к производящему хозяйству. Изменения в укладе жизни и формах социальных связей. Развитие ремесел и зарождение торговли. Матриархат и патриархат, происхождение семьи и собственности. Особенности властных отношений и права в родоплеменном обществе. Начало обработки металлов и переход к энеолиту.</w:t>
      </w:r>
    </w:p>
    <w:p w:rsidR="008A0D4B" w:rsidRDefault="008A0D4B" w:rsidP="008A0D4B">
      <w:pPr>
        <w:spacing w:after="0" w:line="270" w:lineRule="atLeast"/>
        <w:ind w:left="720" w:right="10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Первые государства Древнего мира</w:t>
      </w:r>
    </w:p>
    <w:p w:rsidR="008A0D4B" w:rsidRPr="008A0D4B" w:rsidRDefault="008A0D4B" w:rsidP="008A0D4B">
      <w:pPr>
        <w:spacing w:after="0" w:line="270" w:lineRule="atLeast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периодизации древней истории. Историческая карта Древнего мира. Предпосылки формирования древнейших цивилизаций.</w:t>
      </w:r>
    </w:p>
    <w:p w:rsidR="008A0D4B" w:rsidRPr="008A0D4B" w:rsidRDefault="008A0D4B" w:rsidP="008A0D4B">
      <w:pPr>
        <w:spacing w:after="0" w:line="270" w:lineRule="atLeast"/>
        <w:ind w:left="720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Архаичные цивилизации Африки и Азии - географическое положение, материальная культура, повседневная жизнь, социальная структура общества. Древний Египет, Месопотамия, Индия, Китай, Палестина, Финикия.</w:t>
      </w:r>
    </w:p>
    <w:p w:rsidR="008A0D4B" w:rsidRPr="008A0D4B" w:rsidRDefault="008A0D4B" w:rsidP="008A0D4B">
      <w:pPr>
        <w:spacing w:after="0" w:line="270" w:lineRule="atLeast"/>
        <w:ind w:left="72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государственности и системы правоотношений. Рабовладение и общественные отношения в государствах древности. Фараоны и жрецы в древнеегипетском обществе. Восточная деспотия и ее характерные черты. Персидская держава. Кастовый строй в Индии и его особенности. Менталитет жителей Древнего мира.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8A0D4B" w:rsidRPr="008A0D4B" w:rsidRDefault="008A0D4B" w:rsidP="008A0D4B">
      <w:pPr>
        <w:spacing w:after="0" w:line="270" w:lineRule="atLeast"/>
        <w:ind w:left="72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индо-буддийской и китайско-конфуцианской цивилизаций: общее и особенное в хозяйственной жизни и социальной структуре; социальные нормы и мотивы общественного поведения человека. Влияние религиозных верований на изменение картины мира. Мировоззренческие особенности буддизма, индуизма, конфуцианства, даосизма. Утверждение органического представления об обществе. Духовные ценности, философская мысль, культурное наследие Древнего Востока.</w:t>
      </w:r>
    </w:p>
    <w:p w:rsidR="008A0D4B" w:rsidRDefault="008A0D4B" w:rsidP="008A0D4B">
      <w:pPr>
        <w:spacing w:after="0" w:line="270" w:lineRule="atLeast"/>
        <w:ind w:left="720"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Античная эпоха в истории человечества</w:t>
      </w:r>
    </w:p>
    <w:p w:rsidR="008A0D4B" w:rsidRPr="008A0D4B" w:rsidRDefault="008A0D4B" w:rsidP="008A0D4B">
      <w:pPr>
        <w:spacing w:after="0" w:line="270" w:lineRule="atLeast"/>
        <w:ind w:left="72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Древняя Греция и Древний Рим.</w:t>
      </w:r>
    </w:p>
    <w:p w:rsidR="008A0D4B" w:rsidRPr="008A0D4B" w:rsidRDefault="008A0D4B" w:rsidP="008A0D4B">
      <w:pPr>
        <w:spacing w:after="0" w:line="270" w:lineRule="atLeas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развитие полисной политико-правовой организации и социальной структуры древнегреческих государств. Демократия и тирания. Афины и Спарта.</w:t>
      </w:r>
    </w:p>
    <w:p w:rsidR="008A0D4B" w:rsidRPr="008A0D4B" w:rsidRDefault="008A0D4B" w:rsidP="008A0D4B">
      <w:pPr>
        <w:spacing w:after="0" w:line="270" w:lineRule="atLeast"/>
        <w:ind w:left="72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господство в Средиземноморье и Малой Азии. Греко-персидские, Пелопоннесские войны. Завоевания Александра Македонского и взаимодействие культур в Восточном Средиземноморье. Экспансия эллинистической культуры. Возвышение Рима и Пунические войны. Римское господство в Средиземноморье.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кризиса Римской республики и этапы становления Римской империи. Восстания рабов и их последствия. Тираническое правление в Риме и римское право. Особенности восприятия мира римлянами. Наука и искусство Древнего Рима и Греции. Культурное и философское наследие Древней Греции и Рима.</w:t>
      </w:r>
    </w:p>
    <w:p w:rsid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Крушение империи Древнего мира</w:t>
      </w:r>
    </w:p>
    <w:p w:rsidR="008A0D4B" w:rsidRPr="008A0D4B" w:rsidRDefault="008A0D4B" w:rsidP="008A0D4B">
      <w:pPr>
        <w:spacing w:after="0" w:line="270" w:lineRule="atLeast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Зарождение иудео-христианской духовной традиции, ее мировоззренческие особенности. Ранняя христианская церковь.</w:t>
      </w:r>
    </w:p>
    <w:p w:rsidR="008A0D4B" w:rsidRPr="008A0D4B" w:rsidRDefault="008A0D4B" w:rsidP="008A0D4B">
      <w:pPr>
        <w:spacing w:after="0" w:line="270" w:lineRule="atLeast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цивилизационного синтеза (эллинистический мир; Рим и варвары). Великое переселение народов, войны и нашествия как фактор исторического развития в древнем обществе. Римская империя: от золотого века к упадку. Внешние и внутренние причины кризиса, распада и крушения Римской империи. Упадок рабовладения и переход к колонату. Перенос столицы империи в Константинополь и раскол империи. «Солдатские» императоры Западной Римской империи и ее падение.</w:t>
      </w:r>
    </w:p>
    <w:p w:rsidR="008A0D4B" w:rsidRDefault="008A0D4B" w:rsidP="008A0D4B">
      <w:pPr>
        <w:spacing w:after="0" w:line="270" w:lineRule="atLeast"/>
        <w:ind w:left="720" w:right="2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2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ЕВРОПА И АЗИЯ В СРЕДНИЕ ВЕКА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A0D4B" w:rsidRDefault="008A0D4B" w:rsidP="008A0D4B">
      <w:pPr>
        <w:spacing w:after="0" w:line="270" w:lineRule="atLeast"/>
        <w:ind w:left="720" w:right="13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Средневековые цивилизации (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вв.)</w:t>
      </w:r>
    </w:p>
    <w:p w:rsidR="008A0D4B" w:rsidRPr="008A0D4B" w:rsidRDefault="008A0D4B" w:rsidP="008A0D4B">
      <w:pPr>
        <w:spacing w:after="0" w:line="270" w:lineRule="atLeast"/>
        <w:ind w:left="720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периодизации Средневековья. Историческая карта средневекового мира. Мир глазами средневекового европейца. Доколумбовы цивилизации Америки и цивилизации Африки 1-И тыс. н.э.: особенности общественного и социокультурного развития. Проблема их исторической самобытности.</w:t>
      </w:r>
    </w:p>
    <w:p w:rsidR="008A0D4B" w:rsidRPr="008A0D4B" w:rsidRDefault="008A0D4B" w:rsidP="008A0D4B">
      <w:pPr>
        <w:spacing w:after="0" w:line="270" w:lineRule="atLeast"/>
        <w:ind w:left="720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Исламская цивилизация.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Цивилизации Востока в эпоху Средневековья.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Социокультурные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Средневековья.</w:t>
      </w:r>
    </w:p>
    <w:p w:rsidR="008A0D4B" w:rsidRPr="008A0D4B" w:rsidRDefault="008A0D4B" w:rsidP="008A0D4B">
      <w:pPr>
        <w:spacing w:after="0" w:line="270" w:lineRule="atLeast"/>
        <w:ind w:left="720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Складывание средневековой западноевропейской цивилизации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. Великое переселение народов в Европе и формирование христианской средневековой цивилизации. Роль Церкви в обеспечении единства западноевропейской культуры. Возрождение имперской идеи.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    Византия</w:t>
      </w: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Социокультурное и политическое развитие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Раскол между западной и восточной ветвями христианства: причины и последствия.</w:t>
      </w:r>
    </w:p>
    <w:p w:rsid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Эпоха классического Средневековья (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вв.)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Суверены и вассалы. Система повинностей крестьянства. Особенности хозяйственной жизни и торговых коммуникаций в средневековой Европе.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городов и создание органов сословного представительства в Западной Европе. Социально-экономические, политические и духовные предпосылки образования централизованных государств. Складывание европейской правовой традиции. Роль Церкви в европейском обществе. Светская и церковная власть. Причины распространения ересей. Романская и готическая эстетика как образы мироощущения. Культурное и философское наследие европейского Средневековья.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Государства Азии в период европейского Средневековья.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 в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XI</w:t>
      </w:r>
      <w:r w:rsidRPr="008A0D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A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</w:t>
      </w:r>
      <w:r w:rsidRPr="008A0D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Возникновение державы Чингисхана. Монгольские завоевания и образование Монгольской империи. Индия и Китай в период монгольских и исламских завоеваний. Возвышение Османской империи. Османские завоевания.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Международные отношения и войны Средневековья</w:t>
      </w: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международных отношений в Средние века. Феномен крестовых походов - столкновение и взаимовлияние цивилизаций. Союзы городов в международных отношениях. Столетняя война.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Духовная жизнь европейского Средневековья</w:t>
      </w: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общество на Западе и Востоке: универсальные особенности социальных связей, экономической жизни, политических отношений. Проблема уникальности европейской средневековой цивилизации. Темпы и характер развития европейского общества в эпоху Средневековья. Социально-психологический, демографический, политический кризис европейского общества в XIV—XV вв. Изменения в мировосприятии европейского человека. Предпосылки начала процесса модернизации.</w:t>
      </w:r>
    </w:p>
    <w:p w:rsidR="008A0D4B" w:rsidRDefault="008A0D4B" w:rsidP="008A0D4B">
      <w:pPr>
        <w:spacing w:after="0" w:line="270" w:lineRule="atLeast"/>
        <w:ind w:left="720" w:right="5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Европа в раннее Новое время (позднее Средневековье)</w:t>
      </w:r>
    </w:p>
    <w:p w:rsidR="008A0D4B" w:rsidRPr="008A0D4B" w:rsidRDefault="008A0D4B" w:rsidP="008A0D4B">
      <w:pPr>
        <w:spacing w:after="0" w:line="270" w:lineRule="atLeast"/>
        <w:ind w:left="720"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Новое время: эпоха перемен</w:t>
      </w: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от традиционного к индустриальному обществу.Великие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общества.Социально-психологические, экономические и технологические факторы процесса модернизации. Торговый и мануфактурный капитализм. Эпоха меркантилизма.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Западная Европа: соц.-эк. и духовные факторы модернизации. Эпоха Реформации.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Новации в образе жизни, характере мышления, ценностных ориентирах и социальных нормах в эпоху Возрождения и Реформации. Религиозные войны и конфессиональный раскол европейского общества. Влияние католицизма и протестантизма на политическую культуру общества, социальную психологию, эстетическое мировосприятие.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Абсолютизм, религиозные войны и новая система м/о в Европе.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От сословно-представительных монархий к абсолютизму - эволюция европейской государственности, ее идеологических и правовых основ. Формы абсолютизма. Возникновение концепции государственного суверенитета.</w:t>
      </w:r>
      <w:r w:rsidRPr="008A0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сословного мышления и формирование основ гражданского, национального сознания. Буржуазные революции XVII-XIX вв. в Европе: исторические предпосылки и значение, идеология социальных и политических движений. Война за независимость в Северной Америке.</w:t>
      </w:r>
    </w:p>
    <w:p w:rsidR="008A0D4B" w:rsidRDefault="008A0D4B" w:rsidP="008A0D4B">
      <w:pPr>
        <w:spacing w:after="0" w:line="270" w:lineRule="atLeast"/>
        <w:ind w:left="720" w:right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НОВОЕ ВРЕМЯ: ЭПОХА ВЕЛИКОГО ЕВРОПЕЙСКОГО ГОСПОДСТВА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A0D4B" w:rsidRDefault="008A0D4B" w:rsidP="008A0D4B">
      <w:pPr>
        <w:spacing w:after="0" w:line="270" w:lineRule="atLeast"/>
        <w:ind w:left="720" w:right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Время революционных потрясений и перемен</w:t>
      </w:r>
    </w:p>
    <w:p w:rsidR="008A0D4B" w:rsidRPr="008A0D4B" w:rsidRDefault="008A0D4B" w:rsidP="008A0D4B">
      <w:pPr>
        <w:spacing w:after="0" w:line="270" w:lineRule="atLeast"/>
        <w:ind w:left="7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Философско-мировоззренческие основы Просвещения. Романо-германская и англосаксонская правовые традиции. Формирование конституционализма как правовой идеологии и системы правоотношений. Становление гражданского общества. Буржуазные революции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Конституционализм. Либерализм, консерватизм, социализм, анархизм. Колонии Англии в Северной Америке. Начало войны за независимость в Америке.</w:t>
      </w:r>
    </w:p>
    <w:p w:rsid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 Страны Европы и Америки в конце 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вв.</w:t>
      </w:r>
    </w:p>
    <w:p w:rsidR="008A0D4B" w:rsidRPr="008A0D4B" w:rsidRDefault="008A0D4B" w:rsidP="008A0D4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прогресс в XVIII - середине XIX в. Промышленный переворот в Англии. Развитие капиталистических отношений и социальной структуры индустриального общества в XIX в. Утверждение классовой модели социализации личности.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в индустриальном обществе. Зарождение социальной политики.Развитие идеологического пространства индустриального общества: классические доктрины либерализма, социализма, консерватизма, анархизма.</w:t>
      </w:r>
    </w:p>
    <w:p w:rsidR="008A0D4B" w:rsidRPr="008A0D4B" w:rsidRDefault="008A0D4B" w:rsidP="008A0D4B">
      <w:pPr>
        <w:spacing w:after="0" w:line="270" w:lineRule="atLeast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Марксизм и рабочее революционное движение. Национализм и его влияние на общественно-политическую жизнь в странах Европы.</w:t>
      </w:r>
    </w:p>
    <w:p w:rsidR="008A0D4B" w:rsidRPr="008A0D4B" w:rsidRDefault="008A0D4B" w:rsidP="008A0D4B">
      <w:pPr>
        <w:spacing w:after="0" w:line="270" w:lineRule="atLeast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империя во Франции. Франко-прусская война и крушение бонапартизма во Франции.Освободительные революции в странах Латинской Америки.</w:t>
      </w:r>
    </w:p>
    <w:p w:rsidR="008A0D4B" w:rsidRDefault="008A0D4B" w:rsidP="008A0D4B">
      <w:pPr>
        <w:spacing w:after="0" w:line="270" w:lineRule="atLeast"/>
        <w:ind w:left="7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D4B" w:rsidRPr="008A0D4B" w:rsidRDefault="008A0D4B" w:rsidP="008A0D4B">
      <w:pPr>
        <w:spacing w:after="0" w:line="270" w:lineRule="atLeast"/>
        <w:ind w:left="720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Страны Азии и Африки в эпоху европейского господства. Новая система м/о</w:t>
      </w:r>
    </w:p>
    <w:p w:rsidR="008A0D4B" w:rsidRPr="008A0D4B" w:rsidRDefault="008A0D4B" w:rsidP="008A0D4B">
      <w:pPr>
        <w:spacing w:after="0" w:line="270" w:lineRule="atLeast"/>
        <w:ind w:left="7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Азии в эпоху европейского Нового времени.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странах.Ослабление Османской империи. Британское завоевании Индии.Восточный вопрос и Крымская война.Эволюция системы международных отношений в конце XV - середине XIX в. Изменение характера внешней политики в эпоху Нового времени. Вестфальская система и зарождение международного права.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5604E9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  <w:r w:rsidRPr="008A0D4B">
        <w:rPr>
          <w:rFonts w:ascii="Times New Roman" w:hAnsi="Times New Roman" w:cs="Times New Roman"/>
          <w:b/>
          <w:i/>
          <w:sz w:val="24"/>
        </w:rPr>
        <w:t>Промежуточная аттестация</w:t>
      </w:r>
    </w:p>
    <w:p w:rsid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8A0D4B" w:rsidRPr="008A0D4B" w:rsidRDefault="008A0D4B" w:rsidP="008A0D4B">
      <w:pPr>
        <w:ind w:left="709"/>
        <w:rPr>
          <w:rFonts w:ascii="Times New Roman" w:hAnsi="Times New Roman" w:cs="Times New Roman"/>
          <w:b/>
          <w:i/>
          <w:sz w:val="24"/>
        </w:rPr>
      </w:pPr>
    </w:p>
    <w:p w:rsidR="00273DCA" w:rsidRDefault="00FC7BC5" w:rsidP="00227077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8D0333" w:rsidTr="00C0667B">
        <w:tc>
          <w:tcPr>
            <w:tcW w:w="675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D0333" w:rsidRPr="008A0D4B" w:rsidRDefault="008A0D4B" w:rsidP="00C0667B">
            <w:pPr>
              <w:spacing w:after="0"/>
              <w:rPr>
                <w:sz w:val="24"/>
                <w:szCs w:val="24"/>
              </w:rPr>
            </w:pPr>
            <w:r w:rsidRPr="008A0D4B">
              <w:rPr>
                <w:bCs/>
                <w:color w:val="000000"/>
                <w:sz w:val="24"/>
                <w:szCs w:val="24"/>
              </w:rPr>
              <w:t>Меняющийся облик мира: опыт осмысления</w:t>
            </w:r>
          </w:p>
        </w:tc>
        <w:tc>
          <w:tcPr>
            <w:tcW w:w="3338" w:type="dxa"/>
          </w:tcPr>
          <w:p w:rsidR="008D0333" w:rsidRPr="00227077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D0333" w:rsidRPr="008A0D4B" w:rsidRDefault="008A0D4B" w:rsidP="008A0D4B">
            <w:pPr>
              <w:spacing w:after="0"/>
              <w:rPr>
                <w:sz w:val="24"/>
                <w:szCs w:val="24"/>
              </w:rPr>
            </w:pPr>
            <w:r w:rsidRPr="008A0D4B">
              <w:rPr>
                <w:bCs/>
                <w:color w:val="000000"/>
                <w:sz w:val="24"/>
                <w:szCs w:val="24"/>
              </w:rPr>
              <w:t xml:space="preserve">Человечество на заре своей истории </w:t>
            </w:r>
          </w:p>
        </w:tc>
        <w:tc>
          <w:tcPr>
            <w:tcW w:w="3338" w:type="dxa"/>
          </w:tcPr>
          <w:p w:rsidR="008D0333" w:rsidRPr="00227077" w:rsidRDefault="008A0D4B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D0333" w:rsidRPr="008A0D4B" w:rsidRDefault="008A0D4B" w:rsidP="008A0D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Европа и азия в средние века</w:t>
            </w:r>
          </w:p>
        </w:tc>
        <w:tc>
          <w:tcPr>
            <w:tcW w:w="3338" w:type="dxa"/>
          </w:tcPr>
          <w:p w:rsidR="008D0333" w:rsidRPr="00227077" w:rsidRDefault="008A0D4B" w:rsidP="008A0D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D0333" w:rsidRPr="008A0D4B" w:rsidRDefault="008A0D4B" w:rsidP="008A0D4B">
            <w:pPr>
              <w:spacing w:after="0" w:line="270" w:lineRule="atLeast"/>
              <w:ind w:right="10"/>
              <w:rPr>
                <w:bCs/>
                <w:color w:val="000000"/>
                <w:sz w:val="24"/>
                <w:szCs w:val="24"/>
              </w:rPr>
            </w:pPr>
            <w:r w:rsidRPr="008A0D4B">
              <w:rPr>
                <w:bCs/>
                <w:color w:val="000000"/>
                <w:sz w:val="24"/>
                <w:szCs w:val="24"/>
              </w:rPr>
              <w:t xml:space="preserve">Новое время: эпоха великого европейского господства </w:t>
            </w:r>
          </w:p>
        </w:tc>
        <w:tc>
          <w:tcPr>
            <w:tcW w:w="3338" w:type="dxa"/>
          </w:tcPr>
          <w:p w:rsidR="008D0333" w:rsidRPr="00227077" w:rsidRDefault="008A0D4B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73DCA" w:rsidRDefault="00273DCA" w:rsidP="00273DCA"/>
    <w:p w:rsidR="00273DCA" w:rsidRDefault="00273DCA"/>
    <w:sectPr w:rsidR="00273DCA" w:rsidSect="00FC7BC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9670F8A"/>
    <w:multiLevelType w:val="multilevel"/>
    <w:tmpl w:val="C88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8D9"/>
    <w:multiLevelType w:val="multilevel"/>
    <w:tmpl w:val="9658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3"/>
  </w:num>
  <w:num w:numId="5">
    <w:abstractNumId w:val="19"/>
  </w:num>
  <w:num w:numId="6">
    <w:abstractNumId w:val="2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2"/>
  </w:num>
  <w:num w:numId="20">
    <w:abstractNumId w:val="27"/>
  </w:num>
  <w:num w:numId="21">
    <w:abstractNumId w:val="25"/>
  </w:num>
  <w:num w:numId="22">
    <w:abstractNumId w:val="9"/>
  </w:num>
  <w:num w:numId="23">
    <w:abstractNumId w:val="4"/>
  </w:num>
  <w:num w:numId="24">
    <w:abstractNumId w:val="4"/>
  </w:num>
  <w:num w:numId="25">
    <w:abstractNumId w:val="3"/>
  </w:num>
  <w:num w:numId="26">
    <w:abstractNumId w:val="17"/>
  </w:num>
  <w:num w:numId="27">
    <w:abstractNumId w:val="20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071E0B"/>
    <w:rsid w:val="00227077"/>
    <w:rsid w:val="00273DCA"/>
    <w:rsid w:val="00395A81"/>
    <w:rsid w:val="003B6C38"/>
    <w:rsid w:val="003D4A79"/>
    <w:rsid w:val="00500F79"/>
    <w:rsid w:val="00504FB0"/>
    <w:rsid w:val="00545308"/>
    <w:rsid w:val="005525B0"/>
    <w:rsid w:val="005604E9"/>
    <w:rsid w:val="005C712F"/>
    <w:rsid w:val="005E4DB1"/>
    <w:rsid w:val="006D4C21"/>
    <w:rsid w:val="006F562E"/>
    <w:rsid w:val="007A77C7"/>
    <w:rsid w:val="00823641"/>
    <w:rsid w:val="00842004"/>
    <w:rsid w:val="008A0D4B"/>
    <w:rsid w:val="008D0333"/>
    <w:rsid w:val="008E5EF3"/>
    <w:rsid w:val="00915F08"/>
    <w:rsid w:val="00920919"/>
    <w:rsid w:val="00940D8E"/>
    <w:rsid w:val="009B58B7"/>
    <w:rsid w:val="009C4393"/>
    <w:rsid w:val="00B13286"/>
    <w:rsid w:val="00BA25C9"/>
    <w:rsid w:val="00C0667B"/>
    <w:rsid w:val="00C80F3E"/>
    <w:rsid w:val="00CA2834"/>
    <w:rsid w:val="00CB396B"/>
    <w:rsid w:val="00CC5305"/>
    <w:rsid w:val="00CD35F2"/>
    <w:rsid w:val="00D16500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C7BC5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22F6-C664-4656-9576-AAC7A456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2019-09-04T20:26:00Z</dcterms:created>
  <dcterms:modified xsi:type="dcterms:W3CDTF">2019-09-11T11:00:00Z</dcterms:modified>
</cp:coreProperties>
</file>