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BC" w:rsidRDefault="00122FBC" w:rsidP="00122FBC">
      <w:pPr>
        <w:rPr>
          <w:sz w:val="28"/>
          <w:szCs w:val="28"/>
        </w:rPr>
      </w:pPr>
    </w:p>
    <w:p w:rsidR="00122FBC" w:rsidRDefault="00122FBC" w:rsidP="00122FBC">
      <w:pPr>
        <w:rPr>
          <w:sz w:val="28"/>
          <w:szCs w:val="28"/>
        </w:rPr>
      </w:pPr>
    </w:p>
    <w:p w:rsidR="00AD5E64" w:rsidRPr="00AD5E64" w:rsidRDefault="00AD5E64" w:rsidP="00AD5E64">
      <w:pPr>
        <w:suppressAutoHyphens w:val="0"/>
        <w:rPr>
          <w:rFonts w:cs="Times New Roman"/>
          <w:b/>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 xml:space="preserve"> АДМИНИСТРАЦИИ КСТОВСКОГО МУНИЦИПАЛЬНОГО РАЙОНА</w:t>
      </w:r>
    </w:p>
    <w:p w:rsidR="00AD5E64" w:rsidRPr="00AD5E64" w:rsidRDefault="00AD5E64" w:rsidP="00AD5E64">
      <w:pPr>
        <w:suppressAutoHyphens w:val="0"/>
        <w:autoSpaceDE w:val="0"/>
        <w:jc w:val="center"/>
        <w:rPr>
          <w:rFonts w:cs="Times New Roman"/>
          <w:b/>
          <w:bCs/>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 xml:space="preserve">МУНИЦИПАЛЬНОЕ </w:t>
      </w:r>
      <w:r w:rsidR="00C4402A">
        <w:rPr>
          <w:rFonts w:cs="Times New Roman"/>
          <w:b/>
          <w:bCs/>
          <w:color w:val="000000"/>
          <w:sz w:val="28"/>
          <w:szCs w:val="28"/>
          <w:lang w:eastAsia="ru-RU"/>
        </w:rPr>
        <w:t>АВТОНОМНОЕ</w:t>
      </w:r>
      <w:r w:rsidRPr="00AD5E64">
        <w:rPr>
          <w:rFonts w:cs="Times New Roman"/>
          <w:b/>
          <w:bCs/>
          <w:color w:val="000000"/>
          <w:sz w:val="28"/>
          <w:szCs w:val="28"/>
          <w:lang w:eastAsia="ru-RU"/>
        </w:rPr>
        <w:t xml:space="preserve"> ОБЩЕОБРАЗОВАТЕЛЬНОЕ УЧРЕЖДЕНИЕ</w:t>
      </w: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«ГИМНАЗИЯ № 4»</w:t>
      </w:r>
    </w:p>
    <w:p w:rsidR="00AD5E64" w:rsidRPr="00AD5E64" w:rsidRDefault="00AD5E64" w:rsidP="00AD5E64">
      <w:pPr>
        <w:tabs>
          <w:tab w:val="left" w:pos="1620"/>
          <w:tab w:val="left" w:pos="1800"/>
          <w:tab w:val="left" w:pos="4500"/>
        </w:tabs>
        <w:suppressAutoHyphens w:val="0"/>
        <w:jc w:val="center"/>
        <w:rPr>
          <w:rFonts w:cs="Times New Roman"/>
          <w:b/>
          <w:color w:val="000000"/>
          <w:sz w:val="20"/>
          <w:szCs w:val="20"/>
          <w:lang w:eastAsia="ru-RU"/>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AD5E64" w:rsidRPr="00AD5E64" w:rsidTr="00AD5E64">
        <w:trPr>
          <w:trHeight w:val="1793"/>
        </w:trPr>
        <w:tc>
          <w:tcPr>
            <w:tcW w:w="3639" w:type="dxa"/>
            <w:shd w:val="clear" w:color="auto" w:fill="auto"/>
            <w:hideMark/>
          </w:tcPr>
          <w:p w:rsidR="00AD5E64" w:rsidRPr="00C4402A" w:rsidRDefault="00AD5E64" w:rsidP="00AD5E64">
            <w:pPr>
              <w:suppressAutoHyphens w:val="0"/>
              <w:rPr>
                <w:rFonts w:cs="Times New Roman"/>
                <w:color w:val="000000"/>
                <w:sz w:val="28"/>
                <w:szCs w:val="28"/>
                <w:lang w:eastAsia="ru-RU"/>
              </w:rPr>
            </w:pPr>
            <w:r w:rsidRPr="00C4402A">
              <w:rPr>
                <w:rFonts w:cs="Times New Roman"/>
                <w:color w:val="000000"/>
                <w:sz w:val="28"/>
                <w:szCs w:val="28"/>
                <w:lang w:eastAsia="ru-RU"/>
              </w:rPr>
              <w:t>Принята на заседании</w:t>
            </w:r>
            <w:r w:rsidRPr="00C4402A">
              <w:rPr>
                <w:rFonts w:cs="Times New Roman"/>
                <w:color w:val="000000"/>
                <w:sz w:val="28"/>
                <w:szCs w:val="28"/>
                <w:lang w:eastAsia="ru-RU"/>
              </w:rPr>
              <w:tab/>
            </w:r>
          </w:p>
          <w:p w:rsidR="00AD5E64" w:rsidRPr="00C4402A" w:rsidRDefault="00AD5E64" w:rsidP="00AD5E64">
            <w:pPr>
              <w:suppressAutoHyphens w:val="0"/>
              <w:rPr>
                <w:rFonts w:cs="Times New Roman"/>
                <w:color w:val="000000"/>
                <w:sz w:val="28"/>
                <w:szCs w:val="28"/>
                <w:lang w:eastAsia="ru-RU"/>
              </w:rPr>
            </w:pPr>
            <w:r w:rsidRPr="00C4402A">
              <w:rPr>
                <w:rFonts w:cs="Times New Roman"/>
                <w:color w:val="000000"/>
                <w:sz w:val="28"/>
                <w:szCs w:val="28"/>
                <w:lang w:eastAsia="ru-RU"/>
              </w:rPr>
              <w:t>педагогического совета</w:t>
            </w:r>
          </w:p>
          <w:p w:rsidR="00AD5E64" w:rsidRPr="00C4402A" w:rsidRDefault="00C4402A" w:rsidP="00AD5E64">
            <w:pPr>
              <w:suppressAutoHyphens w:val="0"/>
              <w:rPr>
                <w:rFonts w:cs="Times New Roman"/>
                <w:b/>
                <w:color w:val="000000"/>
                <w:sz w:val="28"/>
                <w:szCs w:val="28"/>
                <w:lang w:eastAsia="ru-RU"/>
              </w:rPr>
            </w:pPr>
            <w:r>
              <w:rPr>
                <w:rFonts w:cs="Times New Roman"/>
                <w:color w:val="000000"/>
                <w:sz w:val="28"/>
                <w:szCs w:val="28"/>
                <w:lang w:eastAsia="ru-RU"/>
              </w:rPr>
              <w:t>30</w:t>
            </w:r>
            <w:r w:rsidR="00657009" w:rsidRPr="00C4402A">
              <w:rPr>
                <w:rFonts w:cs="Times New Roman"/>
                <w:color w:val="000000"/>
                <w:sz w:val="28"/>
                <w:szCs w:val="28"/>
                <w:lang w:eastAsia="ru-RU"/>
              </w:rPr>
              <w:t>.08</w:t>
            </w:r>
            <w:r w:rsidR="00B75EAD" w:rsidRPr="00C4402A">
              <w:rPr>
                <w:rFonts w:cs="Times New Roman"/>
                <w:color w:val="000000"/>
                <w:sz w:val="28"/>
                <w:szCs w:val="28"/>
                <w:lang w:eastAsia="ru-RU"/>
              </w:rPr>
              <w:t>.20</w:t>
            </w:r>
            <w:r w:rsidR="00B37971">
              <w:rPr>
                <w:rFonts w:cs="Times New Roman"/>
                <w:color w:val="000000"/>
                <w:sz w:val="28"/>
                <w:szCs w:val="28"/>
                <w:lang w:eastAsia="ru-RU"/>
              </w:rPr>
              <w:t xml:space="preserve">22  </w:t>
            </w:r>
            <w:r w:rsidR="00AD5E64" w:rsidRPr="00C4402A">
              <w:rPr>
                <w:rFonts w:cs="Times New Roman"/>
                <w:color w:val="000000"/>
                <w:sz w:val="28"/>
                <w:szCs w:val="28"/>
                <w:lang w:eastAsia="ru-RU"/>
              </w:rPr>
              <w:t xml:space="preserve"> протокол №1</w:t>
            </w:r>
          </w:p>
          <w:p w:rsidR="00AD5E64" w:rsidRPr="00C4402A" w:rsidRDefault="00AD5E64" w:rsidP="00AD5E64">
            <w:pPr>
              <w:suppressAutoHyphens w:val="0"/>
              <w:rPr>
                <w:rFonts w:cs="Times New Roman"/>
                <w:b/>
                <w:color w:val="000000"/>
                <w:sz w:val="28"/>
                <w:szCs w:val="28"/>
                <w:lang w:eastAsia="ru-RU"/>
              </w:rPr>
            </w:pPr>
          </w:p>
        </w:tc>
        <w:tc>
          <w:tcPr>
            <w:tcW w:w="2798" w:type="dxa"/>
          </w:tcPr>
          <w:p w:rsidR="00AD5E64" w:rsidRPr="00C4402A" w:rsidRDefault="00AD5E64" w:rsidP="00AD5E64">
            <w:pPr>
              <w:suppressAutoHyphens w:val="0"/>
              <w:rPr>
                <w:rFonts w:cs="Times New Roman"/>
                <w:b/>
                <w:color w:val="000000"/>
                <w:sz w:val="28"/>
                <w:szCs w:val="28"/>
                <w:lang w:eastAsia="ru-RU"/>
              </w:rPr>
            </w:pPr>
          </w:p>
        </w:tc>
        <w:tc>
          <w:tcPr>
            <w:tcW w:w="3540" w:type="dxa"/>
          </w:tcPr>
          <w:p w:rsidR="00AD5E64" w:rsidRPr="00C4402A" w:rsidRDefault="003D6F00" w:rsidP="003D6F00">
            <w:pPr>
              <w:suppressAutoHyphens w:val="0"/>
              <w:jc w:val="right"/>
              <w:rPr>
                <w:rFonts w:cs="Times New Roman"/>
                <w:color w:val="000000"/>
                <w:sz w:val="28"/>
                <w:szCs w:val="28"/>
                <w:lang w:eastAsia="ru-RU"/>
              </w:rPr>
            </w:pPr>
            <w:r w:rsidRPr="00C4402A">
              <w:rPr>
                <w:rFonts w:cs="Times New Roman"/>
                <w:color w:val="000000"/>
                <w:sz w:val="28"/>
                <w:szCs w:val="28"/>
                <w:lang w:eastAsia="ru-RU"/>
              </w:rPr>
              <w:t xml:space="preserve">Утверждена приказом директора школы </w:t>
            </w:r>
            <w:r w:rsidR="00B75EAD" w:rsidRPr="00C4402A">
              <w:rPr>
                <w:rFonts w:cs="Times New Roman"/>
                <w:color w:val="000000"/>
                <w:sz w:val="28"/>
                <w:szCs w:val="28"/>
                <w:lang w:eastAsia="ru-RU"/>
              </w:rPr>
              <w:t xml:space="preserve">от </w:t>
            </w:r>
            <w:r w:rsidRPr="00C4402A">
              <w:rPr>
                <w:rFonts w:cs="Times New Roman"/>
                <w:color w:val="000000"/>
                <w:sz w:val="28"/>
                <w:szCs w:val="28"/>
                <w:lang w:eastAsia="ru-RU"/>
              </w:rPr>
              <w:t xml:space="preserve"> </w:t>
            </w:r>
            <w:r w:rsidR="00DC31D1" w:rsidRPr="00C4402A">
              <w:rPr>
                <w:rFonts w:cs="Times New Roman"/>
                <w:color w:val="000000"/>
                <w:sz w:val="28"/>
                <w:szCs w:val="28"/>
                <w:lang w:eastAsia="ru-RU"/>
              </w:rPr>
              <w:t>31</w:t>
            </w:r>
            <w:r w:rsidR="00657009" w:rsidRPr="00C4402A">
              <w:rPr>
                <w:rFonts w:cs="Times New Roman"/>
                <w:color w:val="000000"/>
                <w:sz w:val="28"/>
                <w:szCs w:val="28"/>
                <w:lang w:eastAsia="ru-RU"/>
              </w:rPr>
              <w:t>.08.</w:t>
            </w:r>
            <w:r w:rsidR="00B75EAD" w:rsidRPr="00C4402A">
              <w:rPr>
                <w:rFonts w:cs="Times New Roman"/>
                <w:color w:val="000000"/>
                <w:sz w:val="28"/>
                <w:szCs w:val="28"/>
                <w:lang w:eastAsia="ru-RU"/>
              </w:rPr>
              <w:t>20</w:t>
            </w:r>
            <w:r w:rsidR="00A61F22" w:rsidRPr="00C4402A">
              <w:rPr>
                <w:rFonts w:cs="Times New Roman"/>
                <w:color w:val="000000"/>
                <w:sz w:val="28"/>
                <w:szCs w:val="28"/>
                <w:lang w:eastAsia="ru-RU"/>
              </w:rPr>
              <w:t>2</w:t>
            </w:r>
            <w:r w:rsidR="00C4402A">
              <w:rPr>
                <w:rFonts w:cs="Times New Roman"/>
                <w:color w:val="000000"/>
                <w:sz w:val="28"/>
                <w:szCs w:val="28"/>
                <w:lang w:eastAsia="ru-RU"/>
              </w:rPr>
              <w:t>1</w:t>
            </w:r>
            <w:r w:rsidR="00A61F22" w:rsidRPr="00C4402A">
              <w:rPr>
                <w:rFonts w:cs="Times New Roman"/>
                <w:color w:val="000000"/>
                <w:sz w:val="28"/>
                <w:szCs w:val="28"/>
                <w:lang w:eastAsia="ru-RU"/>
              </w:rPr>
              <w:t xml:space="preserve"> </w:t>
            </w:r>
            <w:r w:rsidR="00DD329B" w:rsidRPr="00C4402A">
              <w:rPr>
                <w:rFonts w:cs="Times New Roman"/>
                <w:color w:val="000000"/>
                <w:sz w:val="28"/>
                <w:szCs w:val="28"/>
                <w:lang w:eastAsia="ru-RU"/>
              </w:rPr>
              <w:t>г. №</w:t>
            </w:r>
            <w:r w:rsidR="00B37971">
              <w:rPr>
                <w:rFonts w:cs="Times New Roman"/>
                <w:color w:val="000000"/>
                <w:sz w:val="28"/>
                <w:szCs w:val="28"/>
                <w:lang w:eastAsia="ru-RU"/>
              </w:rPr>
              <w:t>4</w:t>
            </w:r>
            <w:r w:rsidR="00C4402A">
              <w:rPr>
                <w:rFonts w:cs="Times New Roman"/>
                <w:color w:val="000000"/>
                <w:sz w:val="28"/>
                <w:szCs w:val="28"/>
                <w:lang w:eastAsia="ru-RU"/>
              </w:rPr>
              <w:t>7</w:t>
            </w:r>
          </w:p>
          <w:p w:rsidR="00AD5E64" w:rsidRPr="00C4402A" w:rsidRDefault="00AD5E64" w:rsidP="00AD5E64">
            <w:pPr>
              <w:suppressAutoHyphens w:val="0"/>
              <w:rPr>
                <w:rFonts w:cs="Times New Roman"/>
                <w:b/>
                <w:color w:val="000000"/>
                <w:sz w:val="28"/>
                <w:szCs w:val="28"/>
                <w:lang w:eastAsia="ru-RU"/>
              </w:rPr>
            </w:pPr>
          </w:p>
        </w:tc>
      </w:tr>
    </w:tbl>
    <w:p w:rsidR="00AD5E64" w:rsidRPr="00AD5E64" w:rsidRDefault="00AD5E64" w:rsidP="00AD5E64">
      <w:pPr>
        <w:tabs>
          <w:tab w:val="left" w:pos="1620"/>
          <w:tab w:val="left" w:pos="1800"/>
          <w:tab w:val="left" w:pos="4500"/>
        </w:tabs>
        <w:suppressAutoHyphens w:val="0"/>
        <w:rPr>
          <w:rFonts w:cs="Times New Roman"/>
          <w:b/>
          <w:color w:val="000000"/>
          <w:sz w:val="20"/>
          <w:szCs w:val="20"/>
          <w:lang w:eastAsia="ru-RU"/>
        </w:rPr>
      </w:pPr>
    </w:p>
    <w:p w:rsidR="00AD5E64" w:rsidRPr="00AD5E64" w:rsidRDefault="00AD5E64" w:rsidP="00657009">
      <w:pPr>
        <w:tabs>
          <w:tab w:val="left" w:pos="1620"/>
          <w:tab w:val="left" w:pos="1800"/>
          <w:tab w:val="left" w:pos="4500"/>
        </w:tabs>
        <w:suppressAutoHyphens w:val="0"/>
        <w:jc w:val="center"/>
        <w:rPr>
          <w:rFonts w:cs="Times New Roman"/>
          <w:b/>
          <w:color w:val="000000"/>
          <w:sz w:val="40"/>
          <w:szCs w:val="44"/>
          <w:lang w:eastAsia="ru-RU"/>
        </w:rPr>
      </w:pPr>
      <w:r w:rsidRPr="00AD5E64">
        <w:rPr>
          <w:rFonts w:cs="Times New Roman"/>
          <w:b/>
          <w:color w:val="000000"/>
          <w:sz w:val="40"/>
          <w:szCs w:val="44"/>
          <w:lang w:eastAsia="ru-RU"/>
        </w:rPr>
        <w:t>Рабочая программа</w:t>
      </w:r>
    </w:p>
    <w:p w:rsidR="00AD5E64" w:rsidRPr="00AD5E64" w:rsidRDefault="00AD5E64" w:rsidP="00AD5E64">
      <w:pPr>
        <w:tabs>
          <w:tab w:val="left" w:pos="1620"/>
          <w:tab w:val="left" w:pos="1800"/>
          <w:tab w:val="left" w:pos="4500"/>
        </w:tabs>
        <w:suppressAutoHyphens w:val="0"/>
        <w:jc w:val="center"/>
        <w:rPr>
          <w:rFonts w:cs="Times New Roman"/>
          <w:color w:val="000000"/>
          <w:sz w:val="40"/>
          <w:szCs w:val="44"/>
          <w:lang w:eastAsia="ru-RU"/>
        </w:rPr>
      </w:pPr>
      <w:r w:rsidRPr="00AD5E64">
        <w:rPr>
          <w:rFonts w:cs="Times New Roman"/>
          <w:color w:val="000000"/>
          <w:sz w:val="40"/>
          <w:szCs w:val="44"/>
          <w:lang w:eastAsia="ru-RU"/>
        </w:rPr>
        <w:t>по курсу «</w:t>
      </w:r>
      <w:r>
        <w:rPr>
          <w:rFonts w:cs="Times New Roman"/>
          <w:color w:val="000000"/>
          <w:sz w:val="40"/>
          <w:szCs w:val="44"/>
          <w:lang w:eastAsia="ru-RU"/>
        </w:rPr>
        <w:t>История</w:t>
      </w:r>
      <w:r w:rsidRPr="00AD5E64">
        <w:rPr>
          <w:rFonts w:cs="Times New Roman"/>
          <w:color w:val="000000"/>
          <w:sz w:val="40"/>
          <w:szCs w:val="44"/>
          <w:lang w:eastAsia="ru-RU"/>
        </w:rPr>
        <w:t xml:space="preserve">» </w:t>
      </w:r>
      <w:r>
        <w:rPr>
          <w:rFonts w:cs="Times New Roman"/>
          <w:color w:val="000000"/>
          <w:sz w:val="40"/>
          <w:szCs w:val="44"/>
          <w:lang w:eastAsia="ru-RU"/>
        </w:rPr>
        <w:t xml:space="preserve">в </w:t>
      </w:r>
      <w:r w:rsidR="005A44FE">
        <w:rPr>
          <w:rFonts w:cs="Times New Roman"/>
          <w:color w:val="000000"/>
          <w:sz w:val="40"/>
          <w:szCs w:val="44"/>
          <w:lang w:eastAsia="ru-RU"/>
        </w:rPr>
        <w:t>9</w:t>
      </w:r>
      <w:r>
        <w:rPr>
          <w:rFonts w:cs="Times New Roman"/>
          <w:color w:val="000000"/>
          <w:sz w:val="40"/>
          <w:szCs w:val="44"/>
          <w:lang w:eastAsia="ru-RU"/>
        </w:rPr>
        <w:t xml:space="preserve"> </w:t>
      </w:r>
      <w:r w:rsidRPr="00AD5E64">
        <w:rPr>
          <w:rFonts w:cs="Times New Roman"/>
          <w:color w:val="000000"/>
          <w:sz w:val="40"/>
          <w:szCs w:val="44"/>
          <w:lang w:eastAsia="ru-RU"/>
        </w:rPr>
        <w:t>класс</w:t>
      </w:r>
      <w:r>
        <w:rPr>
          <w:rFonts w:cs="Times New Roman"/>
          <w:color w:val="000000"/>
          <w:sz w:val="40"/>
          <w:szCs w:val="44"/>
          <w:lang w:eastAsia="ru-RU"/>
        </w:rPr>
        <w:t>е</w:t>
      </w:r>
    </w:p>
    <w:p w:rsidR="00AD5E64" w:rsidRPr="00AD5E64" w:rsidRDefault="00B75EAD" w:rsidP="00AD5E64">
      <w:pPr>
        <w:tabs>
          <w:tab w:val="left" w:pos="1620"/>
          <w:tab w:val="left" w:pos="1800"/>
          <w:tab w:val="left" w:pos="4500"/>
        </w:tabs>
        <w:suppressAutoHyphens w:val="0"/>
        <w:jc w:val="center"/>
        <w:rPr>
          <w:rFonts w:cs="Times New Roman"/>
          <w:color w:val="000000"/>
          <w:sz w:val="40"/>
          <w:szCs w:val="44"/>
          <w:lang w:eastAsia="ru-RU"/>
        </w:rPr>
      </w:pPr>
      <w:r>
        <w:rPr>
          <w:rFonts w:cs="Times New Roman"/>
          <w:color w:val="000000"/>
          <w:sz w:val="40"/>
          <w:szCs w:val="44"/>
          <w:lang w:eastAsia="ru-RU"/>
        </w:rPr>
        <w:t>на 20</w:t>
      </w:r>
      <w:r w:rsidR="000C790A">
        <w:rPr>
          <w:rFonts w:cs="Times New Roman"/>
          <w:color w:val="000000"/>
          <w:sz w:val="40"/>
          <w:szCs w:val="44"/>
          <w:lang w:eastAsia="ru-RU"/>
        </w:rPr>
        <w:t>2</w:t>
      </w:r>
      <w:r w:rsidR="00B37971">
        <w:rPr>
          <w:rFonts w:cs="Times New Roman"/>
          <w:color w:val="000000"/>
          <w:sz w:val="40"/>
          <w:szCs w:val="44"/>
          <w:lang w:eastAsia="ru-RU"/>
        </w:rPr>
        <w:t>2</w:t>
      </w:r>
      <w:r>
        <w:rPr>
          <w:rFonts w:cs="Times New Roman"/>
          <w:color w:val="000000"/>
          <w:sz w:val="40"/>
          <w:szCs w:val="44"/>
          <w:lang w:eastAsia="ru-RU"/>
        </w:rPr>
        <w:t xml:space="preserve"> – 202</w:t>
      </w:r>
      <w:r w:rsidR="00B37971">
        <w:rPr>
          <w:rFonts w:cs="Times New Roman"/>
          <w:color w:val="000000"/>
          <w:sz w:val="40"/>
          <w:szCs w:val="44"/>
          <w:lang w:eastAsia="ru-RU"/>
        </w:rPr>
        <w:t>3</w:t>
      </w:r>
      <w:r w:rsidR="00AD5E64" w:rsidRPr="00AD5E64">
        <w:rPr>
          <w:rFonts w:cs="Times New Roman"/>
          <w:color w:val="000000"/>
          <w:sz w:val="40"/>
          <w:szCs w:val="44"/>
          <w:lang w:eastAsia="ru-RU"/>
        </w:rPr>
        <w:t xml:space="preserve"> учебный год</w:t>
      </w:r>
    </w:p>
    <w:p w:rsidR="00AD5E64" w:rsidRPr="00AD5E64" w:rsidRDefault="00AD5E64" w:rsidP="00AD5E64">
      <w:pPr>
        <w:tabs>
          <w:tab w:val="num" w:pos="567"/>
        </w:tabs>
        <w:suppressAutoHyphens w:val="0"/>
        <w:jc w:val="both"/>
        <w:rPr>
          <w:rFonts w:cs="Times New Roman"/>
          <w:color w:val="000000"/>
          <w:lang w:eastAsia="ru-RU"/>
        </w:rPr>
      </w:pPr>
    </w:p>
    <w:p w:rsidR="00AD5E64"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Учебно- методический комплекс:</w:t>
      </w: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Программ</w:t>
      </w:r>
      <w:r w:rsidR="001B37D8">
        <w:rPr>
          <w:rFonts w:cs="Times New Roman"/>
          <w:b/>
          <w:color w:val="000000"/>
          <w:lang w:eastAsia="ru-RU"/>
        </w:rPr>
        <w:t>ы</w:t>
      </w:r>
      <w:r>
        <w:rPr>
          <w:rFonts w:cs="Times New Roman"/>
          <w:b/>
          <w:color w:val="000000"/>
          <w:lang w:eastAsia="ru-RU"/>
        </w:rPr>
        <w:t>:</w:t>
      </w:r>
    </w:p>
    <w:p w:rsidR="00E25BFF" w:rsidRDefault="00E25BFF" w:rsidP="00E25BFF">
      <w:pPr>
        <w:pStyle w:val="a3"/>
        <w:numPr>
          <w:ilvl w:val="0"/>
          <w:numId w:val="39"/>
        </w:numPr>
        <w:jc w:val="both"/>
        <w:rPr>
          <w:rFonts w:ascii="Times New Roman" w:hAnsi="Times New Roman"/>
          <w:sz w:val="28"/>
          <w:szCs w:val="28"/>
        </w:rPr>
      </w:pPr>
      <w:r>
        <w:rPr>
          <w:rFonts w:ascii="Times New Roman" w:hAnsi="Times New Roman"/>
          <w:sz w:val="28"/>
          <w:szCs w:val="28"/>
        </w:rPr>
        <w:t>Рабочая программа и тематическое планирование курса «История России». 6-9 классы Данилов А.А., Журавлева О.Н., Барыкина И.Е. М., Просвещение, 2016</w:t>
      </w:r>
      <w:r>
        <w:rPr>
          <w:rFonts w:ascii="Times New Roman" w:hAnsi="Times New Roman"/>
          <w:spacing w:val="-1"/>
          <w:sz w:val="28"/>
          <w:szCs w:val="28"/>
        </w:rPr>
        <w:t xml:space="preserve"> </w:t>
      </w:r>
    </w:p>
    <w:p w:rsidR="00E25BFF" w:rsidRDefault="00E25BFF" w:rsidP="00E25BFF">
      <w:pPr>
        <w:pStyle w:val="a3"/>
        <w:numPr>
          <w:ilvl w:val="0"/>
          <w:numId w:val="39"/>
        </w:numPr>
        <w:jc w:val="both"/>
        <w:rPr>
          <w:rFonts w:ascii="Times New Roman" w:hAnsi="Times New Roman"/>
          <w:sz w:val="28"/>
          <w:szCs w:val="28"/>
        </w:rPr>
      </w:pPr>
      <w:r>
        <w:rPr>
          <w:rFonts w:ascii="Times New Roman" w:hAnsi="Times New Roman"/>
          <w:spacing w:val="-1"/>
          <w:sz w:val="28"/>
          <w:szCs w:val="28"/>
        </w:rPr>
        <w:t>Рабочая программа по Новой истории в 8 классе  составлена на основе типовой программы базового стандартного уровня.</w:t>
      </w:r>
      <w:r>
        <w:rPr>
          <w:rFonts w:ascii="Times New Roman" w:hAnsi="Times New Roman"/>
          <w:sz w:val="28"/>
          <w:szCs w:val="28"/>
        </w:rPr>
        <w:t xml:space="preserve"> </w:t>
      </w:r>
      <w:r>
        <w:rPr>
          <w:rFonts w:ascii="Times New Roman" w:hAnsi="Times New Roman"/>
          <w:spacing w:val="-1"/>
          <w:sz w:val="28"/>
          <w:szCs w:val="28"/>
        </w:rPr>
        <w:t xml:space="preserve">Авторы: </w:t>
      </w:r>
      <w:r>
        <w:rPr>
          <w:rFonts w:ascii="Times New Roman" w:hAnsi="Times New Roman"/>
          <w:sz w:val="28"/>
          <w:szCs w:val="28"/>
        </w:rPr>
        <w:t>А.Я. Юдовская, Л.М. Ванюшкина, которая включена в сборник: Программы общеобразовательных учреждений История Обществознание 5-11 классы – М. «Просвещение» 2013</w:t>
      </w:r>
    </w:p>
    <w:p w:rsidR="001B37D8" w:rsidRPr="001B37D8" w:rsidRDefault="001B37D8" w:rsidP="001B37D8">
      <w:pPr>
        <w:widowControl w:val="0"/>
        <w:suppressAutoHyphens w:val="0"/>
        <w:autoSpaceDE w:val="0"/>
        <w:autoSpaceDN w:val="0"/>
        <w:adjustRightInd w:val="0"/>
        <w:ind w:left="360"/>
        <w:rPr>
          <w:rFonts w:cs="Times New Roman"/>
          <w:color w:val="000000"/>
          <w:lang w:eastAsia="ru-RU"/>
        </w:rPr>
      </w:pP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Учебник</w:t>
      </w:r>
      <w:r w:rsidR="001B37D8">
        <w:rPr>
          <w:rFonts w:cs="Times New Roman"/>
          <w:b/>
          <w:color w:val="000000"/>
          <w:lang w:eastAsia="ru-RU"/>
        </w:rPr>
        <w:t>и</w:t>
      </w:r>
      <w:r w:rsidR="004C1484">
        <w:rPr>
          <w:rFonts w:cs="Times New Roman"/>
          <w:b/>
          <w:color w:val="000000"/>
          <w:lang w:eastAsia="ru-RU"/>
        </w:rPr>
        <w:t>:</w:t>
      </w:r>
    </w:p>
    <w:p w:rsidR="00E25BFF" w:rsidRDefault="00E25BFF" w:rsidP="00E25BFF">
      <w:pPr>
        <w:pStyle w:val="a3"/>
        <w:ind w:left="720"/>
        <w:jc w:val="both"/>
        <w:rPr>
          <w:rFonts w:ascii="Times New Roman" w:hAnsi="Times New Roman"/>
          <w:sz w:val="28"/>
          <w:szCs w:val="28"/>
        </w:rPr>
      </w:pPr>
      <w:r>
        <w:rPr>
          <w:rFonts w:ascii="Times New Roman" w:hAnsi="Times New Roman"/>
          <w:sz w:val="28"/>
          <w:szCs w:val="28"/>
        </w:rPr>
        <w:t>1. Новая история. 1800-1913 гг.учебник 8 класс/ Юдовская А.Я, Баранов П.А.-   11-е изд.-М.: Просвещение, 2018г.</w:t>
      </w:r>
    </w:p>
    <w:p w:rsidR="00E25BFF" w:rsidRDefault="00E25BFF" w:rsidP="00E25BFF">
      <w:pPr>
        <w:pStyle w:val="a3"/>
        <w:ind w:left="720"/>
        <w:jc w:val="both"/>
        <w:rPr>
          <w:rFonts w:ascii="Times New Roman" w:hAnsi="Times New Roman"/>
          <w:sz w:val="28"/>
          <w:szCs w:val="28"/>
        </w:rPr>
      </w:pPr>
      <w:r>
        <w:rPr>
          <w:rFonts w:ascii="Times New Roman" w:hAnsi="Times New Roman"/>
          <w:bCs/>
          <w:sz w:val="28"/>
          <w:szCs w:val="28"/>
        </w:rPr>
        <w:t>2. История России. 9 класс Учебник. Н. М. Арсентьев, А. А. Данилов и др. под редакцией А. В. Торкунова</w:t>
      </w:r>
      <w:r>
        <w:rPr>
          <w:rFonts w:ascii="Times New Roman" w:hAnsi="Times New Roman"/>
          <w:b/>
          <w:bCs/>
          <w:sz w:val="28"/>
          <w:szCs w:val="28"/>
        </w:rPr>
        <w:t xml:space="preserve">. </w:t>
      </w:r>
      <w:r>
        <w:rPr>
          <w:rFonts w:ascii="Times New Roman" w:hAnsi="Times New Roman"/>
          <w:sz w:val="28"/>
          <w:szCs w:val="28"/>
        </w:rPr>
        <w:t xml:space="preserve">М.: Просвещение, 2017г </w:t>
      </w: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Pr="00AD5E64" w:rsidRDefault="00AD5E64" w:rsidP="001B37D8">
      <w:pPr>
        <w:tabs>
          <w:tab w:val="left" w:pos="3051"/>
        </w:tabs>
        <w:suppressAutoHyphens w:val="0"/>
        <w:jc w:val="right"/>
        <w:rPr>
          <w:rFonts w:cs="Times New Roman"/>
          <w:b/>
          <w:color w:val="000000"/>
          <w:lang w:eastAsia="ru-RU"/>
        </w:rPr>
      </w:pPr>
      <w:r w:rsidRPr="00AD5E64">
        <w:rPr>
          <w:rFonts w:cs="Times New Roman"/>
          <w:b/>
          <w:color w:val="000000"/>
          <w:lang w:eastAsia="ru-RU"/>
        </w:rPr>
        <w:t>А</w:t>
      </w:r>
      <w:r w:rsidR="00B75EAD">
        <w:rPr>
          <w:rFonts w:cs="Times New Roman"/>
          <w:b/>
          <w:color w:val="000000"/>
          <w:lang w:eastAsia="ru-RU"/>
        </w:rPr>
        <w:t xml:space="preserve">втор-составитель: </w:t>
      </w:r>
      <w:r w:rsidR="00B37971">
        <w:rPr>
          <w:rFonts w:cs="Times New Roman"/>
          <w:b/>
          <w:color w:val="000000"/>
          <w:lang w:eastAsia="ru-RU"/>
        </w:rPr>
        <w:t>Ананьева Н.С</w:t>
      </w:r>
      <w:r w:rsidR="001B37D8">
        <w:rPr>
          <w:rFonts w:cs="Times New Roman"/>
          <w:b/>
          <w:color w:val="000000"/>
          <w:lang w:eastAsia="ru-RU"/>
        </w:rPr>
        <w:t>.</w:t>
      </w:r>
    </w:p>
    <w:p w:rsidR="00AD5E64" w:rsidRPr="00AD5E64" w:rsidRDefault="00AD5E64" w:rsidP="00AD5E64">
      <w:pPr>
        <w:tabs>
          <w:tab w:val="left" w:pos="3051"/>
        </w:tabs>
        <w:suppressAutoHyphens w:val="0"/>
        <w:jc w:val="right"/>
        <w:rPr>
          <w:rFonts w:cs="Times New Roman"/>
          <w:b/>
          <w:color w:val="000000"/>
          <w:lang w:eastAsia="ru-RU"/>
        </w:rPr>
      </w:pPr>
      <w:r w:rsidRPr="00AD5E64">
        <w:rPr>
          <w:rFonts w:cs="Times New Roman"/>
          <w:b/>
          <w:color w:val="000000"/>
          <w:lang w:eastAsia="ru-RU"/>
        </w:rPr>
        <w:t>учитель истории и обществознания</w:t>
      </w:r>
    </w:p>
    <w:p w:rsidR="00E333EC" w:rsidRPr="006C054A" w:rsidRDefault="00E333EC" w:rsidP="0087528F">
      <w:pPr>
        <w:suppressAutoHyphens w:val="0"/>
        <w:rPr>
          <w:rFonts w:cs="Times New Roman"/>
          <w:szCs w:val="72"/>
          <w:lang w:eastAsia="ru-RU"/>
        </w:rPr>
        <w:sectPr w:rsidR="00E333EC" w:rsidRPr="006C054A" w:rsidSect="005E3886">
          <w:footerReference w:type="default" r:id="rId8"/>
          <w:pgSz w:w="11906" w:h="16838"/>
          <w:pgMar w:top="1134" w:right="851" w:bottom="1134" w:left="1701" w:header="709" w:footer="709" w:gutter="0"/>
          <w:cols w:space="708"/>
          <w:titlePg/>
          <w:docGrid w:linePitch="360"/>
        </w:sectPr>
      </w:pPr>
    </w:p>
    <w:p w:rsidR="00AD5E64" w:rsidRPr="00AD5E64" w:rsidRDefault="00AD5E64" w:rsidP="00AD5E64">
      <w:pPr>
        <w:rPr>
          <w:rFonts w:cs="Times New Roman"/>
          <w:sz w:val="28"/>
          <w:szCs w:val="28"/>
        </w:rPr>
      </w:pPr>
    </w:p>
    <w:p w:rsidR="00AD5E64" w:rsidRPr="007E38A8" w:rsidRDefault="00AD5E64" w:rsidP="00AD5E64">
      <w:pPr>
        <w:rPr>
          <w:rFonts w:cs="Times New Roman"/>
          <w:sz w:val="20"/>
          <w:szCs w:val="20"/>
        </w:rPr>
      </w:pPr>
    </w:p>
    <w:p w:rsidR="00FD6DCD" w:rsidRPr="00954725" w:rsidRDefault="00FD6DCD" w:rsidP="003330B0">
      <w:pPr>
        <w:jc w:val="center"/>
        <w:rPr>
          <w:rFonts w:cs="Times New Roman"/>
          <w:b/>
          <w:sz w:val="28"/>
        </w:rPr>
      </w:pPr>
      <w:r w:rsidRPr="00954725">
        <w:rPr>
          <w:rFonts w:cs="Times New Roman"/>
          <w:b/>
          <w:sz w:val="28"/>
        </w:rPr>
        <w:t>График прохождения программного материала</w:t>
      </w:r>
    </w:p>
    <w:p w:rsidR="00FD6DCD" w:rsidRPr="003330B0" w:rsidRDefault="00954725" w:rsidP="00954725">
      <w:pPr>
        <w:jc w:val="center"/>
        <w:rPr>
          <w:rFonts w:cs="Times New Roman"/>
        </w:rPr>
      </w:pPr>
      <w:r>
        <w:rPr>
          <w:sz w:val="28"/>
          <w:szCs w:val="28"/>
        </w:rPr>
        <w:t>Согласно учебному плану и расписанию курс ис</w:t>
      </w:r>
      <w:r w:rsidR="00B37971">
        <w:rPr>
          <w:sz w:val="28"/>
          <w:szCs w:val="28"/>
        </w:rPr>
        <w:t>тории в 9 классе рассчитан на 102 часов (3</w:t>
      </w:r>
      <w:r>
        <w:rPr>
          <w:sz w:val="28"/>
          <w:szCs w:val="28"/>
        </w:rPr>
        <w:t xml:space="preserve"> раза в неделю).</w:t>
      </w:r>
    </w:p>
    <w:tbl>
      <w:tblPr>
        <w:tblW w:w="9606" w:type="dxa"/>
        <w:tblLayout w:type="fixed"/>
        <w:tblLook w:val="0000" w:firstRow="0" w:lastRow="0" w:firstColumn="0" w:lastColumn="0" w:noHBand="0" w:noVBand="0"/>
      </w:tblPr>
      <w:tblGrid>
        <w:gridCol w:w="851"/>
        <w:gridCol w:w="1288"/>
        <w:gridCol w:w="2789"/>
        <w:gridCol w:w="709"/>
        <w:gridCol w:w="3118"/>
        <w:gridCol w:w="851"/>
      </w:tblGrid>
      <w:tr w:rsidR="00AD5E64" w:rsidRPr="003330B0" w:rsidTr="00954725">
        <w:trPr>
          <w:trHeight w:val="369"/>
        </w:trPr>
        <w:tc>
          <w:tcPr>
            <w:tcW w:w="851" w:type="dxa"/>
            <w:vMerge w:val="restart"/>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r w:rsidRPr="003330B0">
              <w:rPr>
                <w:rFonts w:cs="Times New Roman"/>
                <w:b/>
              </w:rPr>
              <w:t>Кла-ссы</w:t>
            </w:r>
          </w:p>
        </w:tc>
        <w:tc>
          <w:tcPr>
            <w:tcW w:w="1288" w:type="dxa"/>
            <w:vMerge w:val="restart"/>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954725">
            <w:pPr>
              <w:snapToGrid w:val="0"/>
              <w:jc w:val="center"/>
              <w:rPr>
                <w:rFonts w:cs="Times New Roman"/>
                <w:b/>
              </w:rPr>
            </w:pPr>
            <w:r w:rsidRPr="003330B0">
              <w:rPr>
                <w:rFonts w:cs="Times New Roman"/>
                <w:b/>
              </w:rPr>
              <w:t>Объём учебного времени (ФК, час)</w:t>
            </w:r>
          </w:p>
        </w:tc>
        <w:tc>
          <w:tcPr>
            <w:tcW w:w="7467"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AD5E64" w:rsidRPr="003330B0" w:rsidRDefault="00AD5E64" w:rsidP="00FD6DCD">
            <w:pPr>
              <w:snapToGrid w:val="0"/>
              <w:jc w:val="center"/>
              <w:rPr>
                <w:rFonts w:cs="Times New Roman"/>
                <w:b/>
              </w:rPr>
            </w:pPr>
            <w:r w:rsidRPr="003330B0">
              <w:rPr>
                <w:rFonts w:cs="Times New Roman"/>
                <w:b/>
              </w:rPr>
              <w:t>Разделы рабочей программы</w:t>
            </w:r>
          </w:p>
        </w:tc>
      </w:tr>
      <w:tr w:rsidR="00AD5E64" w:rsidRPr="003330B0" w:rsidTr="00954725">
        <w:trPr>
          <w:trHeight w:val="167"/>
        </w:trPr>
        <w:tc>
          <w:tcPr>
            <w:tcW w:w="851" w:type="dxa"/>
            <w:vMerge/>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p>
        </w:tc>
        <w:tc>
          <w:tcPr>
            <w:tcW w:w="1288" w:type="dxa"/>
            <w:vMerge/>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p>
        </w:tc>
        <w:tc>
          <w:tcPr>
            <w:tcW w:w="3498" w:type="dxa"/>
            <w:gridSpan w:val="2"/>
            <w:tcBorders>
              <w:top w:val="single" w:sz="4" w:space="0" w:color="000000"/>
              <w:left w:val="single" w:sz="4" w:space="0" w:color="000000"/>
              <w:bottom w:val="single" w:sz="4" w:space="0" w:color="000000"/>
            </w:tcBorders>
            <w:shd w:val="clear" w:color="auto" w:fill="F2F2F2" w:themeFill="background1" w:themeFillShade="F2"/>
          </w:tcPr>
          <w:p w:rsidR="0089796C" w:rsidRDefault="0089796C" w:rsidP="0089796C">
            <w:pPr>
              <w:snapToGrid w:val="0"/>
              <w:jc w:val="center"/>
              <w:rPr>
                <w:rFonts w:cs="Times New Roman"/>
                <w:b/>
              </w:rPr>
            </w:pPr>
          </w:p>
          <w:p w:rsidR="00AD5E64" w:rsidRPr="003330B0" w:rsidRDefault="00AD5E64" w:rsidP="0089796C">
            <w:pPr>
              <w:snapToGrid w:val="0"/>
              <w:jc w:val="center"/>
              <w:rPr>
                <w:rFonts w:cs="Times New Roman"/>
                <w:b/>
              </w:rPr>
            </w:pPr>
            <w:r w:rsidRPr="003330B0">
              <w:rPr>
                <w:rFonts w:cs="Times New Roman"/>
                <w:b/>
              </w:rPr>
              <w:t>Всеобщая История</w:t>
            </w:r>
          </w:p>
        </w:tc>
        <w:tc>
          <w:tcPr>
            <w:tcW w:w="3969"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89796C" w:rsidRDefault="0089796C" w:rsidP="0089796C">
            <w:pPr>
              <w:snapToGrid w:val="0"/>
              <w:jc w:val="center"/>
              <w:rPr>
                <w:rFonts w:cs="Times New Roman"/>
                <w:b/>
              </w:rPr>
            </w:pPr>
          </w:p>
          <w:p w:rsidR="00AD5E64" w:rsidRPr="003330B0" w:rsidRDefault="00AD5E64" w:rsidP="0089796C">
            <w:pPr>
              <w:snapToGrid w:val="0"/>
              <w:jc w:val="center"/>
              <w:rPr>
                <w:rFonts w:cs="Times New Roman"/>
                <w:b/>
              </w:rPr>
            </w:pPr>
            <w:r w:rsidRPr="003330B0">
              <w:rPr>
                <w:rFonts w:cs="Times New Roman"/>
                <w:b/>
              </w:rPr>
              <w:t>История России</w:t>
            </w:r>
          </w:p>
        </w:tc>
      </w:tr>
      <w:tr w:rsidR="00AD5E64" w:rsidRPr="003330B0" w:rsidTr="00954725">
        <w:tc>
          <w:tcPr>
            <w:tcW w:w="851" w:type="dxa"/>
            <w:tcBorders>
              <w:top w:val="single" w:sz="4" w:space="0" w:color="000000"/>
              <w:left w:val="single" w:sz="4" w:space="0" w:color="000000"/>
              <w:bottom w:val="single" w:sz="4" w:space="0" w:color="000000"/>
            </w:tcBorders>
            <w:shd w:val="clear" w:color="auto" w:fill="auto"/>
          </w:tcPr>
          <w:p w:rsidR="00AD5E64" w:rsidRPr="003330B0" w:rsidRDefault="00954725" w:rsidP="0089796C">
            <w:pPr>
              <w:snapToGrid w:val="0"/>
              <w:jc w:val="center"/>
              <w:rPr>
                <w:rFonts w:cs="Times New Roman"/>
                <w:b/>
              </w:rPr>
            </w:pPr>
            <w:r>
              <w:rPr>
                <w:rFonts w:cs="Times New Roman"/>
                <w:b/>
              </w:rPr>
              <w:t>9</w:t>
            </w:r>
          </w:p>
        </w:tc>
        <w:tc>
          <w:tcPr>
            <w:tcW w:w="1288" w:type="dxa"/>
            <w:tcBorders>
              <w:top w:val="single" w:sz="4" w:space="0" w:color="000000"/>
              <w:left w:val="single" w:sz="4" w:space="0" w:color="000000"/>
              <w:bottom w:val="single" w:sz="4" w:space="0" w:color="000000"/>
            </w:tcBorders>
            <w:shd w:val="clear" w:color="auto" w:fill="auto"/>
          </w:tcPr>
          <w:p w:rsidR="00AD5E64" w:rsidRPr="003330B0" w:rsidRDefault="00B37971" w:rsidP="003330B0">
            <w:pPr>
              <w:snapToGrid w:val="0"/>
              <w:jc w:val="center"/>
              <w:rPr>
                <w:rFonts w:cs="Times New Roman"/>
                <w:b/>
              </w:rPr>
            </w:pPr>
            <w:r>
              <w:rPr>
                <w:rFonts w:cs="Times New Roman"/>
                <w:b/>
              </w:rPr>
              <w:t>102</w:t>
            </w:r>
          </w:p>
        </w:tc>
        <w:tc>
          <w:tcPr>
            <w:tcW w:w="2789" w:type="dxa"/>
            <w:tcBorders>
              <w:top w:val="single" w:sz="4" w:space="0" w:color="000000"/>
              <w:left w:val="single" w:sz="4" w:space="0" w:color="000000"/>
              <w:bottom w:val="single" w:sz="4" w:space="0" w:color="000000"/>
            </w:tcBorders>
            <w:shd w:val="clear" w:color="auto" w:fill="auto"/>
          </w:tcPr>
          <w:p w:rsidR="00AD5E64" w:rsidRPr="003330B0" w:rsidRDefault="00AD5E64" w:rsidP="003330B0">
            <w:pPr>
              <w:snapToGrid w:val="0"/>
              <w:rPr>
                <w:rFonts w:cs="Times New Roman"/>
                <w:b/>
              </w:rPr>
            </w:pPr>
            <w:r w:rsidRPr="003330B0">
              <w:rPr>
                <w:rFonts w:cs="Times New Roman"/>
                <w:b/>
              </w:rPr>
              <w:t xml:space="preserve">Новая история </w:t>
            </w:r>
            <w:r w:rsidR="003330B0">
              <w:rPr>
                <w:rFonts w:cs="Times New Roman"/>
                <w:b/>
                <w:lang w:val="en-US"/>
              </w:rPr>
              <w:t>XIX</w:t>
            </w:r>
            <w:r w:rsidR="003330B0">
              <w:rPr>
                <w:rFonts w:cs="Times New Roman"/>
                <w:b/>
              </w:rPr>
              <w:t xml:space="preserve"> </w:t>
            </w:r>
            <w:r w:rsidRPr="003330B0">
              <w:rPr>
                <w:rFonts w:cs="Times New Roman"/>
                <w:b/>
              </w:rPr>
              <w:t>век</w:t>
            </w:r>
          </w:p>
        </w:tc>
        <w:tc>
          <w:tcPr>
            <w:tcW w:w="709" w:type="dxa"/>
            <w:tcBorders>
              <w:top w:val="single" w:sz="4" w:space="0" w:color="000000"/>
              <w:left w:val="single" w:sz="4" w:space="0" w:color="000000"/>
              <w:bottom w:val="single" w:sz="4" w:space="0" w:color="000000"/>
            </w:tcBorders>
            <w:shd w:val="clear" w:color="auto" w:fill="auto"/>
          </w:tcPr>
          <w:p w:rsidR="00AD5E64" w:rsidRPr="003330B0" w:rsidRDefault="00AD5E64" w:rsidP="00954725">
            <w:pPr>
              <w:snapToGrid w:val="0"/>
              <w:jc w:val="both"/>
              <w:rPr>
                <w:rFonts w:cs="Times New Roman"/>
                <w:b/>
              </w:rPr>
            </w:pPr>
            <w:r w:rsidRPr="003330B0">
              <w:rPr>
                <w:rFonts w:cs="Times New Roman"/>
                <w:b/>
              </w:rPr>
              <w:t>2</w:t>
            </w:r>
            <w:r w:rsidR="00B37971">
              <w:rPr>
                <w:rFonts w:cs="Times New Roman"/>
                <w:b/>
              </w:rPr>
              <w:t>4</w:t>
            </w:r>
            <w:r w:rsidRPr="003330B0">
              <w:rPr>
                <w:rFonts w:cs="Times New Roman"/>
                <w:b/>
              </w:rPr>
              <w:t xml:space="preserve"> ч</w:t>
            </w:r>
          </w:p>
        </w:tc>
        <w:tc>
          <w:tcPr>
            <w:tcW w:w="3118" w:type="dxa"/>
            <w:tcBorders>
              <w:top w:val="single" w:sz="4" w:space="0" w:color="000000"/>
              <w:left w:val="single" w:sz="4" w:space="0" w:color="000000"/>
              <w:bottom w:val="single" w:sz="4" w:space="0" w:color="000000"/>
            </w:tcBorders>
            <w:shd w:val="clear" w:color="auto" w:fill="auto"/>
          </w:tcPr>
          <w:p w:rsidR="00AD5E64" w:rsidRPr="003330B0" w:rsidRDefault="00AD5E64" w:rsidP="00FD6DCD">
            <w:pPr>
              <w:snapToGrid w:val="0"/>
              <w:rPr>
                <w:rFonts w:cs="Times New Roman"/>
                <w:b/>
                <w:lang w:val="en-US"/>
              </w:rPr>
            </w:pPr>
            <w:r w:rsidRPr="003330B0">
              <w:rPr>
                <w:rFonts w:cs="Times New Roman"/>
                <w:b/>
              </w:rPr>
              <w:t xml:space="preserve">История России </w:t>
            </w:r>
            <w:r w:rsidRPr="003330B0">
              <w:rPr>
                <w:rFonts w:cs="Times New Roman"/>
                <w:b/>
                <w:lang w:val="en-US"/>
              </w:rPr>
              <w:t>XVIII</w:t>
            </w:r>
            <w:r w:rsidRPr="003330B0">
              <w:rPr>
                <w:rFonts w:cs="Times New Roman"/>
                <w:b/>
              </w:rPr>
              <w:t xml:space="preserve"> в.</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D5E64" w:rsidRPr="003330B0" w:rsidRDefault="00B37971" w:rsidP="00954725">
            <w:pPr>
              <w:snapToGrid w:val="0"/>
              <w:jc w:val="both"/>
              <w:rPr>
                <w:rFonts w:cs="Times New Roman"/>
                <w:b/>
              </w:rPr>
            </w:pPr>
            <w:r>
              <w:rPr>
                <w:rFonts w:cs="Times New Roman"/>
                <w:b/>
                <w:lang w:val="en-US"/>
              </w:rPr>
              <w:t>78</w:t>
            </w:r>
            <w:r w:rsidR="0089796C">
              <w:rPr>
                <w:rFonts w:cs="Times New Roman"/>
                <w:b/>
              </w:rPr>
              <w:t xml:space="preserve"> </w:t>
            </w:r>
            <w:r w:rsidR="00AD5E64" w:rsidRPr="003330B0">
              <w:rPr>
                <w:rFonts w:cs="Times New Roman"/>
                <w:b/>
              </w:rPr>
              <w:t>ч</w:t>
            </w:r>
          </w:p>
        </w:tc>
      </w:tr>
    </w:tbl>
    <w:p w:rsidR="00FD6DCD" w:rsidRPr="003330B0" w:rsidRDefault="00FD6DCD" w:rsidP="00CA456F">
      <w:pPr>
        <w:rPr>
          <w:rFonts w:cs="Times New Roman"/>
        </w:rPr>
      </w:pPr>
    </w:p>
    <w:p w:rsidR="00FD6DCD" w:rsidRPr="003330B0" w:rsidRDefault="00FD6DCD" w:rsidP="00FD6DCD">
      <w:pPr>
        <w:shd w:val="clear" w:color="auto" w:fill="FFFFFF"/>
        <w:autoSpaceDE w:val="0"/>
        <w:jc w:val="both"/>
        <w:rPr>
          <w:rFonts w:cs="Times New Roman"/>
        </w:rPr>
      </w:pPr>
    </w:p>
    <w:p w:rsidR="00FD6DCD" w:rsidRDefault="000C790A" w:rsidP="007A32F8">
      <w:pPr>
        <w:pStyle w:val="a9"/>
        <w:numPr>
          <w:ilvl w:val="0"/>
          <w:numId w:val="35"/>
        </w:numPr>
        <w:shd w:val="clear" w:color="auto" w:fill="FFFFFF"/>
        <w:autoSpaceDE w:val="0"/>
        <w:jc w:val="center"/>
        <w:rPr>
          <w:rFonts w:cs="Times New Roman"/>
          <w:b/>
        </w:rPr>
      </w:pPr>
      <w:r w:rsidRPr="003330B0">
        <w:rPr>
          <w:rFonts w:cs="Times New Roman"/>
          <w:b/>
        </w:rPr>
        <w:t>ПЛАНИРУЕМЫЕ РЕЗУЛЬТАТЫ ОСВОЕНИЯ ОБРАЗОВАТЕЛЬНОЙ ПРОГРАММЫ:</w:t>
      </w:r>
    </w:p>
    <w:p w:rsidR="000C790A" w:rsidRPr="003330B0" w:rsidRDefault="000C790A" w:rsidP="000C790A">
      <w:pPr>
        <w:pStyle w:val="a9"/>
        <w:shd w:val="clear" w:color="auto" w:fill="FFFFFF"/>
        <w:autoSpaceDE w:val="0"/>
        <w:rPr>
          <w:rFonts w:cs="Times New Roman"/>
          <w:b/>
        </w:rPr>
      </w:pPr>
    </w:p>
    <w:p w:rsidR="00954725" w:rsidRDefault="00954725" w:rsidP="00954725">
      <w:pPr>
        <w:autoSpaceDE w:val="0"/>
        <w:autoSpaceDN w:val="0"/>
        <w:adjustRightInd w:val="0"/>
        <w:jc w:val="both"/>
        <w:rPr>
          <w:sz w:val="28"/>
          <w:szCs w:val="28"/>
        </w:rPr>
      </w:pPr>
      <w:r>
        <w:rPr>
          <w:b/>
          <w:bCs/>
          <w:sz w:val="28"/>
          <w:szCs w:val="28"/>
        </w:rPr>
        <w:t xml:space="preserve">Личностные результаты </w:t>
      </w:r>
      <w:r>
        <w:rPr>
          <w:sz w:val="28"/>
          <w:szCs w:val="28"/>
        </w:rPr>
        <w:t>изучения истории включают:</w:t>
      </w:r>
    </w:p>
    <w:p w:rsidR="00954725" w:rsidRDefault="00954725" w:rsidP="00954725">
      <w:pPr>
        <w:autoSpaceDE w:val="0"/>
        <w:autoSpaceDN w:val="0"/>
        <w:adjustRightInd w:val="0"/>
        <w:jc w:val="both"/>
        <w:rPr>
          <w:sz w:val="28"/>
          <w:szCs w:val="28"/>
        </w:rPr>
      </w:pPr>
      <w:r>
        <w:rPr>
          <w:sz w:val="28"/>
          <w:szCs w:val="28"/>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954725" w:rsidRDefault="00954725" w:rsidP="00954725">
      <w:pPr>
        <w:autoSpaceDE w:val="0"/>
        <w:autoSpaceDN w:val="0"/>
        <w:adjustRightInd w:val="0"/>
        <w:jc w:val="both"/>
        <w:rPr>
          <w:sz w:val="28"/>
          <w:szCs w:val="28"/>
        </w:rPr>
      </w:pPr>
      <w:r>
        <w:rPr>
          <w:sz w:val="28"/>
          <w:szCs w:val="28"/>
        </w:rPr>
        <w:t>• уважение к другим народам России и мира и принятие их; межэтническую толерантность, готовность к равноправному сотрудничеству;</w:t>
      </w:r>
    </w:p>
    <w:p w:rsidR="00954725" w:rsidRDefault="00954725" w:rsidP="00954725">
      <w:pPr>
        <w:autoSpaceDE w:val="0"/>
        <w:autoSpaceDN w:val="0"/>
        <w:adjustRightInd w:val="0"/>
        <w:jc w:val="both"/>
        <w:rPr>
          <w:sz w:val="28"/>
          <w:szCs w:val="28"/>
        </w:rPr>
      </w:pPr>
      <w:r>
        <w:rPr>
          <w:sz w:val="28"/>
          <w:szCs w:val="28"/>
        </w:rPr>
        <w:t>• эмоционально положительное принятие своей этнической идентичности;</w:t>
      </w:r>
    </w:p>
    <w:p w:rsidR="00954725" w:rsidRDefault="00954725" w:rsidP="00954725">
      <w:pPr>
        <w:autoSpaceDE w:val="0"/>
        <w:autoSpaceDN w:val="0"/>
        <w:adjustRightInd w:val="0"/>
        <w:jc w:val="both"/>
        <w:rPr>
          <w:sz w:val="28"/>
          <w:szCs w:val="28"/>
        </w:rPr>
      </w:pPr>
      <w:r>
        <w:rPr>
          <w:sz w:val="28"/>
          <w:szCs w:val="28"/>
        </w:rPr>
        <w:t>• уважение к истории родного края, его культурным и историческим памятникам;</w:t>
      </w:r>
    </w:p>
    <w:p w:rsidR="00954725" w:rsidRDefault="00954725" w:rsidP="00954725">
      <w:pPr>
        <w:autoSpaceDE w:val="0"/>
        <w:autoSpaceDN w:val="0"/>
        <w:adjustRightInd w:val="0"/>
        <w:jc w:val="both"/>
        <w:rPr>
          <w:sz w:val="28"/>
          <w:szCs w:val="28"/>
        </w:rPr>
      </w:pPr>
      <w:r>
        <w:rPr>
          <w:sz w:val="28"/>
          <w:szCs w:val="28"/>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954725" w:rsidRDefault="00954725" w:rsidP="00954725">
      <w:pPr>
        <w:autoSpaceDE w:val="0"/>
        <w:autoSpaceDN w:val="0"/>
        <w:adjustRightInd w:val="0"/>
        <w:jc w:val="both"/>
        <w:rPr>
          <w:sz w:val="28"/>
          <w:szCs w:val="28"/>
        </w:rPr>
      </w:pPr>
      <w:r>
        <w:rPr>
          <w:sz w:val="28"/>
          <w:szCs w:val="28"/>
        </w:rPr>
        <w:t>• устойчивый познавательный интерес к прошлому своей Родины;</w:t>
      </w:r>
    </w:p>
    <w:p w:rsidR="00954725" w:rsidRDefault="00954725" w:rsidP="00954725">
      <w:pPr>
        <w:autoSpaceDE w:val="0"/>
        <w:autoSpaceDN w:val="0"/>
        <w:adjustRightInd w:val="0"/>
        <w:jc w:val="both"/>
        <w:rPr>
          <w:sz w:val="28"/>
          <w:szCs w:val="28"/>
        </w:rPr>
      </w:pPr>
      <w:r>
        <w:rPr>
          <w:sz w:val="28"/>
          <w:szCs w:val="28"/>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954725" w:rsidRDefault="00954725" w:rsidP="00954725">
      <w:pPr>
        <w:autoSpaceDE w:val="0"/>
        <w:autoSpaceDN w:val="0"/>
        <w:adjustRightInd w:val="0"/>
        <w:jc w:val="both"/>
        <w:rPr>
          <w:sz w:val="28"/>
          <w:szCs w:val="28"/>
        </w:rPr>
      </w:pPr>
      <w:r>
        <w:rPr>
          <w:sz w:val="28"/>
          <w:szCs w:val="28"/>
        </w:rPr>
        <w:t>• внимательное отношение к ценностям семьи, осознание её роли в истории страны;</w:t>
      </w:r>
    </w:p>
    <w:p w:rsidR="00954725" w:rsidRDefault="00954725" w:rsidP="00954725">
      <w:pPr>
        <w:autoSpaceDE w:val="0"/>
        <w:autoSpaceDN w:val="0"/>
        <w:adjustRightInd w:val="0"/>
        <w:jc w:val="both"/>
        <w:rPr>
          <w:sz w:val="28"/>
          <w:szCs w:val="28"/>
        </w:rPr>
      </w:pPr>
      <w:r>
        <w:rPr>
          <w:sz w:val="28"/>
          <w:szCs w:val="28"/>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954725" w:rsidRDefault="00954725" w:rsidP="00954725">
      <w:pPr>
        <w:autoSpaceDE w:val="0"/>
        <w:autoSpaceDN w:val="0"/>
        <w:adjustRightInd w:val="0"/>
        <w:jc w:val="both"/>
        <w:rPr>
          <w:sz w:val="28"/>
          <w:szCs w:val="28"/>
        </w:rPr>
      </w:pPr>
      <w:r>
        <w:rPr>
          <w:sz w:val="28"/>
          <w:szCs w:val="28"/>
        </w:rPr>
        <w:t>• формирование коммуникативной компетентности, умения вести диалог на основе равноправных отношений и взаимного уважения и принятия;</w:t>
      </w:r>
    </w:p>
    <w:p w:rsidR="00954725" w:rsidRDefault="00954725" w:rsidP="00954725">
      <w:pPr>
        <w:autoSpaceDE w:val="0"/>
        <w:autoSpaceDN w:val="0"/>
        <w:adjustRightInd w:val="0"/>
        <w:jc w:val="both"/>
        <w:rPr>
          <w:sz w:val="28"/>
          <w:szCs w:val="28"/>
        </w:rPr>
      </w:pPr>
      <w:r>
        <w:rPr>
          <w:sz w:val="28"/>
          <w:szCs w:val="28"/>
        </w:rPr>
        <w:t>• готовность к выбору профильного образования, определение своих профессиональных предпочтений.</w:t>
      </w:r>
    </w:p>
    <w:p w:rsidR="00954725" w:rsidRDefault="00954725" w:rsidP="00954725">
      <w:pPr>
        <w:autoSpaceDE w:val="0"/>
        <w:autoSpaceDN w:val="0"/>
        <w:adjustRightInd w:val="0"/>
        <w:jc w:val="both"/>
        <w:rPr>
          <w:b/>
          <w:bCs/>
          <w:sz w:val="28"/>
          <w:szCs w:val="28"/>
        </w:rPr>
      </w:pPr>
    </w:p>
    <w:p w:rsidR="00954725" w:rsidRDefault="00954725" w:rsidP="00954725">
      <w:pPr>
        <w:autoSpaceDE w:val="0"/>
        <w:autoSpaceDN w:val="0"/>
        <w:adjustRightInd w:val="0"/>
        <w:jc w:val="both"/>
        <w:rPr>
          <w:sz w:val="28"/>
          <w:szCs w:val="28"/>
        </w:rPr>
      </w:pPr>
      <w:r>
        <w:rPr>
          <w:b/>
          <w:bCs/>
          <w:sz w:val="28"/>
          <w:szCs w:val="28"/>
        </w:rPr>
        <w:t xml:space="preserve">Метапредметные результаты </w:t>
      </w:r>
      <w:r>
        <w:rPr>
          <w:sz w:val="28"/>
          <w:szCs w:val="28"/>
        </w:rPr>
        <w:t>изучения истории включают умения и навыки:</w:t>
      </w:r>
    </w:p>
    <w:p w:rsidR="00954725" w:rsidRDefault="00954725" w:rsidP="00954725">
      <w:pPr>
        <w:autoSpaceDE w:val="0"/>
        <w:autoSpaceDN w:val="0"/>
        <w:adjustRightInd w:val="0"/>
        <w:jc w:val="both"/>
        <w:rPr>
          <w:sz w:val="28"/>
          <w:szCs w:val="28"/>
        </w:rPr>
      </w:pPr>
      <w:r>
        <w:rPr>
          <w:sz w:val="28"/>
          <w:szCs w:val="28"/>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954725" w:rsidRDefault="00954725" w:rsidP="00954725">
      <w:pPr>
        <w:autoSpaceDE w:val="0"/>
        <w:autoSpaceDN w:val="0"/>
        <w:adjustRightInd w:val="0"/>
        <w:jc w:val="both"/>
        <w:rPr>
          <w:sz w:val="28"/>
          <w:szCs w:val="28"/>
        </w:rPr>
      </w:pPr>
      <w:r>
        <w:rPr>
          <w:sz w:val="28"/>
          <w:szCs w:val="28"/>
        </w:rPr>
        <w:lastRenderedPageBreak/>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954725" w:rsidRDefault="00954725" w:rsidP="00954725">
      <w:pPr>
        <w:autoSpaceDE w:val="0"/>
        <w:autoSpaceDN w:val="0"/>
        <w:adjustRightInd w:val="0"/>
        <w:jc w:val="both"/>
        <w:rPr>
          <w:sz w:val="28"/>
          <w:szCs w:val="28"/>
        </w:rPr>
      </w:pPr>
      <w:r>
        <w:rPr>
          <w:sz w:val="28"/>
          <w:szCs w:val="28"/>
        </w:rPr>
        <w:t>• самостоятельно контролировать своё время и управлять им;</w:t>
      </w:r>
    </w:p>
    <w:p w:rsidR="00954725" w:rsidRDefault="00954725" w:rsidP="00954725">
      <w:pPr>
        <w:autoSpaceDE w:val="0"/>
        <w:autoSpaceDN w:val="0"/>
        <w:adjustRightInd w:val="0"/>
        <w:jc w:val="both"/>
        <w:rPr>
          <w:sz w:val="28"/>
          <w:szCs w:val="28"/>
        </w:rPr>
      </w:pPr>
      <w:r>
        <w:rPr>
          <w:sz w:val="28"/>
          <w:szCs w:val="28"/>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954725" w:rsidRDefault="00954725" w:rsidP="00954725">
      <w:pPr>
        <w:autoSpaceDE w:val="0"/>
        <w:autoSpaceDN w:val="0"/>
        <w:adjustRightInd w:val="0"/>
        <w:jc w:val="both"/>
        <w:rPr>
          <w:sz w:val="28"/>
          <w:szCs w:val="28"/>
        </w:rPr>
      </w:pPr>
      <w:r>
        <w:rPr>
          <w:sz w:val="28"/>
          <w:szCs w:val="28"/>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954725" w:rsidRDefault="00954725" w:rsidP="00954725">
      <w:pPr>
        <w:autoSpaceDE w:val="0"/>
        <w:autoSpaceDN w:val="0"/>
        <w:adjustRightInd w:val="0"/>
        <w:jc w:val="both"/>
        <w:rPr>
          <w:sz w:val="28"/>
          <w:szCs w:val="28"/>
        </w:rPr>
      </w:pPr>
      <w:r>
        <w:rPr>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54725" w:rsidRDefault="00954725" w:rsidP="00954725">
      <w:pPr>
        <w:autoSpaceDE w:val="0"/>
        <w:autoSpaceDN w:val="0"/>
        <w:adjustRightInd w:val="0"/>
        <w:jc w:val="both"/>
        <w:rPr>
          <w:sz w:val="28"/>
          <w:szCs w:val="28"/>
        </w:rPr>
      </w:pPr>
      <w:r>
        <w:rPr>
          <w:sz w:val="28"/>
          <w:szCs w:val="28"/>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54725" w:rsidRDefault="00954725" w:rsidP="00954725">
      <w:pPr>
        <w:autoSpaceDE w:val="0"/>
        <w:autoSpaceDN w:val="0"/>
        <w:adjustRightInd w:val="0"/>
        <w:jc w:val="both"/>
        <w:rPr>
          <w:sz w:val="28"/>
          <w:szCs w:val="28"/>
        </w:rPr>
      </w:pPr>
      <w:r>
        <w:rPr>
          <w:sz w:val="28"/>
          <w:szCs w:val="28"/>
        </w:rPr>
        <w:t>• выявлять разные точки зрения и сравнивать их, прежде чем принимать решения и делать выбор;</w:t>
      </w:r>
    </w:p>
    <w:p w:rsidR="00954725" w:rsidRDefault="00954725" w:rsidP="00954725">
      <w:pPr>
        <w:autoSpaceDE w:val="0"/>
        <w:autoSpaceDN w:val="0"/>
        <w:adjustRightInd w:val="0"/>
        <w:jc w:val="both"/>
        <w:rPr>
          <w:sz w:val="28"/>
          <w:szCs w:val="28"/>
        </w:rPr>
      </w:pPr>
      <w:r>
        <w:rPr>
          <w:sz w:val="28"/>
          <w:szCs w:val="28"/>
        </w:rPr>
        <w:t>• осуществлять взаимный контроль и оказывать необходимую взаимопомощь путём сотрудничества;</w:t>
      </w:r>
    </w:p>
    <w:p w:rsidR="00954725" w:rsidRDefault="00954725" w:rsidP="00954725">
      <w:pPr>
        <w:autoSpaceDE w:val="0"/>
        <w:autoSpaceDN w:val="0"/>
        <w:adjustRightInd w:val="0"/>
        <w:jc w:val="both"/>
        <w:rPr>
          <w:sz w:val="28"/>
          <w:szCs w:val="28"/>
        </w:rPr>
      </w:pPr>
      <w:r>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954725" w:rsidRDefault="00954725" w:rsidP="00954725">
      <w:pPr>
        <w:autoSpaceDE w:val="0"/>
        <w:autoSpaceDN w:val="0"/>
        <w:adjustRightInd w:val="0"/>
        <w:jc w:val="both"/>
        <w:rPr>
          <w:sz w:val="28"/>
          <w:szCs w:val="28"/>
        </w:rPr>
      </w:pPr>
      <w:r>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54725" w:rsidRDefault="00954725" w:rsidP="00954725">
      <w:pPr>
        <w:autoSpaceDE w:val="0"/>
        <w:autoSpaceDN w:val="0"/>
        <w:adjustRightInd w:val="0"/>
        <w:jc w:val="both"/>
        <w:rPr>
          <w:sz w:val="28"/>
          <w:szCs w:val="28"/>
        </w:rPr>
      </w:pPr>
      <w:r>
        <w:rPr>
          <w:sz w:val="28"/>
          <w:szCs w:val="28"/>
        </w:rPr>
        <w:t>• осуществлять контроль, коррекцию, оценку действий партнёра, уметь убеждать;</w:t>
      </w:r>
    </w:p>
    <w:p w:rsidR="00954725" w:rsidRDefault="00954725" w:rsidP="00954725">
      <w:pPr>
        <w:autoSpaceDE w:val="0"/>
        <w:autoSpaceDN w:val="0"/>
        <w:adjustRightInd w:val="0"/>
        <w:jc w:val="both"/>
        <w:rPr>
          <w:sz w:val="28"/>
          <w:szCs w:val="28"/>
        </w:rPr>
      </w:pPr>
      <w:r>
        <w:rPr>
          <w:sz w:val="28"/>
          <w:szCs w:val="28"/>
        </w:rPr>
        <w:t>• оказывать поддержку и содействие тем, от кого зависит достижение цели в совместной деятельности;</w:t>
      </w:r>
    </w:p>
    <w:p w:rsidR="00954725" w:rsidRDefault="00954725" w:rsidP="00954725">
      <w:pPr>
        <w:autoSpaceDE w:val="0"/>
        <w:autoSpaceDN w:val="0"/>
        <w:adjustRightInd w:val="0"/>
        <w:jc w:val="both"/>
        <w:rPr>
          <w:sz w:val="28"/>
          <w:szCs w:val="28"/>
        </w:rPr>
      </w:pPr>
      <w:r>
        <w:rPr>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54725" w:rsidRDefault="00954725" w:rsidP="00954725">
      <w:pPr>
        <w:autoSpaceDE w:val="0"/>
        <w:autoSpaceDN w:val="0"/>
        <w:adjustRightInd w:val="0"/>
        <w:jc w:val="both"/>
        <w:rPr>
          <w:sz w:val="28"/>
          <w:szCs w:val="28"/>
        </w:rPr>
      </w:pPr>
      <w:r>
        <w:rPr>
          <w:sz w:val="28"/>
          <w:szCs w:val="28"/>
        </w:rPr>
        <w:t>• осуществлять расширенный поиск информации с использованием ресурсов библиотек и Интернета;</w:t>
      </w:r>
    </w:p>
    <w:p w:rsidR="00954725" w:rsidRDefault="00954725" w:rsidP="00954725">
      <w:pPr>
        <w:autoSpaceDE w:val="0"/>
        <w:autoSpaceDN w:val="0"/>
        <w:adjustRightInd w:val="0"/>
        <w:jc w:val="both"/>
        <w:rPr>
          <w:sz w:val="28"/>
          <w:szCs w:val="28"/>
        </w:rPr>
      </w:pPr>
      <w:r>
        <w:rPr>
          <w:sz w:val="28"/>
          <w:szCs w:val="28"/>
        </w:rPr>
        <w:t>• проводить сравнение, типологизацию и классификацию, самостоятельно выбирая основания и критерии для указанных логических операций;</w:t>
      </w:r>
    </w:p>
    <w:p w:rsidR="00954725" w:rsidRDefault="00954725" w:rsidP="00954725">
      <w:pPr>
        <w:autoSpaceDE w:val="0"/>
        <w:autoSpaceDN w:val="0"/>
        <w:adjustRightInd w:val="0"/>
        <w:jc w:val="both"/>
        <w:rPr>
          <w:sz w:val="28"/>
          <w:szCs w:val="28"/>
        </w:rPr>
      </w:pPr>
      <w:r>
        <w:rPr>
          <w:sz w:val="28"/>
          <w:szCs w:val="28"/>
        </w:rPr>
        <w:t>• выявлять проблему, аргументировать её актуальность;</w:t>
      </w:r>
    </w:p>
    <w:p w:rsidR="00954725" w:rsidRDefault="00954725" w:rsidP="00954725">
      <w:pPr>
        <w:autoSpaceDE w:val="0"/>
        <w:autoSpaceDN w:val="0"/>
        <w:adjustRightInd w:val="0"/>
        <w:jc w:val="both"/>
        <w:rPr>
          <w:sz w:val="28"/>
          <w:szCs w:val="28"/>
        </w:rPr>
      </w:pPr>
      <w:r>
        <w:rPr>
          <w:sz w:val="28"/>
          <w:szCs w:val="28"/>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954725" w:rsidRDefault="00954725" w:rsidP="00954725">
      <w:pPr>
        <w:autoSpaceDE w:val="0"/>
        <w:autoSpaceDN w:val="0"/>
        <w:adjustRightInd w:val="0"/>
        <w:jc w:val="both"/>
        <w:rPr>
          <w:sz w:val="28"/>
          <w:szCs w:val="28"/>
        </w:rPr>
      </w:pPr>
      <w:r>
        <w:rPr>
          <w:sz w:val="28"/>
          <w:szCs w:val="28"/>
        </w:rPr>
        <w:t>• делать умозаключения и выводы на основе аргументации;</w:t>
      </w:r>
    </w:p>
    <w:p w:rsidR="00954725" w:rsidRDefault="00954725" w:rsidP="00954725">
      <w:pPr>
        <w:autoSpaceDE w:val="0"/>
        <w:autoSpaceDN w:val="0"/>
        <w:adjustRightInd w:val="0"/>
        <w:jc w:val="both"/>
        <w:rPr>
          <w:sz w:val="28"/>
          <w:szCs w:val="28"/>
        </w:rPr>
      </w:pPr>
      <w:r>
        <w:rPr>
          <w:sz w:val="28"/>
          <w:szCs w:val="28"/>
        </w:rPr>
        <w:lastRenderedPageBreak/>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954725" w:rsidRDefault="00954725" w:rsidP="00954725">
      <w:pPr>
        <w:autoSpaceDE w:val="0"/>
        <w:autoSpaceDN w:val="0"/>
        <w:adjustRightInd w:val="0"/>
        <w:jc w:val="both"/>
        <w:rPr>
          <w:b/>
          <w:bCs/>
          <w:sz w:val="28"/>
          <w:szCs w:val="28"/>
        </w:rPr>
      </w:pPr>
    </w:p>
    <w:p w:rsidR="00954725" w:rsidRDefault="00954725" w:rsidP="00954725">
      <w:pPr>
        <w:autoSpaceDE w:val="0"/>
        <w:autoSpaceDN w:val="0"/>
        <w:adjustRightInd w:val="0"/>
        <w:jc w:val="both"/>
        <w:rPr>
          <w:sz w:val="28"/>
          <w:szCs w:val="28"/>
        </w:rPr>
      </w:pPr>
      <w:r>
        <w:rPr>
          <w:b/>
          <w:bCs/>
          <w:sz w:val="28"/>
          <w:szCs w:val="28"/>
        </w:rPr>
        <w:t xml:space="preserve">Предметные результаты </w:t>
      </w:r>
      <w:r>
        <w:rPr>
          <w:sz w:val="28"/>
          <w:szCs w:val="28"/>
        </w:rPr>
        <w:t>изучения истории включают:</w:t>
      </w:r>
    </w:p>
    <w:p w:rsidR="00954725" w:rsidRDefault="00954725" w:rsidP="00954725">
      <w:pPr>
        <w:autoSpaceDE w:val="0"/>
        <w:autoSpaceDN w:val="0"/>
        <w:adjustRightInd w:val="0"/>
        <w:jc w:val="both"/>
        <w:rPr>
          <w:sz w:val="28"/>
          <w:szCs w:val="28"/>
        </w:rPr>
      </w:pPr>
      <w:r>
        <w:rPr>
          <w:sz w:val="28"/>
          <w:szCs w:val="28"/>
        </w:rPr>
        <w:t>• представление о территории России и её границах, об их изменениях на протяжении XIX в.;</w:t>
      </w:r>
    </w:p>
    <w:p w:rsidR="00954725" w:rsidRDefault="00954725" w:rsidP="00954725">
      <w:pPr>
        <w:autoSpaceDE w:val="0"/>
        <w:autoSpaceDN w:val="0"/>
        <w:adjustRightInd w:val="0"/>
        <w:jc w:val="both"/>
        <w:rPr>
          <w:sz w:val="28"/>
          <w:szCs w:val="28"/>
        </w:rPr>
      </w:pPr>
      <w:r>
        <w:rPr>
          <w:sz w:val="28"/>
          <w:szCs w:val="28"/>
        </w:rPr>
        <w:t>• знание истории и географии края, его достижений и культурных традиций в изучаемый период;</w:t>
      </w:r>
    </w:p>
    <w:p w:rsidR="00954725" w:rsidRDefault="00954725" w:rsidP="00954725">
      <w:pPr>
        <w:autoSpaceDE w:val="0"/>
        <w:autoSpaceDN w:val="0"/>
        <w:adjustRightInd w:val="0"/>
        <w:jc w:val="both"/>
        <w:rPr>
          <w:sz w:val="28"/>
          <w:szCs w:val="28"/>
        </w:rPr>
      </w:pPr>
      <w:r>
        <w:rPr>
          <w:sz w:val="28"/>
          <w:szCs w:val="28"/>
        </w:rPr>
        <w:t>• представление о социально-политическом устройстве Российской империи в XIX в.;</w:t>
      </w:r>
    </w:p>
    <w:p w:rsidR="00954725" w:rsidRDefault="00954725" w:rsidP="00954725">
      <w:pPr>
        <w:autoSpaceDE w:val="0"/>
        <w:autoSpaceDN w:val="0"/>
        <w:adjustRightInd w:val="0"/>
        <w:jc w:val="both"/>
        <w:rPr>
          <w:sz w:val="28"/>
          <w:szCs w:val="28"/>
        </w:rPr>
      </w:pPr>
      <w:r>
        <w:rPr>
          <w:sz w:val="28"/>
          <w:szCs w:val="28"/>
        </w:rPr>
        <w:t>• умение ориентироваться в особенностях социальных отношений и взаимодействий социальных групп;</w:t>
      </w:r>
    </w:p>
    <w:p w:rsidR="00954725" w:rsidRDefault="00954725" w:rsidP="00954725">
      <w:pPr>
        <w:autoSpaceDE w:val="0"/>
        <w:autoSpaceDN w:val="0"/>
        <w:adjustRightInd w:val="0"/>
        <w:jc w:val="both"/>
        <w:rPr>
          <w:sz w:val="28"/>
          <w:szCs w:val="28"/>
        </w:rPr>
      </w:pPr>
      <w:r>
        <w:rPr>
          <w:sz w:val="28"/>
          <w:szCs w:val="28"/>
        </w:rPr>
        <w:t>• представление о социальной стратификации и её эволюции на протяжении XIX в.;</w:t>
      </w:r>
    </w:p>
    <w:p w:rsidR="00954725" w:rsidRDefault="00954725" w:rsidP="00954725">
      <w:pPr>
        <w:autoSpaceDE w:val="0"/>
        <w:autoSpaceDN w:val="0"/>
        <w:adjustRightInd w:val="0"/>
        <w:jc w:val="both"/>
        <w:rPr>
          <w:sz w:val="28"/>
          <w:szCs w:val="28"/>
        </w:rPr>
      </w:pPr>
      <w:r>
        <w:rPr>
          <w:sz w:val="28"/>
          <w:szCs w:val="28"/>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954725" w:rsidRDefault="00954725" w:rsidP="00954725">
      <w:pPr>
        <w:autoSpaceDE w:val="0"/>
        <w:autoSpaceDN w:val="0"/>
        <w:adjustRightInd w:val="0"/>
        <w:jc w:val="both"/>
        <w:rPr>
          <w:sz w:val="28"/>
          <w:szCs w:val="28"/>
        </w:rPr>
      </w:pPr>
      <w:r>
        <w:rPr>
          <w:sz w:val="28"/>
          <w:szCs w:val="28"/>
        </w:rPr>
        <w:t>• установление взаимосвязи между общественным движением и политическими событиями (на примере реформ и контрреформ);</w:t>
      </w:r>
    </w:p>
    <w:p w:rsidR="00954725" w:rsidRDefault="00954725" w:rsidP="00954725">
      <w:pPr>
        <w:autoSpaceDE w:val="0"/>
        <w:autoSpaceDN w:val="0"/>
        <w:adjustRightInd w:val="0"/>
        <w:jc w:val="both"/>
        <w:rPr>
          <w:sz w:val="28"/>
          <w:szCs w:val="28"/>
        </w:rPr>
      </w:pPr>
      <w:r>
        <w:rPr>
          <w:sz w:val="28"/>
          <w:szCs w:val="28"/>
        </w:rPr>
        <w:t>• определение и использование основных исторических понятий периода;</w:t>
      </w:r>
    </w:p>
    <w:p w:rsidR="00954725" w:rsidRDefault="00954725" w:rsidP="00954725">
      <w:pPr>
        <w:autoSpaceDE w:val="0"/>
        <w:autoSpaceDN w:val="0"/>
        <w:adjustRightInd w:val="0"/>
        <w:jc w:val="both"/>
        <w:rPr>
          <w:sz w:val="28"/>
          <w:szCs w:val="28"/>
        </w:rPr>
      </w:pPr>
      <w:r>
        <w:rPr>
          <w:sz w:val="28"/>
          <w:szCs w:val="28"/>
        </w:rPr>
        <w:t>• установление причинно-следственных связей, объяснение исторических явлений;</w:t>
      </w:r>
    </w:p>
    <w:p w:rsidR="00954725" w:rsidRDefault="00954725" w:rsidP="00954725">
      <w:pPr>
        <w:autoSpaceDE w:val="0"/>
        <w:autoSpaceDN w:val="0"/>
        <w:adjustRightInd w:val="0"/>
        <w:jc w:val="both"/>
        <w:rPr>
          <w:sz w:val="28"/>
          <w:szCs w:val="28"/>
        </w:rPr>
      </w:pPr>
      <w:r>
        <w:rPr>
          <w:sz w:val="28"/>
          <w:szCs w:val="28"/>
        </w:rPr>
        <w:t>• установление синхронистических связей истории России и стран Европы, Америки и Азии в XIX в.;</w:t>
      </w:r>
    </w:p>
    <w:p w:rsidR="00954725" w:rsidRDefault="00954725" w:rsidP="00954725">
      <w:pPr>
        <w:autoSpaceDE w:val="0"/>
        <w:autoSpaceDN w:val="0"/>
        <w:adjustRightInd w:val="0"/>
        <w:jc w:val="both"/>
        <w:rPr>
          <w:sz w:val="28"/>
          <w:szCs w:val="28"/>
        </w:rPr>
      </w:pPr>
      <w:r>
        <w:rPr>
          <w:sz w:val="28"/>
          <w:szCs w:val="28"/>
        </w:rPr>
        <w:t>• составление и анализ генеалогических схем и таблиц;</w:t>
      </w:r>
    </w:p>
    <w:p w:rsidR="00954725" w:rsidRDefault="00954725" w:rsidP="00954725">
      <w:pPr>
        <w:autoSpaceDE w:val="0"/>
        <w:autoSpaceDN w:val="0"/>
        <w:adjustRightInd w:val="0"/>
        <w:jc w:val="both"/>
        <w:rPr>
          <w:sz w:val="28"/>
          <w:szCs w:val="28"/>
        </w:rPr>
      </w:pPr>
      <w:r>
        <w:rPr>
          <w:sz w:val="28"/>
          <w:szCs w:val="28"/>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954725" w:rsidRDefault="00954725" w:rsidP="00954725">
      <w:pPr>
        <w:autoSpaceDE w:val="0"/>
        <w:autoSpaceDN w:val="0"/>
        <w:adjustRightInd w:val="0"/>
        <w:jc w:val="both"/>
        <w:rPr>
          <w:sz w:val="28"/>
          <w:szCs w:val="28"/>
        </w:rPr>
      </w:pPr>
      <w:r>
        <w:rPr>
          <w:sz w:val="28"/>
          <w:szCs w:val="28"/>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954725" w:rsidRDefault="00954725" w:rsidP="00954725">
      <w:pPr>
        <w:autoSpaceDE w:val="0"/>
        <w:autoSpaceDN w:val="0"/>
        <w:adjustRightInd w:val="0"/>
        <w:jc w:val="both"/>
        <w:rPr>
          <w:sz w:val="28"/>
          <w:szCs w:val="28"/>
        </w:rPr>
      </w:pPr>
      <w:r>
        <w:rPr>
          <w:sz w:val="28"/>
          <w:szCs w:val="28"/>
        </w:rPr>
        <w:t>•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Милютины, К. П. Победоносцев и др.; общественные деятели К. С. Аксаков, Н. М. Унковский, Б. Н. Чичерин и др.; представители оппозиционного движения П. И. Пестель, М. П. Буташевич-Петрашевский, А. И. Желябов и др.), а также влияния их деятельности на развитие Российского государства;</w:t>
      </w:r>
    </w:p>
    <w:p w:rsidR="00954725" w:rsidRDefault="00954725" w:rsidP="00954725">
      <w:pPr>
        <w:autoSpaceDE w:val="0"/>
        <w:autoSpaceDN w:val="0"/>
        <w:adjustRightInd w:val="0"/>
        <w:jc w:val="both"/>
        <w:rPr>
          <w:sz w:val="28"/>
          <w:szCs w:val="28"/>
        </w:rPr>
      </w:pPr>
      <w:r>
        <w:rPr>
          <w:sz w:val="28"/>
          <w:szCs w:val="28"/>
        </w:rPr>
        <w:t>• сопоставление (при помощи учителя) различных версий и оценок исторических событий и личностей.</w:t>
      </w:r>
    </w:p>
    <w:p w:rsidR="0087528F" w:rsidRPr="003330B0" w:rsidRDefault="0087528F" w:rsidP="00FD6DCD">
      <w:pPr>
        <w:shd w:val="clear" w:color="auto" w:fill="FFFFFF"/>
        <w:ind w:left="86"/>
        <w:jc w:val="both"/>
        <w:rPr>
          <w:rFonts w:eastAsia="Calibri" w:cs="Times New Roman"/>
          <w:color w:val="000000"/>
        </w:rPr>
      </w:pPr>
    </w:p>
    <w:p w:rsidR="0087528F" w:rsidRPr="003330B0" w:rsidRDefault="0087528F" w:rsidP="00FD6DCD">
      <w:pPr>
        <w:shd w:val="clear" w:color="auto" w:fill="FFFFFF"/>
        <w:ind w:left="86"/>
        <w:jc w:val="both"/>
        <w:rPr>
          <w:rFonts w:eastAsia="Calibri" w:cs="Times New Roman"/>
          <w:color w:val="000000"/>
        </w:rPr>
      </w:pPr>
    </w:p>
    <w:p w:rsidR="001B37D8" w:rsidRPr="003330B0" w:rsidRDefault="001B37D8"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AF2341" w:rsidRDefault="000C790A" w:rsidP="000C790A">
      <w:pPr>
        <w:shd w:val="clear" w:color="auto" w:fill="FFFFFF"/>
        <w:jc w:val="center"/>
        <w:rPr>
          <w:rFonts w:cs="Times New Roman"/>
          <w:b/>
          <w:color w:val="000000"/>
        </w:rPr>
      </w:pPr>
      <w:r>
        <w:rPr>
          <w:rFonts w:cs="Times New Roman"/>
          <w:b/>
          <w:color w:val="000000"/>
          <w:lang w:val="en-US"/>
        </w:rPr>
        <w:t>II</w:t>
      </w:r>
      <w:r w:rsidR="0087528F" w:rsidRPr="003330B0">
        <w:rPr>
          <w:rFonts w:cs="Times New Roman"/>
          <w:b/>
          <w:color w:val="000000"/>
        </w:rPr>
        <w:t xml:space="preserve">.СОДЕРЖАНИЕ </w:t>
      </w:r>
      <w:r w:rsidR="00FD6DCD" w:rsidRPr="003330B0">
        <w:rPr>
          <w:rFonts w:cs="Times New Roman"/>
          <w:b/>
          <w:color w:val="000000"/>
        </w:rPr>
        <w:t>КУРСА</w:t>
      </w:r>
    </w:p>
    <w:p w:rsidR="00AF2341" w:rsidRDefault="00AF2341" w:rsidP="001B37D8">
      <w:pPr>
        <w:shd w:val="clear" w:color="auto" w:fill="FFFFFF"/>
        <w:jc w:val="both"/>
        <w:rPr>
          <w:rFonts w:cs="Times New Roman"/>
          <w:b/>
          <w:color w:val="000000"/>
        </w:rPr>
      </w:pPr>
    </w:p>
    <w:p w:rsidR="00954725" w:rsidRDefault="00954725" w:rsidP="00954725">
      <w:pPr>
        <w:shd w:val="clear" w:color="auto" w:fill="FFFFFF"/>
        <w:tabs>
          <w:tab w:val="left" w:pos="0"/>
          <w:tab w:val="left" w:pos="2925"/>
          <w:tab w:val="center" w:pos="4680"/>
        </w:tabs>
        <w:spacing w:before="101" w:line="223" w:lineRule="exact"/>
        <w:ind w:hanging="567"/>
        <w:jc w:val="center"/>
        <w:rPr>
          <w:b/>
          <w:bCs/>
          <w:spacing w:val="-12"/>
          <w:sz w:val="28"/>
          <w:szCs w:val="28"/>
        </w:rPr>
      </w:pPr>
      <w:r>
        <w:rPr>
          <w:b/>
          <w:bCs/>
          <w:spacing w:val="-12"/>
          <w:sz w:val="28"/>
          <w:szCs w:val="28"/>
        </w:rPr>
        <w:t>История России</w:t>
      </w:r>
    </w:p>
    <w:p w:rsidR="00954725" w:rsidRDefault="00954725" w:rsidP="00954725">
      <w:pPr>
        <w:shd w:val="clear" w:color="auto" w:fill="FFFFFF"/>
        <w:tabs>
          <w:tab w:val="left" w:pos="0"/>
          <w:tab w:val="left" w:pos="2925"/>
          <w:tab w:val="center" w:pos="4680"/>
        </w:tabs>
        <w:spacing w:before="101" w:line="223" w:lineRule="exact"/>
        <w:ind w:hanging="567"/>
        <w:rPr>
          <w:bCs/>
          <w:spacing w:val="-12"/>
          <w:sz w:val="28"/>
          <w:szCs w:val="28"/>
        </w:rPr>
      </w:pPr>
    </w:p>
    <w:p w:rsidR="00954725" w:rsidRDefault="00954725" w:rsidP="00954725">
      <w:pPr>
        <w:ind w:firstLine="320"/>
        <w:jc w:val="both"/>
        <w:rPr>
          <w:i/>
          <w:sz w:val="28"/>
          <w:szCs w:val="28"/>
        </w:rPr>
      </w:pPr>
      <w:r>
        <w:rPr>
          <w:rStyle w:val="90"/>
          <w:i/>
          <w:sz w:val="28"/>
          <w:szCs w:val="28"/>
        </w:rPr>
        <w:t>Александровская эпоха: государственный либерализм</w:t>
      </w:r>
    </w:p>
    <w:p w:rsidR="00954725" w:rsidRDefault="00954725" w:rsidP="00954725">
      <w:pPr>
        <w:ind w:firstLine="320"/>
        <w:jc w:val="both"/>
        <w:rPr>
          <w:sz w:val="28"/>
          <w:szCs w:val="28"/>
        </w:rPr>
      </w:pPr>
      <w:r>
        <w:rPr>
          <w:rStyle w:val="20"/>
          <w:sz w:val="28"/>
          <w:szCs w:val="28"/>
        </w:rPr>
        <w:t>Европа на рубеже XVIII—XIX вв. Революция во Фран</w:t>
      </w:r>
      <w:r>
        <w:rPr>
          <w:rStyle w:val="20"/>
          <w:sz w:val="28"/>
          <w:szCs w:val="28"/>
        </w:rPr>
        <w:softHyphen/>
        <w:t>ции, империя Наполеона I и изменение расстановки сил в Европе. Революции в Европе и Россия.</w:t>
      </w:r>
    </w:p>
    <w:p w:rsidR="00954725" w:rsidRDefault="00954725" w:rsidP="00954725">
      <w:pPr>
        <w:ind w:firstLine="320"/>
        <w:jc w:val="both"/>
        <w:rPr>
          <w:sz w:val="28"/>
          <w:szCs w:val="28"/>
        </w:rPr>
      </w:pPr>
      <w:r>
        <w:rPr>
          <w:rStyle w:val="20"/>
          <w:sz w:val="28"/>
          <w:szCs w:val="28"/>
        </w:rPr>
        <w:t>Россия на рубеже XVIII—XIX вв.: территория, населе</w:t>
      </w:r>
      <w:r>
        <w:rPr>
          <w:rStyle w:val="20"/>
          <w:sz w:val="28"/>
          <w:szCs w:val="28"/>
        </w:rPr>
        <w:softHyphen/>
        <w:t>ние, сословия, политический и экономический строй.</w:t>
      </w:r>
    </w:p>
    <w:p w:rsidR="00954725" w:rsidRDefault="00954725" w:rsidP="00954725">
      <w:pPr>
        <w:ind w:firstLine="320"/>
        <w:jc w:val="both"/>
        <w:rPr>
          <w:sz w:val="28"/>
          <w:szCs w:val="28"/>
        </w:rPr>
      </w:pPr>
      <w:r>
        <w:rPr>
          <w:rStyle w:val="20"/>
          <w:sz w:val="28"/>
          <w:szCs w:val="28"/>
        </w:rPr>
        <w:t xml:space="preserve">Император Александр </w:t>
      </w:r>
      <w:r>
        <w:rPr>
          <w:rStyle w:val="20"/>
          <w:sz w:val="28"/>
          <w:szCs w:val="28"/>
          <w:lang w:val="en-US" w:eastAsia="en-US" w:bidi="en-US"/>
        </w:rPr>
        <w:t>I</w:t>
      </w:r>
      <w:r>
        <w:rPr>
          <w:rStyle w:val="20"/>
          <w:sz w:val="28"/>
          <w:szCs w:val="28"/>
          <w:lang w:eastAsia="en-US" w:bidi="en-US"/>
        </w:rPr>
        <w:t xml:space="preserve">. </w:t>
      </w:r>
      <w:r>
        <w:rPr>
          <w:rStyle w:val="20"/>
          <w:sz w:val="28"/>
          <w:szCs w:val="28"/>
        </w:rPr>
        <w:t>Конституционные проекты и планы политических реформ. Реформы М. М. Сперан</w:t>
      </w:r>
      <w:r>
        <w:rPr>
          <w:rStyle w:val="20"/>
          <w:sz w:val="28"/>
          <w:szCs w:val="28"/>
        </w:rPr>
        <w:softHyphen/>
        <w:t>ского и их значение. Реформа народного просвещения и её роль в программе преобразований. Экономические преоб</w:t>
      </w:r>
      <w:r>
        <w:rPr>
          <w:rStyle w:val="20"/>
          <w:sz w:val="28"/>
          <w:szCs w:val="28"/>
        </w:rPr>
        <w:softHyphen/>
        <w:t xml:space="preserve">разования начала </w:t>
      </w:r>
      <w:r>
        <w:rPr>
          <w:rStyle w:val="20"/>
          <w:sz w:val="28"/>
          <w:szCs w:val="28"/>
          <w:lang w:val="en-US" w:eastAsia="en-US" w:bidi="en-US"/>
        </w:rPr>
        <w:t>XIX</w:t>
      </w:r>
      <w:r w:rsidRPr="00954725">
        <w:rPr>
          <w:rStyle w:val="20"/>
          <w:sz w:val="28"/>
          <w:szCs w:val="28"/>
          <w:lang w:eastAsia="en-US" w:bidi="en-US"/>
        </w:rPr>
        <w:t xml:space="preserve"> </w:t>
      </w:r>
      <w:r>
        <w:rPr>
          <w:rStyle w:val="20"/>
          <w:sz w:val="28"/>
          <w:szCs w:val="28"/>
        </w:rPr>
        <w:t>в. и их значение.</w:t>
      </w:r>
    </w:p>
    <w:p w:rsidR="00954725" w:rsidRDefault="00954725" w:rsidP="00954725">
      <w:pPr>
        <w:ind w:firstLine="320"/>
        <w:jc w:val="both"/>
        <w:rPr>
          <w:sz w:val="28"/>
          <w:szCs w:val="28"/>
        </w:rPr>
      </w:pPr>
      <w:r>
        <w:rPr>
          <w:rStyle w:val="20"/>
          <w:sz w:val="28"/>
          <w:szCs w:val="28"/>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Pr>
          <w:rStyle w:val="20"/>
          <w:sz w:val="28"/>
          <w:szCs w:val="28"/>
        </w:rPr>
        <w:softHyphen/>
        <w:t>дение Абхазии в состав России. Война со Швецией и вклю</w:t>
      </w:r>
      <w:r>
        <w:rPr>
          <w:rStyle w:val="20"/>
          <w:sz w:val="28"/>
          <w:szCs w:val="28"/>
        </w:rPr>
        <w:softHyphen/>
        <w:t>чение Финляндии в состав Российской империи. Эволюция российско-французских отношений. Тильзитский мир.</w:t>
      </w:r>
    </w:p>
    <w:p w:rsidR="00954725" w:rsidRDefault="00954725" w:rsidP="00954725">
      <w:pPr>
        <w:ind w:firstLine="320"/>
        <w:jc w:val="both"/>
        <w:rPr>
          <w:sz w:val="28"/>
          <w:szCs w:val="28"/>
        </w:rPr>
      </w:pPr>
      <w:r>
        <w:rPr>
          <w:rStyle w:val="20"/>
          <w:sz w:val="28"/>
          <w:szCs w:val="28"/>
        </w:rPr>
        <w:t>Отечественная война 1812 г.: причины, основное содер</w:t>
      </w:r>
      <w:r>
        <w:rPr>
          <w:rStyle w:val="20"/>
          <w:sz w:val="28"/>
          <w:szCs w:val="28"/>
        </w:rPr>
        <w:softHyphen/>
        <w:t>жание, герои. Сущность и историческое значение войны. Подъём патриотизма и гражданского самосознания в рос</w:t>
      </w:r>
      <w:r>
        <w:rPr>
          <w:rStyle w:val="20"/>
          <w:sz w:val="28"/>
          <w:szCs w:val="28"/>
        </w:rPr>
        <w:softHyphen/>
        <w:t>сийском обществе. Вклад народов России в победу. Ста</w:t>
      </w:r>
      <w:r>
        <w:rPr>
          <w:rStyle w:val="20"/>
          <w:sz w:val="28"/>
          <w:szCs w:val="28"/>
        </w:rPr>
        <w:softHyphen/>
        <w:t>новление индустриального общества в Западной Европе. Развитие промышленности и торговли в России. Проекты аграрных реформ.</w:t>
      </w:r>
    </w:p>
    <w:p w:rsidR="00954725" w:rsidRDefault="00954725" w:rsidP="00954725">
      <w:pPr>
        <w:ind w:firstLine="320"/>
        <w:jc w:val="both"/>
        <w:rPr>
          <w:sz w:val="28"/>
          <w:szCs w:val="28"/>
        </w:rPr>
      </w:pPr>
      <w:r>
        <w:rPr>
          <w:rStyle w:val="20"/>
          <w:sz w:val="28"/>
          <w:szCs w:val="28"/>
        </w:rPr>
        <w:t>Социальный строй и общественные движения. Дворян</w:t>
      </w:r>
      <w:r>
        <w:rPr>
          <w:rStyle w:val="20"/>
          <w:sz w:val="28"/>
          <w:szCs w:val="28"/>
        </w:rPr>
        <w:softHyphen/>
        <w:t>ская корпорация и дворянская этика. Идея служения как основа дворянской идентичности. Первые тайные обще</w:t>
      </w:r>
      <w:r>
        <w:rPr>
          <w:rStyle w:val="20"/>
          <w:sz w:val="28"/>
          <w:szCs w:val="28"/>
        </w:rPr>
        <w:softHyphen/>
        <w:t>ства, их программы. Власть и общественные движения. Восстание декабристов и его значение.</w:t>
      </w:r>
    </w:p>
    <w:p w:rsidR="00954725" w:rsidRDefault="00954725" w:rsidP="00954725">
      <w:pPr>
        <w:ind w:firstLine="320"/>
        <w:jc w:val="both"/>
        <w:rPr>
          <w:sz w:val="28"/>
          <w:szCs w:val="28"/>
        </w:rPr>
      </w:pPr>
      <w:r>
        <w:rPr>
          <w:rStyle w:val="20"/>
          <w:sz w:val="28"/>
          <w:szCs w:val="28"/>
        </w:rPr>
        <w:t>Национальный вопрос в Европе и России. Политика рос</w:t>
      </w:r>
      <w:r>
        <w:rPr>
          <w:rStyle w:val="20"/>
          <w:sz w:val="28"/>
          <w:szCs w:val="28"/>
        </w:rPr>
        <w:softHyphen/>
        <w:t>сийского правительства в Финляндии, Польше, на Украи</w:t>
      </w:r>
      <w:r>
        <w:rPr>
          <w:rStyle w:val="20"/>
          <w:sz w:val="28"/>
          <w:szCs w:val="28"/>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954725" w:rsidRDefault="00954725" w:rsidP="00954725">
      <w:pPr>
        <w:ind w:firstLine="320"/>
        <w:jc w:val="both"/>
        <w:rPr>
          <w:sz w:val="28"/>
          <w:szCs w:val="28"/>
        </w:rPr>
      </w:pPr>
      <w:r>
        <w:rPr>
          <w:rStyle w:val="20"/>
          <w:sz w:val="28"/>
          <w:szCs w:val="28"/>
        </w:rPr>
        <w:t>Венская система международных отношений и усиле</w:t>
      </w:r>
      <w:r>
        <w:rPr>
          <w:rStyle w:val="20"/>
          <w:sz w:val="28"/>
          <w:szCs w:val="28"/>
        </w:rPr>
        <w:softHyphen/>
        <w:t>ние роли России в международных делах. Россия — ве</w:t>
      </w:r>
      <w:r>
        <w:rPr>
          <w:rStyle w:val="20"/>
          <w:sz w:val="28"/>
          <w:szCs w:val="28"/>
        </w:rPr>
        <w:softHyphen/>
        <w:t>ликая мировая держава.</w:t>
      </w:r>
    </w:p>
    <w:p w:rsidR="00954725" w:rsidRDefault="00954725" w:rsidP="00954725">
      <w:pPr>
        <w:jc w:val="both"/>
        <w:rPr>
          <w:i/>
          <w:sz w:val="28"/>
          <w:szCs w:val="28"/>
        </w:rPr>
      </w:pPr>
      <w:r>
        <w:rPr>
          <w:rStyle w:val="90"/>
          <w:i/>
          <w:sz w:val="28"/>
          <w:szCs w:val="28"/>
        </w:rPr>
        <w:t>Николаевская эпоха: государственный консерватизм</w:t>
      </w:r>
    </w:p>
    <w:p w:rsidR="00954725" w:rsidRDefault="00954725" w:rsidP="00954725">
      <w:pPr>
        <w:ind w:firstLine="320"/>
        <w:jc w:val="both"/>
        <w:rPr>
          <w:sz w:val="28"/>
          <w:szCs w:val="28"/>
        </w:rPr>
      </w:pPr>
      <w:r>
        <w:rPr>
          <w:rStyle w:val="20"/>
          <w:sz w:val="28"/>
          <w:szCs w:val="28"/>
        </w:rPr>
        <w:t xml:space="preserve">Император Николай </w:t>
      </w:r>
      <w:r>
        <w:rPr>
          <w:rStyle w:val="20"/>
          <w:sz w:val="28"/>
          <w:szCs w:val="28"/>
          <w:lang w:val="en-US" w:eastAsia="en-US" w:bidi="en-US"/>
        </w:rPr>
        <w:t>I</w:t>
      </w:r>
      <w:r>
        <w:rPr>
          <w:rStyle w:val="20"/>
          <w:sz w:val="28"/>
          <w:szCs w:val="28"/>
          <w:lang w:eastAsia="en-US" w:bidi="en-US"/>
        </w:rPr>
        <w:t xml:space="preserve">. </w:t>
      </w:r>
      <w:r>
        <w:rPr>
          <w:rStyle w:val="20"/>
          <w:sz w:val="28"/>
          <w:szCs w:val="28"/>
        </w:rPr>
        <w:t>Сочетание реформаторских и консервативных начал во внутренней политике Нико</w:t>
      </w:r>
      <w:r>
        <w:rPr>
          <w:rStyle w:val="20"/>
          <w:sz w:val="28"/>
          <w:szCs w:val="28"/>
        </w:rPr>
        <w:softHyphen/>
        <w:t xml:space="preserve">лая </w:t>
      </w:r>
      <w:r>
        <w:rPr>
          <w:rStyle w:val="20"/>
          <w:sz w:val="28"/>
          <w:szCs w:val="28"/>
          <w:lang w:val="en-US" w:eastAsia="en-US" w:bidi="en-US"/>
        </w:rPr>
        <w:t>I</w:t>
      </w:r>
      <w:r w:rsidRPr="00954725">
        <w:rPr>
          <w:rStyle w:val="20"/>
          <w:sz w:val="28"/>
          <w:szCs w:val="28"/>
          <w:lang w:eastAsia="en-US" w:bidi="en-US"/>
        </w:rPr>
        <w:t xml:space="preserve"> </w:t>
      </w:r>
      <w:r>
        <w:rPr>
          <w:rStyle w:val="20"/>
          <w:sz w:val="28"/>
          <w:szCs w:val="28"/>
        </w:rPr>
        <w:t>и их проявления.</w:t>
      </w:r>
    </w:p>
    <w:p w:rsidR="00954725" w:rsidRDefault="00954725" w:rsidP="00954725">
      <w:pPr>
        <w:ind w:firstLine="320"/>
        <w:jc w:val="both"/>
        <w:rPr>
          <w:sz w:val="28"/>
          <w:szCs w:val="28"/>
        </w:rPr>
      </w:pPr>
      <w:r>
        <w:rPr>
          <w:rStyle w:val="20"/>
          <w:sz w:val="28"/>
          <w:szCs w:val="28"/>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Pr>
          <w:rStyle w:val="20"/>
          <w:sz w:val="28"/>
          <w:szCs w:val="28"/>
        </w:rPr>
        <w:softHyphen/>
        <w:t>вития.</w:t>
      </w:r>
    </w:p>
    <w:p w:rsidR="00954725" w:rsidRDefault="00954725" w:rsidP="00954725">
      <w:pPr>
        <w:ind w:firstLine="320"/>
        <w:jc w:val="both"/>
        <w:rPr>
          <w:sz w:val="28"/>
          <w:szCs w:val="28"/>
        </w:rPr>
      </w:pPr>
      <w:r>
        <w:rPr>
          <w:rStyle w:val="20"/>
          <w:sz w:val="28"/>
          <w:szCs w:val="28"/>
        </w:rPr>
        <w:lastRenderedPageBreak/>
        <w:t>Изменения в социальной структуре российского обще</w:t>
      </w:r>
      <w:r>
        <w:rPr>
          <w:rStyle w:val="20"/>
          <w:sz w:val="28"/>
          <w:szCs w:val="28"/>
        </w:rPr>
        <w:softHyphen/>
        <w:t>ства. Особенности социальных движений в России в усло</w:t>
      </w:r>
      <w:r>
        <w:rPr>
          <w:rStyle w:val="20"/>
          <w:sz w:val="28"/>
          <w:szCs w:val="28"/>
        </w:rPr>
        <w:softHyphen/>
        <w:t>виях начавшегося промышленного переворота.</w:t>
      </w:r>
    </w:p>
    <w:p w:rsidR="00954725" w:rsidRDefault="00954725" w:rsidP="00954725">
      <w:pPr>
        <w:ind w:firstLine="320"/>
        <w:jc w:val="both"/>
        <w:rPr>
          <w:sz w:val="28"/>
          <w:szCs w:val="28"/>
        </w:rPr>
      </w:pPr>
      <w:r>
        <w:rPr>
          <w:rStyle w:val="20"/>
          <w:sz w:val="28"/>
          <w:szCs w:val="28"/>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954725" w:rsidRDefault="00954725" w:rsidP="00954725">
      <w:pPr>
        <w:ind w:firstLine="320"/>
        <w:jc w:val="both"/>
        <w:rPr>
          <w:sz w:val="28"/>
          <w:szCs w:val="28"/>
        </w:rPr>
      </w:pPr>
      <w:r>
        <w:rPr>
          <w:rStyle w:val="20"/>
          <w:sz w:val="28"/>
          <w:szCs w:val="28"/>
        </w:rPr>
        <w:t>Национальный вопрос в Европе, его особенности в Рос</w:t>
      </w:r>
      <w:r>
        <w:rPr>
          <w:rStyle w:val="20"/>
          <w:sz w:val="28"/>
          <w:szCs w:val="28"/>
        </w:rPr>
        <w:softHyphen/>
        <w:t>сии. Национальная политика Николая I. Польское восста</w:t>
      </w:r>
      <w:r>
        <w:rPr>
          <w:rStyle w:val="20"/>
          <w:sz w:val="28"/>
          <w:szCs w:val="28"/>
        </w:rPr>
        <w:softHyphen/>
        <w:t>ние 1830—1831 гг. Положение кавказских народов, дви</w:t>
      </w:r>
      <w:r>
        <w:rPr>
          <w:rStyle w:val="20"/>
          <w:sz w:val="28"/>
          <w:szCs w:val="28"/>
        </w:rPr>
        <w:softHyphen/>
        <w:t>жение Шамиля. Положение евреев в Российской империи.</w:t>
      </w:r>
    </w:p>
    <w:p w:rsidR="00954725" w:rsidRDefault="00954725" w:rsidP="00954725">
      <w:pPr>
        <w:ind w:firstLine="320"/>
        <w:jc w:val="both"/>
        <w:rPr>
          <w:sz w:val="28"/>
          <w:szCs w:val="28"/>
        </w:rPr>
      </w:pPr>
      <w:r>
        <w:rPr>
          <w:rStyle w:val="20"/>
          <w:sz w:val="28"/>
          <w:szCs w:val="28"/>
        </w:rPr>
        <w:t>Религиозная политика Николая I. Положение Русской православной церкви. Диалог власти с католиками, му</w:t>
      </w:r>
      <w:r>
        <w:rPr>
          <w:rStyle w:val="20"/>
          <w:sz w:val="28"/>
          <w:szCs w:val="28"/>
        </w:rPr>
        <w:softHyphen/>
        <w:t>сульманами, буддистами.</w:t>
      </w:r>
    </w:p>
    <w:p w:rsidR="00954725" w:rsidRDefault="00954725" w:rsidP="00954725">
      <w:pPr>
        <w:ind w:firstLine="320"/>
        <w:jc w:val="both"/>
        <w:rPr>
          <w:b/>
          <w:bCs/>
          <w:sz w:val="28"/>
          <w:szCs w:val="28"/>
        </w:rPr>
      </w:pPr>
      <w:r>
        <w:rPr>
          <w:rStyle w:val="20"/>
          <w:sz w:val="28"/>
          <w:szCs w:val="28"/>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Pr>
          <w:rStyle w:val="20"/>
          <w:sz w:val="28"/>
          <w:szCs w:val="28"/>
        </w:rPr>
        <w:softHyphen/>
        <w:t>ской системы международных отношений.</w:t>
      </w:r>
      <w:r>
        <w:rPr>
          <w:b/>
          <w:bCs/>
          <w:sz w:val="28"/>
          <w:szCs w:val="28"/>
        </w:rPr>
        <w:t xml:space="preserve"> </w:t>
      </w:r>
    </w:p>
    <w:p w:rsidR="00954725" w:rsidRDefault="00954725" w:rsidP="00954725">
      <w:pPr>
        <w:ind w:firstLine="320"/>
        <w:jc w:val="both"/>
        <w:rPr>
          <w:i/>
          <w:sz w:val="28"/>
          <w:szCs w:val="28"/>
        </w:rPr>
      </w:pPr>
      <w:r>
        <w:rPr>
          <w:rStyle w:val="90"/>
          <w:i/>
          <w:sz w:val="28"/>
          <w:szCs w:val="28"/>
        </w:rPr>
        <w:t>Культурное пространство империи в первой половине XIX в.</w:t>
      </w:r>
      <w:r>
        <w:rPr>
          <w:i/>
          <w:sz w:val="28"/>
          <w:szCs w:val="28"/>
        </w:rPr>
        <w:t xml:space="preserve"> </w:t>
      </w:r>
      <w:r>
        <w:rPr>
          <w:rStyle w:val="20"/>
          <w:sz w:val="28"/>
          <w:szCs w:val="28"/>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общество.Особенности и основные стили в художественной куль</w:t>
      </w:r>
      <w:r>
        <w:rPr>
          <w:rStyle w:val="20"/>
          <w:sz w:val="28"/>
          <w:szCs w:val="28"/>
        </w:rPr>
        <w:softHyphen/>
        <w:t>туре (романтизм, классицизм, реализм).Культура народов Российской империи. Взаимное обо</w:t>
      </w:r>
      <w:r>
        <w:rPr>
          <w:rStyle w:val="20"/>
          <w:sz w:val="28"/>
          <w:szCs w:val="28"/>
        </w:rPr>
        <w:softHyphen/>
        <w:t>гащение культур.Российская культура как часть европейской культуры.Динамика повседневной жизни сословий.</w:t>
      </w:r>
    </w:p>
    <w:p w:rsidR="00954725" w:rsidRDefault="00954725" w:rsidP="00954725">
      <w:pPr>
        <w:jc w:val="both"/>
        <w:rPr>
          <w:i/>
          <w:sz w:val="28"/>
          <w:szCs w:val="28"/>
        </w:rPr>
      </w:pPr>
      <w:r>
        <w:rPr>
          <w:rStyle w:val="90"/>
          <w:i/>
          <w:sz w:val="28"/>
          <w:szCs w:val="28"/>
        </w:rPr>
        <w:t>Преобразования Александра II: социальная и правовая модернизация</w:t>
      </w:r>
    </w:p>
    <w:p w:rsidR="00954725" w:rsidRDefault="00954725" w:rsidP="00954725">
      <w:pPr>
        <w:jc w:val="both"/>
        <w:rPr>
          <w:sz w:val="28"/>
          <w:szCs w:val="28"/>
        </w:rPr>
      </w:pPr>
      <w:r>
        <w:rPr>
          <w:rStyle w:val="20"/>
          <w:sz w:val="28"/>
          <w:szCs w:val="28"/>
        </w:rPr>
        <w:t>Европейская индустриализация во второй половине XIX в. Технический прогресс в промышленности и сель</w:t>
      </w:r>
      <w:r>
        <w:rPr>
          <w:rStyle w:val="20"/>
          <w:sz w:val="28"/>
          <w:szCs w:val="28"/>
        </w:rPr>
        <w:softHyphen/>
        <w:t>ском хозяйстве ведущих стран. Новые источники энергии, виды транспорта и средства связи. Перемены в быту.</w:t>
      </w:r>
    </w:p>
    <w:p w:rsidR="00954725" w:rsidRDefault="00954725" w:rsidP="00954725">
      <w:pPr>
        <w:ind w:firstLine="320"/>
        <w:jc w:val="both"/>
        <w:rPr>
          <w:sz w:val="28"/>
          <w:szCs w:val="28"/>
        </w:rPr>
      </w:pPr>
      <w:r>
        <w:rPr>
          <w:rStyle w:val="20"/>
          <w:sz w:val="28"/>
          <w:szCs w:val="28"/>
        </w:rPr>
        <w:t>Император Александр II и основные направления его внутренней политики.</w:t>
      </w:r>
    </w:p>
    <w:p w:rsidR="00954725" w:rsidRDefault="00954725" w:rsidP="00954725">
      <w:pPr>
        <w:ind w:firstLine="320"/>
        <w:jc w:val="both"/>
        <w:rPr>
          <w:sz w:val="28"/>
          <w:szCs w:val="28"/>
        </w:rPr>
      </w:pPr>
      <w:r>
        <w:rPr>
          <w:rStyle w:val="20"/>
          <w:sz w:val="28"/>
          <w:szCs w:val="28"/>
        </w:rPr>
        <w:t>Отмена крепостного права, историческое значение ре</w:t>
      </w:r>
      <w:r>
        <w:rPr>
          <w:rStyle w:val="20"/>
          <w:sz w:val="28"/>
          <w:szCs w:val="28"/>
        </w:rPr>
        <w:softHyphen/>
        <w:t>формы.</w:t>
      </w:r>
    </w:p>
    <w:p w:rsidR="00954725" w:rsidRDefault="00954725" w:rsidP="00954725">
      <w:pPr>
        <w:ind w:firstLine="320"/>
        <w:jc w:val="both"/>
        <w:rPr>
          <w:sz w:val="28"/>
          <w:szCs w:val="28"/>
        </w:rPr>
      </w:pPr>
      <w:r>
        <w:rPr>
          <w:rStyle w:val="20"/>
          <w:sz w:val="28"/>
          <w:szCs w:val="28"/>
        </w:rPr>
        <w:t>Социально-экономические последствия Крестьянской ре</w:t>
      </w:r>
      <w:r>
        <w:rPr>
          <w:rStyle w:val="20"/>
          <w:sz w:val="28"/>
          <w:szCs w:val="28"/>
        </w:rPr>
        <w:softHyphen/>
        <w:t>формы 1861 г. Перестройка сельскохозяйственного и про</w:t>
      </w:r>
      <w:r>
        <w:rPr>
          <w:rStyle w:val="20"/>
          <w:sz w:val="28"/>
          <w:szCs w:val="28"/>
        </w:rPr>
        <w:softHyphen/>
        <w:t>мышленного производства. Реорганизация финансово-кредит</w:t>
      </w:r>
      <w:r>
        <w:rPr>
          <w:rStyle w:val="20"/>
          <w:sz w:val="28"/>
          <w:szCs w:val="28"/>
        </w:rPr>
        <w:softHyphen/>
        <w:t>ной системы. Железнодорожное строительство. Завершение промышленного переворота, его последствия. Начало ин</w:t>
      </w:r>
      <w:r>
        <w:rPr>
          <w:rStyle w:val="20"/>
          <w:sz w:val="28"/>
          <w:szCs w:val="28"/>
        </w:rPr>
        <w:softHyphen/>
        <w:t>дустриализации и урбанизации. Формирование буржуазии. Рост пролетариата. Нарастание социальных противоречий.</w:t>
      </w:r>
    </w:p>
    <w:p w:rsidR="00954725" w:rsidRDefault="00954725" w:rsidP="00954725">
      <w:pPr>
        <w:ind w:firstLine="320"/>
        <w:jc w:val="both"/>
        <w:rPr>
          <w:sz w:val="28"/>
          <w:szCs w:val="28"/>
        </w:rPr>
      </w:pPr>
      <w:r>
        <w:rPr>
          <w:rStyle w:val="20"/>
          <w:sz w:val="28"/>
          <w:szCs w:val="28"/>
        </w:rPr>
        <w:t>Политические реформы 1860—1870-х гг. Начало социаль</w:t>
      </w:r>
      <w:r>
        <w:rPr>
          <w:rStyle w:val="20"/>
          <w:sz w:val="28"/>
          <w:szCs w:val="28"/>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954725" w:rsidRDefault="00954725" w:rsidP="00954725">
      <w:pPr>
        <w:ind w:firstLine="320"/>
        <w:jc w:val="both"/>
        <w:rPr>
          <w:sz w:val="28"/>
          <w:szCs w:val="28"/>
        </w:rPr>
      </w:pPr>
      <w:r>
        <w:rPr>
          <w:rStyle w:val="20"/>
          <w:sz w:val="28"/>
          <w:szCs w:val="28"/>
        </w:rPr>
        <w:t>Особенности развития общественной мысли и обще</w:t>
      </w:r>
      <w:r>
        <w:rPr>
          <w:rStyle w:val="20"/>
          <w:sz w:val="28"/>
          <w:szCs w:val="28"/>
        </w:rPr>
        <w:softHyphen/>
        <w:t>ственных движений в 1860—1890-е гг. Первые рабочие организации. Нарастание революционных настроений. За</w:t>
      </w:r>
      <w:r>
        <w:rPr>
          <w:rStyle w:val="20"/>
          <w:sz w:val="28"/>
          <w:szCs w:val="28"/>
        </w:rPr>
        <w:softHyphen/>
        <w:t>рождение народничества. Рабочее, студенческое, женское движение. Либеральное и консервативное движения.</w:t>
      </w:r>
    </w:p>
    <w:p w:rsidR="00954725" w:rsidRDefault="00954725" w:rsidP="00954725">
      <w:pPr>
        <w:ind w:firstLine="320"/>
        <w:jc w:val="both"/>
        <w:rPr>
          <w:sz w:val="28"/>
          <w:szCs w:val="28"/>
        </w:rPr>
      </w:pPr>
      <w:r>
        <w:rPr>
          <w:rStyle w:val="20"/>
          <w:sz w:val="28"/>
          <w:szCs w:val="28"/>
        </w:rPr>
        <w:lastRenderedPageBreak/>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w:t>
      </w:r>
      <w:r>
        <w:rPr>
          <w:rStyle w:val="20"/>
          <w:sz w:val="28"/>
          <w:szCs w:val="28"/>
          <w:lang w:val="en-US" w:eastAsia="en-US" w:bidi="en-US"/>
        </w:rPr>
        <w:t>XIX</w:t>
      </w:r>
      <w:r w:rsidRPr="00954725">
        <w:rPr>
          <w:rStyle w:val="20"/>
          <w:sz w:val="28"/>
          <w:szCs w:val="28"/>
          <w:lang w:eastAsia="en-US" w:bidi="en-US"/>
        </w:rPr>
        <w:t xml:space="preserve"> </w:t>
      </w:r>
      <w:r>
        <w:rPr>
          <w:rStyle w:val="20"/>
          <w:sz w:val="28"/>
          <w:szCs w:val="28"/>
        </w:rPr>
        <w:t>в. Завершение территориального роста Российской империи.</w:t>
      </w:r>
    </w:p>
    <w:p w:rsidR="00954725" w:rsidRDefault="00954725" w:rsidP="00954725">
      <w:pPr>
        <w:ind w:firstLine="320"/>
        <w:jc w:val="both"/>
        <w:rPr>
          <w:sz w:val="28"/>
          <w:szCs w:val="28"/>
        </w:rPr>
      </w:pPr>
      <w:r>
        <w:rPr>
          <w:rStyle w:val="20"/>
          <w:sz w:val="28"/>
          <w:szCs w:val="28"/>
        </w:rPr>
        <w:t>Национальная политика самодержавия. Польское восста</w:t>
      </w:r>
      <w:r>
        <w:rPr>
          <w:rStyle w:val="20"/>
          <w:sz w:val="28"/>
          <w:szCs w:val="28"/>
        </w:rPr>
        <w:softHyphen/>
        <w:t>ние 1863—1864 гг. Окончание Кавказской войны. Расши</w:t>
      </w:r>
      <w:r>
        <w:rPr>
          <w:rStyle w:val="20"/>
          <w:sz w:val="28"/>
          <w:szCs w:val="28"/>
        </w:rPr>
        <w:softHyphen/>
        <w:t>рение автономии Финляндии. Народы Поволжья. Особен</w:t>
      </w:r>
      <w:r>
        <w:rPr>
          <w:rStyle w:val="20"/>
          <w:sz w:val="28"/>
          <w:szCs w:val="28"/>
        </w:rPr>
        <w:softHyphen/>
        <w:t>ности конфессиональной политики.</w:t>
      </w:r>
    </w:p>
    <w:p w:rsidR="00954725" w:rsidRDefault="00954725" w:rsidP="00954725">
      <w:pPr>
        <w:ind w:firstLine="320"/>
        <w:jc w:val="both"/>
        <w:rPr>
          <w:sz w:val="28"/>
          <w:szCs w:val="28"/>
        </w:rPr>
      </w:pPr>
      <w:r>
        <w:rPr>
          <w:rStyle w:val="20"/>
          <w:sz w:val="28"/>
          <w:szCs w:val="28"/>
        </w:rPr>
        <w:t xml:space="preserve">Основные направления и задачи внешней политики в период правления Александра </w:t>
      </w:r>
      <w:r>
        <w:rPr>
          <w:rStyle w:val="20"/>
          <w:sz w:val="28"/>
          <w:szCs w:val="28"/>
          <w:lang w:val="en-US" w:eastAsia="en-US" w:bidi="en-US"/>
        </w:rPr>
        <w:t>II</w:t>
      </w:r>
      <w:r>
        <w:rPr>
          <w:rStyle w:val="20"/>
          <w:sz w:val="28"/>
          <w:szCs w:val="28"/>
          <w:lang w:eastAsia="en-US" w:bidi="en-US"/>
        </w:rPr>
        <w:t xml:space="preserve">. </w:t>
      </w:r>
      <w:r>
        <w:rPr>
          <w:rStyle w:val="20"/>
          <w:sz w:val="28"/>
          <w:szCs w:val="28"/>
        </w:rPr>
        <w:t>Европейская полити</w:t>
      </w:r>
      <w:r>
        <w:rPr>
          <w:rStyle w:val="20"/>
          <w:sz w:val="28"/>
          <w:szCs w:val="28"/>
        </w:rPr>
        <w:softHyphen/>
        <w:t>ка России. Присоединение Средней Азии. Дальневосточная политика. Отношения с США, продажа Аляски.</w:t>
      </w:r>
    </w:p>
    <w:p w:rsidR="00954725" w:rsidRDefault="00954725" w:rsidP="00954725">
      <w:pPr>
        <w:jc w:val="both"/>
        <w:rPr>
          <w:i/>
          <w:sz w:val="28"/>
          <w:szCs w:val="28"/>
        </w:rPr>
      </w:pPr>
      <w:r>
        <w:rPr>
          <w:rStyle w:val="90"/>
          <w:i/>
          <w:sz w:val="28"/>
          <w:szCs w:val="28"/>
        </w:rPr>
        <w:t>«Народное самодержавие» Александра III</w:t>
      </w:r>
    </w:p>
    <w:p w:rsidR="00954725" w:rsidRDefault="00954725" w:rsidP="00954725">
      <w:pPr>
        <w:ind w:firstLine="320"/>
        <w:jc w:val="both"/>
        <w:rPr>
          <w:sz w:val="28"/>
          <w:szCs w:val="28"/>
        </w:rPr>
      </w:pPr>
      <w:r>
        <w:rPr>
          <w:rStyle w:val="20"/>
          <w:sz w:val="28"/>
          <w:szCs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Pr>
          <w:rStyle w:val="20"/>
          <w:sz w:val="28"/>
          <w:szCs w:val="28"/>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954725" w:rsidRDefault="00954725" w:rsidP="00954725">
      <w:pPr>
        <w:ind w:firstLine="320"/>
        <w:jc w:val="both"/>
        <w:rPr>
          <w:sz w:val="28"/>
          <w:szCs w:val="28"/>
        </w:rPr>
      </w:pPr>
      <w:r>
        <w:rPr>
          <w:rStyle w:val="20"/>
          <w:sz w:val="28"/>
          <w:szCs w:val="28"/>
        </w:rPr>
        <w:t>Особенности экономического развития страны в 1880— 1890-е гг.</w:t>
      </w:r>
    </w:p>
    <w:p w:rsidR="00954725" w:rsidRDefault="00954725" w:rsidP="00954725">
      <w:pPr>
        <w:ind w:firstLine="320"/>
        <w:jc w:val="both"/>
        <w:rPr>
          <w:sz w:val="28"/>
          <w:szCs w:val="28"/>
        </w:rPr>
      </w:pPr>
      <w:r>
        <w:rPr>
          <w:rStyle w:val="20"/>
          <w:sz w:val="28"/>
          <w:szCs w:val="28"/>
        </w:rPr>
        <w:t>Положение основных слоёв российского общества в кон</w:t>
      </w:r>
      <w:r>
        <w:rPr>
          <w:rStyle w:val="20"/>
          <w:sz w:val="28"/>
          <w:szCs w:val="28"/>
        </w:rPr>
        <w:softHyphen/>
        <w:t xml:space="preserve">це </w:t>
      </w:r>
      <w:r>
        <w:rPr>
          <w:rStyle w:val="20"/>
          <w:sz w:val="28"/>
          <w:szCs w:val="28"/>
          <w:lang w:val="en-US" w:eastAsia="en-US" w:bidi="en-US"/>
        </w:rPr>
        <w:t>XIX</w:t>
      </w:r>
      <w:r w:rsidRPr="00954725">
        <w:rPr>
          <w:rStyle w:val="20"/>
          <w:sz w:val="28"/>
          <w:szCs w:val="28"/>
          <w:lang w:eastAsia="en-US" w:bidi="en-US"/>
        </w:rPr>
        <w:t xml:space="preserve"> </w:t>
      </w:r>
      <w:r>
        <w:rPr>
          <w:rStyle w:val="20"/>
          <w:sz w:val="28"/>
          <w:szCs w:val="28"/>
        </w:rPr>
        <w:t>в. Развитие крестьянской общины в пореформен</w:t>
      </w:r>
      <w:r>
        <w:rPr>
          <w:rStyle w:val="20"/>
          <w:sz w:val="28"/>
          <w:szCs w:val="28"/>
        </w:rPr>
        <w:softHyphen/>
        <w:t>ный период.</w:t>
      </w:r>
    </w:p>
    <w:p w:rsidR="00954725" w:rsidRDefault="00954725" w:rsidP="00954725">
      <w:pPr>
        <w:ind w:firstLine="320"/>
        <w:jc w:val="both"/>
        <w:rPr>
          <w:sz w:val="28"/>
          <w:szCs w:val="28"/>
        </w:rPr>
      </w:pPr>
      <w:r>
        <w:rPr>
          <w:rStyle w:val="20"/>
          <w:sz w:val="28"/>
          <w:szCs w:val="28"/>
        </w:rPr>
        <w:t>Общественное движение в 1880—1890-е гг. Народниче</w:t>
      </w:r>
      <w:r>
        <w:rPr>
          <w:rStyle w:val="20"/>
          <w:sz w:val="28"/>
          <w:szCs w:val="28"/>
        </w:rPr>
        <w:softHyphen/>
        <w:t>ство и его эволюция. Распространение марксизма.</w:t>
      </w:r>
    </w:p>
    <w:p w:rsidR="00954725" w:rsidRDefault="00954725" w:rsidP="00954725">
      <w:pPr>
        <w:ind w:firstLine="320"/>
        <w:jc w:val="both"/>
        <w:rPr>
          <w:sz w:val="28"/>
          <w:szCs w:val="28"/>
        </w:rPr>
      </w:pPr>
      <w:r>
        <w:rPr>
          <w:rStyle w:val="20"/>
          <w:sz w:val="28"/>
          <w:szCs w:val="28"/>
        </w:rPr>
        <w:t>Национальная и религиозная политика Александра III. Идеология консервативного национализма.</w:t>
      </w:r>
    </w:p>
    <w:p w:rsidR="00954725" w:rsidRDefault="00954725" w:rsidP="00954725">
      <w:pPr>
        <w:ind w:firstLine="320"/>
        <w:jc w:val="both"/>
        <w:rPr>
          <w:sz w:val="28"/>
          <w:szCs w:val="28"/>
        </w:rPr>
      </w:pPr>
      <w:r>
        <w:rPr>
          <w:rStyle w:val="20"/>
          <w:sz w:val="28"/>
          <w:szCs w:val="28"/>
        </w:rPr>
        <w:t>Новое соотношение политических сил в Европе. Прио</w:t>
      </w:r>
      <w:r>
        <w:rPr>
          <w:rStyle w:val="20"/>
          <w:sz w:val="28"/>
          <w:szCs w:val="28"/>
        </w:rPr>
        <w:softHyphen/>
        <w:t>ритеты и основные направления внешней политики Алек</w:t>
      </w:r>
      <w:r>
        <w:rPr>
          <w:rStyle w:val="20"/>
          <w:sz w:val="28"/>
          <w:szCs w:val="28"/>
        </w:rPr>
        <w:softHyphen/>
        <w:t>сандра III. Ослабление российского влияния на Балка</w:t>
      </w:r>
      <w:r>
        <w:rPr>
          <w:rStyle w:val="20"/>
          <w:sz w:val="28"/>
          <w:szCs w:val="28"/>
        </w:rPr>
        <w:softHyphen/>
        <w:t>нах. Сближение России и Франции. Азиатская политика России.</w:t>
      </w:r>
    </w:p>
    <w:p w:rsidR="00954725" w:rsidRDefault="00954725" w:rsidP="00954725">
      <w:pPr>
        <w:ind w:firstLine="320"/>
        <w:jc w:val="both"/>
        <w:rPr>
          <w:i/>
          <w:sz w:val="28"/>
          <w:szCs w:val="28"/>
        </w:rPr>
      </w:pPr>
      <w:r>
        <w:rPr>
          <w:rStyle w:val="90"/>
          <w:i/>
          <w:sz w:val="28"/>
          <w:szCs w:val="28"/>
        </w:rPr>
        <w:t>Культурное пространство империи во второй половине</w:t>
      </w:r>
    </w:p>
    <w:p w:rsidR="00954725" w:rsidRDefault="00954725" w:rsidP="00954725">
      <w:pPr>
        <w:widowControl w:val="0"/>
        <w:numPr>
          <w:ilvl w:val="0"/>
          <w:numId w:val="38"/>
        </w:numPr>
        <w:tabs>
          <w:tab w:val="left" w:pos="582"/>
        </w:tabs>
        <w:suppressAutoHyphens w:val="0"/>
        <w:spacing w:line="245" w:lineRule="exact"/>
        <w:jc w:val="both"/>
        <w:rPr>
          <w:i/>
          <w:sz w:val="28"/>
          <w:szCs w:val="28"/>
        </w:rPr>
      </w:pPr>
      <w:r>
        <w:rPr>
          <w:rStyle w:val="90"/>
          <w:i/>
          <w:sz w:val="28"/>
          <w:szCs w:val="28"/>
        </w:rPr>
        <w:t>века</w:t>
      </w:r>
    </w:p>
    <w:p w:rsidR="00954725" w:rsidRDefault="00954725" w:rsidP="00954725">
      <w:pPr>
        <w:ind w:firstLine="320"/>
        <w:jc w:val="both"/>
        <w:rPr>
          <w:sz w:val="28"/>
          <w:szCs w:val="28"/>
        </w:rPr>
      </w:pPr>
      <w:r>
        <w:rPr>
          <w:rStyle w:val="20"/>
          <w:sz w:val="28"/>
          <w:szCs w:val="28"/>
        </w:rPr>
        <w:t>Подъём российской демократической культуры. Раз</w:t>
      </w:r>
      <w:r>
        <w:rPr>
          <w:rStyle w:val="20"/>
          <w:sz w:val="28"/>
          <w:szCs w:val="28"/>
        </w:rPr>
        <w:softHyphen/>
        <w:t>витие системы образования и просвещения во второй по</w:t>
      </w:r>
      <w:r>
        <w:rPr>
          <w:rStyle w:val="20"/>
          <w:sz w:val="28"/>
          <w:szCs w:val="28"/>
        </w:rPr>
        <w:softHyphen/>
        <w:t>ловине XIX в. Школьная реформа. Естественные и обще</w:t>
      </w:r>
      <w:r>
        <w:rPr>
          <w:rStyle w:val="20"/>
          <w:sz w:val="28"/>
          <w:szCs w:val="28"/>
        </w:rPr>
        <w:softHyphen/>
        <w:t>ственные науки. Успехи фундаментальных естественных и прикладных наук. Географы и путешественники. Исто</w:t>
      </w:r>
      <w:r>
        <w:rPr>
          <w:rStyle w:val="20"/>
          <w:sz w:val="28"/>
          <w:szCs w:val="28"/>
        </w:rPr>
        <w:softHyphen/>
        <w:t>рическая наука. Критический реализм в литературе. Развитие россий</w:t>
      </w:r>
      <w:r>
        <w:rPr>
          <w:rStyle w:val="20"/>
          <w:sz w:val="28"/>
          <w:szCs w:val="28"/>
        </w:rPr>
        <w:softHyphen/>
        <w:t>ской журналистики. Революционно-демократическая ли</w:t>
      </w:r>
      <w:r>
        <w:rPr>
          <w:rStyle w:val="20"/>
          <w:sz w:val="28"/>
          <w:szCs w:val="28"/>
        </w:rPr>
        <w:softHyphen/>
        <w:t>тература.Русское искусство. Передвижники. Общественно-поли</w:t>
      </w:r>
      <w:r>
        <w:rPr>
          <w:rStyle w:val="20"/>
          <w:sz w:val="28"/>
          <w:szCs w:val="28"/>
        </w:rPr>
        <w:softHyphen/>
        <w:t>тическое значение деятельности передвижников. «Могучая кучка», значение творчества русских композиторов для раз</w:t>
      </w:r>
      <w:r>
        <w:rPr>
          <w:rStyle w:val="20"/>
          <w:sz w:val="28"/>
          <w:szCs w:val="28"/>
        </w:rPr>
        <w:softHyphen/>
        <w:t>вития русской и зарубежной музыки. Русская операУспехи музыкального образования. Русский драматический театр и его значение в развитии культуры и общественной жизни.</w:t>
      </w:r>
    </w:p>
    <w:p w:rsidR="00954725" w:rsidRDefault="00954725" w:rsidP="00954725">
      <w:pPr>
        <w:jc w:val="both"/>
        <w:rPr>
          <w:sz w:val="28"/>
          <w:szCs w:val="28"/>
        </w:rPr>
      </w:pPr>
      <w:r>
        <w:rPr>
          <w:rStyle w:val="20"/>
          <w:sz w:val="28"/>
          <w:szCs w:val="28"/>
        </w:rPr>
        <w:t>Взаимодействие национальных культур народов России. Роль русской культуры в развитии мировой культуры.Изменения в быту: новые черты в жизни города и де</w:t>
      </w:r>
      <w:r>
        <w:rPr>
          <w:rStyle w:val="20"/>
          <w:sz w:val="28"/>
          <w:szCs w:val="28"/>
        </w:rPr>
        <w:softHyphen/>
        <w:t xml:space="preserve">ревни. Рост населения. Урбанизация. Изменение облика городов. Развитие связи и городского транспорта. Жизнь и быт городских </w:t>
      </w:r>
      <w:r>
        <w:rPr>
          <w:rStyle w:val="20"/>
          <w:sz w:val="28"/>
          <w:szCs w:val="28"/>
        </w:rPr>
        <w:lastRenderedPageBreak/>
        <w:t>«верхов».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954725" w:rsidRDefault="00954725" w:rsidP="00954725">
      <w:pPr>
        <w:jc w:val="both"/>
        <w:rPr>
          <w:i/>
          <w:sz w:val="28"/>
          <w:szCs w:val="28"/>
        </w:rPr>
      </w:pPr>
      <w:r>
        <w:rPr>
          <w:rStyle w:val="90"/>
          <w:i/>
          <w:sz w:val="28"/>
          <w:szCs w:val="28"/>
        </w:rPr>
        <w:t>Россия в начале ХХ в.: кризис империи</w:t>
      </w:r>
    </w:p>
    <w:p w:rsidR="00954725" w:rsidRDefault="00954725" w:rsidP="00954725">
      <w:pPr>
        <w:jc w:val="both"/>
        <w:rPr>
          <w:sz w:val="28"/>
          <w:szCs w:val="28"/>
        </w:rPr>
      </w:pPr>
      <w:r>
        <w:rPr>
          <w:i/>
          <w:sz w:val="28"/>
          <w:szCs w:val="28"/>
        </w:rPr>
        <w:t xml:space="preserve">     </w:t>
      </w:r>
      <w:r>
        <w:rPr>
          <w:rStyle w:val="20"/>
          <w:sz w:val="28"/>
          <w:szCs w:val="28"/>
        </w:rPr>
        <w:t>Мир на рубеже XIX—XX вв. Начало второй промыш</w:t>
      </w:r>
      <w:r>
        <w:rPr>
          <w:rStyle w:val="20"/>
          <w:sz w:val="28"/>
          <w:szCs w:val="28"/>
        </w:rPr>
        <w:softHyphen/>
        <w:t>ленной революции. Неравномерность экономического раз</w:t>
      </w:r>
      <w:r>
        <w:rPr>
          <w:rStyle w:val="20"/>
          <w:sz w:val="28"/>
          <w:szCs w:val="28"/>
        </w:rPr>
        <w:softHyphen/>
        <w:t>вития. Монополистический капитализм. Идеология и по</w:t>
      </w:r>
      <w:r>
        <w:rPr>
          <w:rStyle w:val="20"/>
          <w:sz w:val="28"/>
          <w:szCs w:val="28"/>
        </w:rPr>
        <w:softHyphen/>
        <w:t>литика империализма. Завершение территориального раз</w:t>
      </w:r>
      <w:r>
        <w:rPr>
          <w:rStyle w:val="20"/>
          <w:sz w:val="28"/>
          <w:szCs w:val="28"/>
        </w:rPr>
        <w:softHyphen/>
        <w:t>дела мира. Начало борьбы за передел мира. Нарастание противоречий между ведущими странами. Социальный ре</w:t>
      </w:r>
      <w:r>
        <w:rPr>
          <w:rStyle w:val="20"/>
          <w:sz w:val="28"/>
          <w:szCs w:val="28"/>
        </w:rPr>
        <w:softHyphen/>
        <w:t>формизм начала ХХ в.</w:t>
      </w:r>
      <w:r>
        <w:rPr>
          <w:sz w:val="28"/>
          <w:szCs w:val="28"/>
        </w:rPr>
        <w:t xml:space="preserve"> </w:t>
      </w:r>
      <w:r>
        <w:rPr>
          <w:rStyle w:val="20"/>
          <w:sz w:val="28"/>
          <w:szCs w:val="28"/>
        </w:rPr>
        <w:t xml:space="preserve">Место и роль России в мире. Территория и население Российской империи. Особенности процесса модернизации в России начала </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 Урбанизация.</w:t>
      </w:r>
      <w:r>
        <w:rPr>
          <w:sz w:val="28"/>
          <w:szCs w:val="28"/>
        </w:rPr>
        <w:t xml:space="preserve"> </w:t>
      </w:r>
      <w:r>
        <w:rPr>
          <w:rStyle w:val="20"/>
          <w:sz w:val="28"/>
          <w:szCs w:val="28"/>
        </w:rPr>
        <w:t>Политическая система Российской империи начала</w:t>
      </w:r>
    </w:p>
    <w:p w:rsidR="00954725" w:rsidRDefault="00954725" w:rsidP="00954725">
      <w:pPr>
        <w:widowControl w:val="0"/>
        <w:numPr>
          <w:ilvl w:val="0"/>
          <w:numId w:val="38"/>
        </w:numPr>
        <w:tabs>
          <w:tab w:val="left" w:pos="582"/>
        </w:tabs>
        <w:suppressAutoHyphens w:val="0"/>
        <w:spacing w:line="245" w:lineRule="exact"/>
        <w:jc w:val="both"/>
        <w:rPr>
          <w:sz w:val="28"/>
          <w:szCs w:val="28"/>
        </w:rPr>
      </w:pPr>
      <w:r>
        <w:rPr>
          <w:rStyle w:val="20"/>
          <w:sz w:val="28"/>
          <w:szCs w:val="28"/>
        </w:rPr>
        <w:t>в. и необходимость её реформирования. Император Ни</w:t>
      </w:r>
      <w:r>
        <w:rPr>
          <w:rStyle w:val="20"/>
          <w:sz w:val="28"/>
          <w:szCs w:val="28"/>
        </w:rPr>
        <w:softHyphen/>
        <w:t>колай II. Борьба в высших эшелонах власти по вопросу по</w:t>
      </w:r>
      <w:r>
        <w:rPr>
          <w:rStyle w:val="20"/>
          <w:sz w:val="28"/>
          <w:szCs w:val="28"/>
        </w:rPr>
        <w:softHyphen/>
        <w:t>литических преобразований. Национальная и конфессио</w:t>
      </w:r>
      <w:r>
        <w:rPr>
          <w:rStyle w:val="20"/>
          <w:sz w:val="28"/>
          <w:szCs w:val="28"/>
        </w:rPr>
        <w:softHyphen/>
        <w:t>нальная политика.</w:t>
      </w:r>
      <w:r>
        <w:rPr>
          <w:sz w:val="28"/>
          <w:szCs w:val="28"/>
        </w:rPr>
        <w:t xml:space="preserve"> </w:t>
      </w:r>
      <w:r>
        <w:rPr>
          <w:rStyle w:val="20"/>
          <w:sz w:val="28"/>
          <w:szCs w:val="28"/>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Pr>
          <w:rStyle w:val="20"/>
          <w:sz w:val="28"/>
          <w:szCs w:val="28"/>
        </w:rPr>
        <w:softHyphen/>
        <w:t>листического капитализма. Государственно-монополисти</w:t>
      </w:r>
      <w:r>
        <w:rPr>
          <w:rStyle w:val="20"/>
          <w:sz w:val="28"/>
          <w:szCs w:val="28"/>
        </w:rPr>
        <w:softHyphen/>
        <w:t>ческий капитализм. Сельская община. Аграрное перена</w:t>
      </w:r>
      <w:r>
        <w:rPr>
          <w:rStyle w:val="20"/>
          <w:sz w:val="28"/>
          <w:szCs w:val="28"/>
        </w:rPr>
        <w:softHyphen/>
        <w:t>селение.</w:t>
      </w:r>
      <w:r>
        <w:rPr>
          <w:sz w:val="28"/>
          <w:szCs w:val="28"/>
        </w:rPr>
        <w:t xml:space="preserve"> </w:t>
      </w:r>
      <w:r>
        <w:rPr>
          <w:rStyle w:val="20"/>
          <w:sz w:val="28"/>
          <w:szCs w:val="28"/>
        </w:rPr>
        <w:t>Особенности социальной структуры российского обще</w:t>
      </w:r>
      <w:r>
        <w:rPr>
          <w:rStyle w:val="20"/>
          <w:sz w:val="28"/>
          <w:szCs w:val="28"/>
        </w:rPr>
        <w:softHyphen/>
        <w:t xml:space="preserve">ства начала </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 Аграрный и рабочий вопросы, попытки их решения.</w:t>
      </w:r>
      <w:r>
        <w:rPr>
          <w:sz w:val="28"/>
          <w:szCs w:val="28"/>
        </w:rPr>
        <w:t xml:space="preserve"> </w:t>
      </w:r>
      <w:r>
        <w:rPr>
          <w:rStyle w:val="20"/>
          <w:sz w:val="28"/>
          <w:szCs w:val="28"/>
        </w:rPr>
        <w:t xml:space="preserve">Общественно-политические движения в начале </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 Предпосылки формирования и особенности генезиса поли</w:t>
      </w:r>
      <w:r>
        <w:rPr>
          <w:rStyle w:val="20"/>
          <w:sz w:val="28"/>
          <w:szCs w:val="28"/>
        </w:rPr>
        <w:softHyphen/>
        <w:t>тических партий в России.</w:t>
      </w:r>
      <w:r>
        <w:rPr>
          <w:sz w:val="28"/>
          <w:szCs w:val="28"/>
        </w:rPr>
        <w:t xml:space="preserve"> </w:t>
      </w:r>
      <w:r>
        <w:rPr>
          <w:rStyle w:val="20"/>
          <w:sz w:val="28"/>
          <w:szCs w:val="28"/>
        </w:rPr>
        <w:t>Этнокультурный облик империи. Народы России в на</w:t>
      </w:r>
      <w:r>
        <w:rPr>
          <w:rStyle w:val="20"/>
          <w:sz w:val="28"/>
          <w:szCs w:val="28"/>
        </w:rPr>
        <w:softHyphen/>
        <w:t>чале ХХ в. Многообразие политических форм объединения народов. Губернии, области, генерал-губернаторства, на</w:t>
      </w:r>
      <w:r>
        <w:rPr>
          <w:rStyle w:val="20"/>
          <w:sz w:val="28"/>
          <w:szCs w:val="28"/>
        </w:rPr>
        <w:softHyphen/>
        <w:t>местничества и комитеты.  Великое княжество Финляндское. Государства-вассалы: Бухарское и Хивинское ханства. Русские в имперском сознании. По</w:t>
      </w:r>
      <w:r>
        <w:rPr>
          <w:rStyle w:val="20"/>
          <w:sz w:val="28"/>
          <w:szCs w:val="28"/>
        </w:rPr>
        <w:softHyphen/>
        <w:t>ляки, евреи, армяне, татары и другие народы Волго-Ура- лья, кавказские народы, народы Средней Азии, Сибири и Дальнего Востока.</w:t>
      </w:r>
    </w:p>
    <w:p w:rsidR="00954725" w:rsidRDefault="00954725" w:rsidP="00954725">
      <w:pPr>
        <w:ind w:firstLine="320"/>
        <w:jc w:val="both"/>
        <w:rPr>
          <w:sz w:val="28"/>
          <w:szCs w:val="28"/>
        </w:rPr>
      </w:pPr>
      <w:r>
        <w:rPr>
          <w:rStyle w:val="20"/>
          <w:sz w:val="28"/>
          <w:szCs w:val="28"/>
        </w:rPr>
        <w:t>Русская православная церковь на рубеже XIX—XX вв. Этническое многообразие внутри православия. «Инославие», «иноверие» и традиционные верования.</w:t>
      </w:r>
    </w:p>
    <w:p w:rsidR="00954725" w:rsidRDefault="00954725" w:rsidP="00954725">
      <w:pPr>
        <w:ind w:firstLine="320"/>
        <w:jc w:val="both"/>
        <w:rPr>
          <w:sz w:val="28"/>
          <w:szCs w:val="28"/>
        </w:rPr>
      </w:pPr>
      <w:r>
        <w:rPr>
          <w:rStyle w:val="20"/>
          <w:sz w:val="28"/>
          <w:szCs w:val="28"/>
        </w:rPr>
        <w:t>Международное положение и внешнеполитические при</w:t>
      </w:r>
      <w:r>
        <w:rPr>
          <w:rStyle w:val="20"/>
          <w:sz w:val="28"/>
          <w:szCs w:val="28"/>
        </w:rPr>
        <w:softHyphen/>
        <w:t xml:space="preserve">оритеты России на рубеже </w:t>
      </w:r>
      <w:r>
        <w:rPr>
          <w:rStyle w:val="20"/>
          <w:sz w:val="28"/>
          <w:szCs w:val="28"/>
          <w:lang w:val="en-US" w:eastAsia="en-US" w:bidi="en-US"/>
        </w:rPr>
        <w:t>XIX</w:t>
      </w:r>
      <w:r>
        <w:rPr>
          <w:rStyle w:val="20"/>
          <w:sz w:val="28"/>
          <w:szCs w:val="28"/>
          <w:lang w:eastAsia="en-US" w:bidi="en-US"/>
        </w:rPr>
        <w:t>—</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вв. Международная конференция в Гааге. «Большая азиатская программа» русского правительства. Втягивание России в дальнево</w:t>
      </w:r>
      <w:r>
        <w:rPr>
          <w:rStyle w:val="20"/>
          <w:sz w:val="28"/>
          <w:szCs w:val="28"/>
        </w:rPr>
        <w:softHyphen/>
        <w:t>сточный конфликт. Русско-японская война 1904—1905 гг., её итоги и влияние на внутриполитическую ситуацию в стране.</w:t>
      </w:r>
    </w:p>
    <w:p w:rsidR="00954725" w:rsidRDefault="00954725" w:rsidP="00954725">
      <w:pPr>
        <w:ind w:firstLine="320"/>
        <w:jc w:val="both"/>
        <w:rPr>
          <w:color w:val="000000"/>
          <w:sz w:val="28"/>
          <w:szCs w:val="28"/>
          <w:lang w:bidi="ru-RU"/>
        </w:rPr>
      </w:pPr>
      <w:r>
        <w:rPr>
          <w:rStyle w:val="20"/>
          <w:sz w:val="28"/>
          <w:szCs w:val="28"/>
        </w:rPr>
        <w:t>Революция 1905—1907 гг. Народы России в 1905— 1907 гг. Российское общество и проблема национальных окраин. Закон о веротерпимости.</w:t>
      </w:r>
    </w:p>
    <w:p w:rsidR="00954725" w:rsidRDefault="00954725" w:rsidP="00954725">
      <w:pPr>
        <w:pStyle w:val="91"/>
        <w:shd w:val="clear" w:color="auto" w:fill="auto"/>
        <w:spacing w:before="0"/>
        <w:jc w:val="both"/>
        <w:rPr>
          <w:i/>
          <w:sz w:val="28"/>
          <w:szCs w:val="28"/>
        </w:rPr>
      </w:pPr>
      <w:r>
        <w:rPr>
          <w:rStyle w:val="90"/>
          <w:i/>
          <w:sz w:val="28"/>
          <w:szCs w:val="28"/>
        </w:rPr>
        <w:t>Общество и власть после революции 1905—1907 гг.</w:t>
      </w:r>
    </w:p>
    <w:p w:rsidR="00954725" w:rsidRDefault="00954725" w:rsidP="00954725">
      <w:pPr>
        <w:pStyle w:val="21"/>
        <w:shd w:val="clear" w:color="auto" w:fill="auto"/>
        <w:spacing w:after="0"/>
        <w:ind w:firstLine="320"/>
        <w:jc w:val="both"/>
        <w:rPr>
          <w:sz w:val="28"/>
          <w:szCs w:val="28"/>
        </w:rPr>
      </w:pPr>
      <w:r>
        <w:rPr>
          <w:rStyle w:val="20"/>
          <w:sz w:val="28"/>
          <w:szCs w:val="28"/>
        </w:rPr>
        <w:t>Политические реформы 1905—1906 гг. «Основные за</w:t>
      </w:r>
      <w:r>
        <w:rPr>
          <w:rStyle w:val="20"/>
          <w:sz w:val="28"/>
          <w:szCs w:val="28"/>
        </w:rPr>
        <w:softHyphen/>
        <w:t>коны Российской империи». Система думской монархии. Классификация политических партий.</w:t>
      </w:r>
    </w:p>
    <w:p w:rsidR="00954725" w:rsidRDefault="00954725" w:rsidP="00954725">
      <w:pPr>
        <w:pStyle w:val="21"/>
        <w:shd w:val="clear" w:color="auto" w:fill="auto"/>
        <w:spacing w:after="0"/>
        <w:ind w:firstLine="320"/>
        <w:jc w:val="both"/>
        <w:rPr>
          <w:sz w:val="28"/>
          <w:szCs w:val="28"/>
        </w:rPr>
      </w:pPr>
      <w:r>
        <w:rPr>
          <w:rStyle w:val="20"/>
          <w:sz w:val="28"/>
          <w:szCs w:val="28"/>
        </w:rPr>
        <w:t>Реформы П. А. Столыпина и их значение.Общественное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954725" w:rsidRDefault="00954725" w:rsidP="00954725">
      <w:pPr>
        <w:ind w:firstLine="320"/>
        <w:jc w:val="both"/>
        <w:rPr>
          <w:sz w:val="28"/>
          <w:szCs w:val="28"/>
        </w:rPr>
      </w:pPr>
      <w:r>
        <w:rPr>
          <w:rStyle w:val="20"/>
          <w:sz w:val="28"/>
          <w:szCs w:val="28"/>
        </w:rPr>
        <w:t>Внешняя политика России после Русско-японской вой</w:t>
      </w:r>
      <w:r>
        <w:rPr>
          <w:rStyle w:val="20"/>
          <w:sz w:val="28"/>
          <w:szCs w:val="28"/>
        </w:rPr>
        <w:softHyphen/>
        <w:t>ны. Место и роль России в Антанте. Нарастание россий</w:t>
      </w:r>
      <w:r>
        <w:rPr>
          <w:rStyle w:val="20"/>
          <w:sz w:val="28"/>
          <w:szCs w:val="28"/>
        </w:rPr>
        <w:softHyphen/>
        <w:t>ско-германских противоречий.</w:t>
      </w:r>
    </w:p>
    <w:p w:rsidR="00954725" w:rsidRDefault="00954725" w:rsidP="00954725">
      <w:pPr>
        <w:jc w:val="both"/>
        <w:rPr>
          <w:i/>
          <w:sz w:val="28"/>
          <w:szCs w:val="28"/>
        </w:rPr>
      </w:pPr>
      <w:r>
        <w:rPr>
          <w:rStyle w:val="90"/>
          <w:i/>
          <w:sz w:val="28"/>
          <w:szCs w:val="28"/>
        </w:rPr>
        <w:t>Серебряный век русской культуры</w:t>
      </w:r>
    </w:p>
    <w:p w:rsidR="00954725" w:rsidRDefault="00954725" w:rsidP="00954725">
      <w:pPr>
        <w:ind w:firstLine="320"/>
        <w:jc w:val="both"/>
        <w:rPr>
          <w:sz w:val="28"/>
          <w:szCs w:val="28"/>
        </w:rPr>
      </w:pPr>
      <w:r>
        <w:rPr>
          <w:rStyle w:val="20"/>
          <w:sz w:val="28"/>
          <w:szCs w:val="28"/>
        </w:rPr>
        <w:lastRenderedPageBreak/>
        <w:t xml:space="preserve">Духовное состояние российского общества в начале XX в. Основные тенденции развития русской культуры и культуры народов империи в начале </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 Развитие науки. Русская философия: поиски общественного идеала. Литература: традиции реализма и новые направления. Де</w:t>
      </w:r>
      <w:r>
        <w:rPr>
          <w:rStyle w:val="20"/>
          <w:sz w:val="28"/>
          <w:szCs w:val="28"/>
        </w:rPr>
        <w:softHyphen/>
        <w:t>каданс. Символизм. Футуризм. Акмеизм. Изобразительное искусство. Русский авангард. Архитектура. Скульптура.Драматический театр: традиции и новаторство. Музыка и исполнительское искусство. Русский балет. Русская куль</w:t>
      </w:r>
      <w:r>
        <w:rPr>
          <w:rStyle w:val="20"/>
          <w:sz w:val="28"/>
          <w:szCs w:val="28"/>
        </w:rPr>
        <w:softHyphen/>
        <w:t>тура в Европе. «Русские сезоны за границей» С. П. Дяги</w:t>
      </w:r>
      <w:r>
        <w:rPr>
          <w:rStyle w:val="20"/>
          <w:sz w:val="28"/>
          <w:szCs w:val="28"/>
        </w:rPr>
        <w:softHyphen/>
        <w:t>лева. Рождение отечественного кинематографа .Культура народов России. Повседневная жизнь в городе и деревне в начале ХХ в.</w:t>
      </w:r>
    </w:p>
    <w:p w:rsidR="00954725" w:rsidRDefault="00954725" w:rsidP="00954725">
      <w:pPr>
        <w:shd w:val="clear" w:color="auto" w:fill="FFFFFF"/>
        <w:tabs>
          <w:tab w:val="left" w:pos="0"/>
          <w:tab w:val="left" w:pos="2925"/>
          <w:tab w:val="center" w:pos="4680"/>
        </w:tabs>
        <w:spacing w:before="101" w:line="223" w:lineRule="exact"/>
        <w:ind w:hanging="567"/>
        <w:jc w:val="center"/>
        <w:rPr>
          <w:b/>
          <w:bCs/>
          <w:spacing w:val="-12"/>
          <w:sz w:val="28"/>
          <w:szCs w:val="28"/>
        </w:rPr>
      </w:pPr>
      <w:r>
        <w:rPr>
          <w:b/>
          <w:bCs/>
          <w:spacing w:val="-12"/>
          <w:sz w:val="28"/>
          <w:szCs w:val="28"/>
        </w:rPr>
        <w:t>Всеобщая история</w:t>
      </w:r>
    </w:p>
    <w:p w:rsidR="00954725" w:rsidRDefault="00954725" w:rsidP="00954725">
      <w:pPr>
        <w:spacing w:before="100" w:beforeAutospacing="1" w:after="100" w:afterAutospacing="1"/>
        <w:jc w:val="both"/>
        <w:rPr>
          <w:sz w:val="28"/>
          <w:szCs w:val="28"/>
        </w:rPr>
      </w:pPr>
      <w:r>
        <w:rPr>
          <w:sz w:val="28"/>
          <w:szCs w:val="28"/>
        </w:rPr>
        <w:t>Часть I. СТАНОВЛЕНИЕ ИНДУСТРИАЛЬНОГО ОБЩЕСТВА Индустриальная революция: достижения и проблемы</w:t>
      </w:r>
    </w:p>
    <w:p w:rsidR="00954725" w:rsidRDefault="00954725" w:rsidP="00954725">
      <w:pPr>
        <w:spacing w:before="100" w:beforeAutospacing="1" w:after="100" w:afterAutospacing="1"/>
        <w:jc w:val="both"/>
        <w:rPr>
          <w:sz w:val="28"/>
          <w:szCs w:val="28"/>
        </w:rPr>
      </w:pPr>
      <w:r>
        <w:rPr>
          <w:sz w:val="28"/>
          <w:szCs w:val="28"/>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954725" w:rsidRDefault="00954725" w:rsidP="00954725">
      <w:pPr>
        <w:spacing w:before="100" w:beforeAutospacing="1" w:after="100" w:afterAutospacing="1"/>
        <w:rPr>
          <w:sz w:val="28"/>
          <w:szCs w:val="28"/>
        </w:rPr>
      </w:pPr>
      <w:r>
        <w:rPr>
          <w:sz w:val="28"/>
          <w:szCs w:val="28"/>
        </w:rPr>
        <w:t xml:space="preserve">Тема 1. СТАНОВЛЕНИЕ ИНДУСТРИАЛЬНОГО ОБЩЕСТВА.ЧЕЛОВЕК В НОВУЮ ЭПОХУ ОТ ТРАДИЦИОННОГО ОБЩЕСТВАК ОБЩЕСТВУ ИНДУСТРИАЛЬНОМУ .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Межпредметные и внутрипредметные связи: всеобщая история (развитие торговли, промышленный переворот), история России (особенности Развития общества в России в 19 в.)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Межпредметные и внутрипредметные связи: всеобщая история (развитие торговли, промышленный переворот, особенности жизни отдельных категорий населения). Человек в изменившемся мире: материальная культура и повседневность. Новые условия быта. Изменения моды. Новые развлечения. Межпредметные и внутрипредметные связи: всеобщая история (развитие торговли, , особенности жизни отдельных категорий населения, новые проблемы и новые ценности). Развитие науки в XIX в.  Открытия в области математики, физики, химии, биологии, медицины. Наука на службе у человека. Межпредметные и внутрипредметные связи: всеобщая история (развитие торговли, промышленный переворот, потребности населения). </w:t>
      </w:r>
      <w:r>
        <w:rPr>
          <w:sz w:val="28"/>
          <w:szCs w:val="28"/>
        </w:rPr>
        <w:lastRenderedPageBreak/>
        <w:t>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Межпредметные и внутрипредметные связи: всеобщая история ( особенности жизни отдельных категорий населения), история России (художественная культура 19 в.) Изобразительное искусство. «Огненные кисти романтиков»: Эжен Делакруа. Реализм в живописи: Оноре Домье. Импрессионизм: Клод Моне, Камиль Писсарро, Огюст Ренуар. Скульптура: Огюст Роден. Постимпрессионизм: Поль Сезанн, Поль Гоген. Музыка: Фридерик Шопен, Джузеппе Верди, Жорж Бизе, Клод Дебюсси. Архитектура. Рождение кино. 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954725" w:rsidRDefault="00954725" w:rsidP="00954725">
      <w:pPr>
        <w:spacing w:before="100" w:beforeAutospacing="1" w:after="100" w:afterAutospacing="1"/>
        <w:rPr>
          <w:sz w:val="28"/>
          <w:szCs w:val="28"/>
        </w:rPr>
      </w:pPr>
    </w:p>
    <w:p w:rsidR="00954725" w:rsidRDefault="00954725" w:rsidP="00954725">
      <w:pPr>
        <w:spacing w:before="100" w:beforeAutospacing="1" w:after="100" w:afterAutospacing="1"/>
        <w:rPr>
          <w:sz w:val="28"/>
          <w:szCs w:val="28"/>
        </w:rPr>
      </w:pPr>
      <w:r>
        <w:rPr>
          <w:sz w:val="28"/>
          <w:szCs w:val="28"/>
        </w:rPr>
        <w:t xml:space="preserve">Тема 2. СТРОИТЕЛЬСТВО НОВОЙ ЕВРОПЫ </w:t>
      </w:r>
    </w:p>
    <w:p w:rsidR="00954725" w:rsidRDefault="00954725" w:rsidP="00954725">
      <w:pPr>
        <w:spacing w:before="100" w:beforeAutospacing="1" w:after="100" w:afterAutospacing="1"/>
        <w:rPr>
          <w:sz w:val="28"/>
          <w:szCs w:val="28"/>
        </w:rPr>
      </w:pPr>
      <w:r>
        <w:rPr>
          <w:sz w:val="28"/>
          <w:szCs w:val="28"/>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Межпредметные и внутрипредметные связи: всеобщая история (Особенности развития Франции в 18 в.), история России (Отечественная война 1812г., заграничный поход русской армии).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Межпредметные и внутрипредметные связи: всеобщая история (развитие торговли, промышленный переворот , особенности жизни отдельных категорий населения, внешняя политика-отношения Англии и Франции), история России (отношения между Англией и Францией) Франция: 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 Межпредметные и внутрипредметные связи: всеобщая история(падение империи Наполеона, особенности социально-экономического развития Франции в период </w:t>
      </w:r>
      <w:r>
        <w:rPr>
          <w:sz w:val="28"/>
          <w:szCs w:val="28"/>
        </w:rPr>
        <w:lastRenderedPageBreak/>
        <w:t>правления Наполеона), история России (международные отношения с Россией).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Межпредметные и внутрипредметные связи: всеобщая история(развитие торговли, промышленный переворот , особенности жизни отдельных категорий населения). Борьба за независимость и национальное объединение Италии. Камилло Кавур. Революционная деятельность Джузеппе Гарибальди. Джузеппе Мадзини*. Национальное объединение Италии.Война, изменившая карту Европы. Парижская коммуна. Третья республика во Франции. Завершение объединения Германии и провозглашение Германской империи.Парижская коммуна. Попытка реформ. Поражение коммуны.</w:t>
      </w:r>
      <w:r>
        <w:rPr>
          <w:sz w:val="28"/>
          <w:szCs w:val="28"/>
        </w:rPr>
        <w:br/>
        <w:t> Межпредметные и внутрипредметные связи: всеобщая истории ( особенности жизни отдельных категорий населения, внешняя политика Англии и Франции).</w:t>
      </w:r>
    </w:p>
    <w:p w:rsidR="00954725" w:rsidRDefault="00954725" w:rsidP="00954725">
      <w:pPr>
        <w:spacing w:before="100" w:beforeAutospacing="1" w:after="100" w:afterAutospacing="1"/>
        <w:jc w:val="both"/>
        <w:rPr>
          <w:sz w:val="28"/>
          <w:szCs w:val="28"/>
        </w:rPr>
      </w:pPr>
      <w:r>
        <w:rPr>
          <w:sz w:val="28"/>
          <w:szCs w:val="28"/>
        </w:rPr>
        <w:t>Часть II. МИР ВО ВТОРОЙ ПОЛОВИНЕ XIX в. </w:t>
      </w:r>
    </w:p>
    <w:p w:rsidR="00954725" w:rsidRDefault="00954725" w:rsidP="00954725">
      <w:pPr>
        <w:spacing w:before="100" w:beforeAutospacing="1" w:after="100" w:afterAutospacing="1"/>
        <w:jc w:val="both"/>
        <w:rPr>
          <w:sz w:val="28"/>
          <w:szCs w:val="28"/>
        </w:rPr>
      </w:pPr>
      <w:r>
        <w:rPr>
          <w:sz w:val="28"/>
          <w:szCs w:val="28"/>
        </w:rPr>
        <w:t xml:space="preserve">Тема 3. СТРАНЫ ЗАПАДНОЙ ЕВРОПЫ НА РУБЕЖЕ XIX—XX вв. ПУТЕМ МОДЕРНИЗАЦИИ И СОЦИАЛЬНЫХ РЕФОРМ </w:t>
      </w:r>
    </w:p>
    <w:p w:rsidR="00954725" w:rsidRDefault="00954725" w:rsidP="00954725">
      <w:pPr>
        <w:spacing w:before="100" w:beforeAutospacing="1" w:after="100" w:afterAutospacing="1"/>
        <w:jc w:val="both"/>
        <w:rPr>
          <w:sz w:val="28"/>
          <w:szCs w:val="28"/>
        </w:rPr>
      </w:pPr>
      <w:r>
        <w:rPr>
          <w:sz w:val="28"/>
          <w:szCs w:val="28"/>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Межпредметные и внутрипредметные связи: всеобщая история (особенности социально-экономического и политического развития , особенности жизни отдельных категорий населения, внешняя политика Германии в первой половине 19 в.), история России (внешнеполитические отношения между Россией и Германией накануне Первой мировой войны).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 Межпредметные и внутрипредметные связи: всеобщая история(особенности социально-экономического и политического развития Англии в первой половине 19 в. , особенности жизни отдельных категорий населения. Внешняя политика Англии в первой половине 19 в.), история России (внешняя политика России второй половины 19 в.). Третья республика во Франции. Особенности </w:t>
      </w:r>
      <w:r>
        <w:rPr>
          <w:sz w:val="28"/>
          <w:szCs w:val="28"/>
        </w:rPr>
        <w:lastRenderedPageBreak/>
        <w:t>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Межпредметные и внутрипредметные связи: всеобщая история (Франция вторая республика: внутренняя и внешняя политика), история России ( внешняя политика России второй половины 19 века)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 Межпредметные и внутрипредметные связи: всеобщая история(Особенности развития Италии в первой половине 19 в.).Австро-Венгрия. «Лоскутная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Pr>
          <w:sz w:val="28"/>
          <w:szCs w:val="28"/>
        </w:rPr>
        <w:br/>
        <w:t> Межпредметные и внутрипредметные связи: всеобщая история(внешняя политика Габсбургов, отношения с Германией и Россией в первой половине 19 в.), история России (внешняя политика России во второй половине 19 в.)</w:t>
      </w:r>
    </w:p>
    <w:p w:rsidR="00954725" w:rsidRDefault="00954725" w:rsidP="00954725">
      <w:pPr>
        <w:spacing w:before="100" w:beforeAutospacing="1" w:after="100" w:afterAutospacing="1"/>
        <w:jc w:val="both"/>
        <w:rPr>
          <w:sz w:val="28"/>
          <w:szCs w:val="28"/>
        </w:rPr>
      </w:pPr>
      <w:r>
        <w:rPr>
          <w:sz w:val="28"/>
          <w:szCs w:val="28"/>
        </w:rPr>
        <w:t xml:space="preserve">Тема 4. ДВЕ АМЕРИКИ </w:t>
      </w:r>
    </w:p>
    <w:p w:rsidR="00954725" w:rsidRDefault="00954725" w:rsidP="00954725">
      <w:pPr>
        <w:spacing w:before="100" w:beforeAutospacing="1" w:after="100" w:afterAutospacing="1"/>
        <w:jc w:val="both"/>
        <w:rPr>
          <w:sz w:val="28"/>
          <w:szCs w:val="28"/>
        </w:rPr>
      </w:pPr>
      <w:r>
        <w:rPr>
          <w:sz w:val="28"/>
          <w:szCs w:val="28"/>
        </w:rPr>
        <w:t>США в XIX в. Увеличение территории США. «Земельная лихорадка». Особенности промышленного переворота и экономическое развитие в первой половине XIX 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954725" w:rsidRDefault="00954725" w:rsidP="00954725">
      <w:pPr>
        <w:spacing w:before="100" w:beforeAutospacing="1" w:after="100" w:afterAutospacing="1"/>
        <w:jc w:val="both"/>
        <w:rPr>
          <w:sz w:val="28"/>
          <w:szCs w:val="28"/>
        </w:rPr>
      </w:pPr>
      <w:r>
        <w:rPr>
          <w:sz w:val="28"/>
          <w:szCs w:val="28"/>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954725" w:rsidRDefault="00954725" w:rsidP="00954725">
      <w:pPr>
        <w:spacing w:before="100" w:beforeAutospacing="1" w:after="100" w:afterAutospacing="1"/>
        <w:rPr>
          <w:sz w:val="28"/>
          <w:szCs w:val="28"/>
        </w:rPr>
      </w:pPr>
      <w:r>
        <w:rPr>
          <w:sz w:val="28"/>
          <w:szCs w:val="28"/>
        </w:rPr>
        <w:t xml:space="preserve">Межпредметные и внутрипредметные связи: всеобщая история(особенности социально-экономического и политического развития США в конце 18 века)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Межпредметные и внутрипредметные связи: всеобщая история (итоги гражданской войны, </w:t>
      </w:r>
      <w:r>
        <w:rPr>
          <w:sz w:val="28"/>
          <w:szCs w:val="28"/>
        </w:rPr>
        <w:lastRenderedPageBreak/>
        <w:t>развитие промышленности и сельского хозяйства первой половины 19в., внешняя политика США впервой половине 19 в.)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r>
        <w:rPr>
          <w:sz w:val="28"/>
          <w:szCs w:val="28"/>
        </w:rPr>
        <w:br/>
        <w:t xml:space="preserve"> Межпредметные и внутрипредметные связи: всеобщая история (особенности социально-экономического развития стран Латинской Америки в 18 веке, Испания. Англия в погоне за наживой) . Страны Западной Европы и США в 19-начале 20 в </w:t>
      </w:r>
    </w:p>
    <w:p w:rsidR="00954725" w:rsidRDefault="00954725" w:rsidP="00954725">
      <w:pPr>
        <w:spacing w:before="100" w:beforeAutospacing="1" w:after="100" w:afterAutospacing="1"/>
        <w:rPr>
          <w:sz w:val="28"/>
          <w:szCs w:val="28"/>
        </w:rPr>
      </w:pPr>
      <w:r>
        <w:rPr>
          <w:sz w:val="28"/>
          <w:szCs w:val="28"/>
        </w:rPr>
        <w:t xml:space="preserve">Тема 5. ТРАДИЦИОННЫЕ ОБЩЕСТВА В XIX в.: НОВЫЙ ЭТАП КОЛОНИАЛИЗМА </w:t>
      </w:r>
    </w:p>
    <w:p w:rsidR="00954725" w:rsidRDefault="00954725" w:rsidP="00954725">
      <w:pPr>
        <w:spacing w:before="100" w:beforeAutospacing="1" w:after="100" w:afterAutospacing="1"/>
        <w:rPr>
          <w:sz w:val="28"/>
          <w:szCs w:val="28"/>
        </w:rPr>
      </w:pPr>
      <w:r>
        <w:rPr>
          <w:sz w:val="28"/>
          <w:szCs w:val="28"/>
        </w:rPr>
        <w:t>Япония.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r>
        <w:rPr>
          <w:sz w:val="28"/>
          <w:szCs w:val="28"/>
        </w:rPr>
        <w:br/>
        <w:t> (Работа в проблемных группах связанных с особенностями развития отдельных стран Азии и Африки в 19 веке). Межпредметные и внутрипредметные связи: всеобщая история (особенности развития стран Азии и Африки в 18 веке, влияние Англии, Франции, на развитие этих территорий)</w:t>
      </w:r>
    </w:p>
    <w:p w:rsidR="00954725" w:rsidRDefault="00954725" w:rsidP="00954725">
      <w:pPr>
        <w:spacing w:before="100" w:beforeAutospacing="1" w:after="100" w:afterAutospacing="1"/>
        <w:jc w:val="both"/>
        <w:rPr>
          <w:sz w:val="28"/>
          <w:szCs w:val="28"/>
        </w:rPr>
      </w:pPr>
      <w:r>
        <w:rPr>
          <w:sz w:val="28"/>
          <w:szCs w:val="28"/>
        </w:rPr>
        <w:t>Тема 6. МЕЖДУНАРОДНЫЕ ОТНОШЕНИЯВ КОНЦЕ XIX — НАЧАЛЕ XX в. </w:t>
      </w:r>
    </w:p>
    <w:p w:rsidR="00954725" w:rsidRDefault="00954725" w:rsidP="00954725">
      <w:pPr>
        <w:spacing w:before="100" w:beforeAutospacing="1" w:after="100" w:afterAutospacing="1"/>
        <w:jc w:val="both"/>
        <w:rPr>
          <w:sz w:val="28"/>
          <w:szCs w:val="28"/>
        </w:rPr>
      </w:pPr>
      <w:r>
        <w:rPr>
          <w:sz w:val="28"/>
          <w:szCs w:val="28"/>
        </w:rPr>
        <w:t xml:space="preserve">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w:t>
      </w:r>
      <w:r>
        <w:rPr>
          <w:sz w:val="28"/>
          <w:szCs w:val="28"/>
        </w:rPr>
        <w:lastRenderedPageBreak/>
        <w:t xml:space="preserve">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 Межпредметные и внутрипредметные связи: всеобщая история (внешняя политика Англии, Франции, Германии во второй половине 19 века), история России (внешняя политика России во второй половине 19 века).  </w:t>
      </w:r>
    </w:p>
    <w:p w:rsidR="006C3FB4" w:rsidRPr="006C3FB4" w:rsidRDefault="006C3FB4" w:rsidP="00AF2341">
      <w:pPr>
        <w:rPr>
          <w:rStyle w:val="c1"/>
          <w:rFonts w:eastAsia="Calibri"/>
          <w:color w:val="000000"/>
        </w:rPr>
      </w:pPr>
    </w:p>
    <w:p w:rsidR="00E50A9E" w:rsidRPr="007E38A8" w:rsidRDefault="00E50A9E" w:rsidP="00B55D9C">
      <w:pPr>
        <w:ind w:left="-993"/>
        <w:rPr>
          <w:rFonts w:cs="Times New Roman"/>
          <w:b/>
          <w:sz w:val="20"/>
          <w:szCs w:val="20"/>
        </w:rPr>
      </w:pPr>
    </w:p>
    <w:p w:rsidR="00E50A9E" w:rsidRPr="000C790A" w:rsidRDefault="000C790A" w:rsidP="000C790A">
      <w:pPr>
        <w:jc w:val="center"/>
        <w:rPr>
          <w:rFonts w:cs="Times New Roman"/>
          <w:b/>
          <w:sz w:val="20"/>
          <w:szCs w:val="20"/>
        </w:rPr>
      </w:pPr>
      <w:r>
        <w:rPr>
          <w:rFonts w:cs="Times New Roman"/>
          <w:b/>
          <w:sz w:val="20"/>
          <w:szCs w:val="20"/>
          <w:lang w:val="en-US"/>
        </w:rPr>
        <w:t>III</w:t>
      </w:r>
      <w:r>
        <w:rPr>
          <w:rFonts w:cs="Times New Roman"/>
          <w:b/>
          <w:sz w:val="20"/>
          <w:szCs w:val="20"/>
        </w:rPr>
        <w:t>.</w:t>
      </w:r>
      <w:r w:rsidRPr="00062AF0">
        <w:rPr>
          <w:rFonts w:cs="Times New Roman"/>
          <w:b/>
          <w:sz w:val="20"/>
          <w:szCs w:val="20"/>
        </w:rPr>
        <w:t xml:space="preserve"> </w:t>
      </w:r>
      <w:r>
        <w:rPr>
          <w:rFonts w:cs="Times New Roman"/>
          <w:b/>
          <w:sz w:val="20"/>
          <w:szCs w:val="20"/>
        </w:rPr>
        <w:t>ТЕМАТИЧЕСКОЕ ПЛАНИРОВАНИЕ</w:t>
      </w:r>
    </w:p>
    <w:p w:rsidR="00E50A9E" w:rsidRDefault="00E50A9E" w:rsidP="00E50A9E">
      <w:pPr>
        <w:rPr>
          <w:rFonts w:cs="Times New Roman"/>
          <w:b/>
          <w:sz w:val="20"/>
          <w:szCs w:val="20"/>
        </w:rPr>
      </w:pPr>
    </w:p>
    <w:p w:rsidR="006C3FB4" w:rsidRDefault="006C3FB4" w:rsidP="00E50A9E">
      <w:pPr>
        <w:rPr>
          <w:rFonts w:cs="Times New Roman"/>
          <w:b/>
          <w:sz w:val="20"/>
          <w:szCs w:val="20"/>
        </w:rPr>
      </w:pPr>
      <w:bookmarkStart w:id="0" w:name="_GoBack"/>
      <w:bookmarkEnd w:id="0"/>
    </w:p>
    <w:tbl>
      <w:tblPr>
        <w:tblStyle w:val="ae"/>
        <w:tblW w:w="10491" w:type="dxa"/>
        <w:tblInd w:w="-885" w:type="dxa"/>
        <w:tblLook w:val="04A0" w:firstRow="1" w:lastRow="0" w:firstColumn="1" w:lastColumn="0" w:noHBand="0" w:noVBand="1"/>
      </w:tblPr>
      <w:tblGrid>
        <w:gridCol w:w="1101"/>
        <w:gridCol w:w="7689"/>
        <w:gridCol w:w="1701"/>
      </w:tblGrid>
      <w:tr w:rsidR="00372D0D" w:rsidRPr="00C413E5" w:rsidTr="00491295">
        <w:tc>
          <w:tcPr>
            <w:tcW w:w="1101" w:type="dxa"/>
            <w:shd w:val="clear" w:color="auto" w:fill="D9D9D9" w:themeFill="background1" w:themeFillShade="D9"/>
          </w:tcPr>
          <w:p w:rsidR="00372D0D" w:rsidRPr="00C413E5" w:rsidRDefault="00372D0D" w:rsidP="00491295">
            <w:pPr>
              <w:pStyle w:val="c3"/>
              <w:spacing w:before="0" w:beforeAutospacing="0" w:after="0" w:afterAutospacing="0"/>
              <w:jc w:val="center"/>
              <w:rPr>
                <w:rFonts w:ascii="Calibri" w:hAnsi="Calibri" w:cs="Calibri"/>
                <w:b/>
                <w:color w:val="000000"/>
              </w:rPr>
            </w:pPr>
            <w:r w:rsidRPr="00C413E5">
              <w:rPr>
                <w:rStyle w:val="c0"/>
                <w:rFonts w:eastAsia="Calibri"/>
                <w:b/>
                <w:color w:val="000000"/>
              </w:rPr>
              <w:t>№ п/п</w:t>
            </w:r>
          </w:p>
        </w:tc>
        <w:tc>
          <w:tcPr>
            <w:tcW w:w="7689" w:type="dxa"/>
            <w:shd w:val="clear" w:color="auto" w:fill="D9D9D9" w:themeFill="background1" w:themeFillShade="D9"/>
          </w:tcPr>
          <w:p w:rsidR="00372D0D" w:rsidRPr="00C413E5" w:rsidRDefault="00372D0D" w:rsidP="00491295">
            <w:pPr>
              <w:pStyle w:val="c3"/>
              <w:spacing w:before="0" w:beforeAutospacing="0" w:after="0" w:afterAutospacing="0"/>
              <w:jc w:val="center"/>
              <w:rPr>
                <w:rFonts w:ascii="Calibri" w:hAnsi="Calibri" w:cs="Calibri"/>
                <w:b/>
                <w:color w:val="000000"/>
              </w:rPr>
            </w:pPr>
            <w:r w:rsidRPr="00C413E5">
              <w:rPr>
                <w:rStyle w:val="c0"/>
                <w:rFonts w:eastAsia="Calibri"/>
                <w:b/>
                <w:color w:val="000000"/>
              </w:rPr>
              <w:t>Тема</w:t>
            </w:r>
          </w:p>
        </w:tc>
        <w:tc>
          <w:tcPr>
            <w:tcW w:w="1701" w:type="dxa"/>
            <w:shd w:val="clear" w:color="auto" w:fill="D9D9D9" w:themeFill="background1" w:themeFillShade="D9"/>
          </w:tcPr>
          <w:p w:rsidR="00372D0D" w:rsidRPr="00C413E5" w:rsidRDefault="00372D0D" w:rsidP="00491295">
            <w:pPr>
              <w:pStyle w:val="c3"/>
              <w:spacing w:before="0" w:beforeAutospacing="0" w:after="0" w:afterAutospacing="0"/>
              <w:jc w:val="center"/>
              <w:rPr>
                <w:rFonts w:ascii="Calibri" w:hAnsi="Calibri" w:cs="Calibri"/>
                <w:b/>
                <w:color w:val="000000"/>
              </w:rPr>
            </w:pPr>
            <w:r w:rsidRPr="00C413E5">
              <w:rPr>
                <w:rStyle w:val="c0"/>
                <w:rFonts w:eastAsia="Calibri"/>
                <w:b/>
                <w:color w:val="000000"/>
              </w:rPr>
              <w:t>Всего часов</w:t>
            </w:r>
          </w:p>
        </w:tc>
      </w:tr>
      <w:tr w:rsidR="00372D0D" w:rsidRPr="0089796C" w:rsidTr="00491295">
        <w:tc>
          <w:tcPr>
            <w:tcW w:w="10491" w:type="dxa"/>
            <w:gridSpan w:val="3"/>
            <w:shd w:val="clear" w:color="auto" w:fill="D9D9D9" w:themeFill="background1" w:themeFillShade="D9"/>
          </w:tcPr>
          <w:p w:rsidR="00372D0D" w:rsidRPr="0089796C" w:rsidRDefault="00372D0D" w:rsidP="00491295">
            <w:pPr>
              <w:jc w:val="center"/>
              <w:rPr>
                <w:rFonts w:cs="Times New Roman"/>
                <w:b/>
                <w:sz w:val="20"/>
                <w:szCs w:val="20"/>
              </w:rPr>
            </w:pPr>
            <w:r>
              <w:rPr>
                <w:rFonts w:cs="Times New Roman"/>
                <w:b/>
                <w:szCs w:val="20"/>
              </w:rPr>
              <w:t>История Нового времени (24 часов)</w:t>
            </w:r>
          </w:p>
        </w:tc>
      </w:tr>
      <w:tr w:rsidR="00372D0D" w:rsidRPr="00C413E5" w:rsidTr="00491295">
        <w:tc>
          <w:tcPr>
            <w:tcW w:w="1101" w:type="dxa"/>
          </w:tcPr>
          <w:p w:rsidR="00372D0D" w:rsidRDefault="00372D0D" w:rsidP="00372D0D">
            <w:pPr>
              <w:jc w:val="center"/>
              <w:rPr>
                <w:rFonts w:cs="Times New Roman"/>
                <w:b/>
                <w:sz w:val="20"/>
                <w:szCs w:val="20"/>
              </w:rPr>
            </w:pPr>
            <w:r>
              <w:rPr>
                <w:rFonts w:cs="Times New Roman"/>
                <w:b/>
                <w:sz w:val="20"/>
                <w:szCs w:val="20"/>
              </w:rPr>
              <w:t>1</w:t>
            </w:r>
          </w:p>
        </w:tc>
        <w:tc>
          <w:tcPr>
            <w:tcW w:w="7689" w:type="dxa"/>
          </w:tcPr>
          <w:p w:rsidR="00372D0D" w:rsidRPr="0089796C" w:rsidRDefault="00372D0D" w:rsidP="00372D0D">
            <w:pPr>
              <w:shd w:val="clear" w:color="auto" w:fill="FFFFFF"/>
              <w:suppressAutoHyphens w:val="0"/>
              <w:rPr>
                <w:rFonts w:cs="Times New Roman"/>
                <w:bCs/>
                <w:color w:val="000000"/>
                <w:szCs w:val="21"/>
                <w:lang w:eastAsia="ru-RU"/>
              </w:rPr>
            </w:pPr>
            <w:r>
              <w:rPr>
                <w:rFonts w:cs="Times New Roman"/>
                <w:bCs/>
                <w:color w:val="000000"/>
                <w:szCs w:val="21"/>
                <w:lang w:eastAsia="ru-RU"/>
              </w:rPr>
              <w:t>Глава 1. Начало индустриальной эпохи.</w:t>
            </w:r>
          </w:p>
        </w:tc>
        <w:tc>
          <w:tcPr>
            <w:tcW w:w="1701" w:type="dxa"/>
          </w:tcPr>
          <w:p w:rsidR="00372D0D" w:rsidRPr="00C413E5" w:rsidRDefault="00372D0D" w:rsidP="00372D0D">
            <w:pPr>
              <w:jc w:val="center"/>
              <w:rPr>
                <w:rFonts w:cs="Times New Roman"/>
                <w:b/>
                <w:sz w:val="20"/>
                <w:szCs w:val="20"/>
              </w:rPr>
            </w:pPr>
            <w:r>
              <w:rPr>
                <w:rFonts w:cs="Times New Roman"/>
                <w:b/>
                <w:sz w:val="20"/>
                <w:szCs w:val="20"/>
              </w:rPr>
              <w:t>6</w:t>
            </w:r>
          </w:p>
        </w:tc>
      </w:tr>
      <w:tr w:rsidR="00372D0D" w:rsidRPr="00C413E5" w:rsidTr="00491295">
        <w:tc>
          <w:tcPr>
            <w:tcW w:w="1101" w:type="dxa"/>
          </w:tcPr>
          <w:p w:rsidR="00372D0D" w:rsidRDefault="00372D0D" w:rsidP="00372D0D">
            <w:pPr>
              <w:jc w:val="center"/>
              <w:rPr>
                <w:rFonts w:cs="Times New Roman"/>
                <w:b/>
                <w:sz w:val="20"/>
                <w:szCs w:val="20"/>
              </w:rPr>
            </w:pPr>
            <w:r>
              <w:rPr>
                <w:rFonts w:cs="Times New Roman"/>
                <w:b/>
                <w:sz w:val="20"/>
                <w:szCs w:val="20"/>
              </w:rPr>
              <w:t>2</w:t>
            </w:r>
          </w:p>
        </w:tc>
        <w:tc>
          <w:tcPr>
            <w:tcW w:w="7689" w:type="dxa"/>
          </w:tcPr>
          <w:p w:rsidR="00372D0D" w:rsidRPr="0089796C" w:rsidRDefault="00372D0D" w:rsidP="00372D0D">
            <w:pPr>
              <w:shd w:val="clear" w:color="auto" w:fill="FFFFFF"/>
              <w:suppressAutoHyphens w:val="0"/>
              <w:rPr>
                <w:rFonts w:cs="Times New Roman"/>
                <w:color w:val="000000"/>
                <w:szCs w:val="21"/>
                <w:lang w:eastAsia="ru-RU"/>
              </w:rPr>
            </w:pPr>
            <w:r>
              <w:rPr>
                <w:rFonts w:cs="Times New Roman"/>
                <w:bCs/>
                <w:color w:val="000000"/>
                <w:szCs w:val="21"/>
                <w:lang w:eastAsia="ru-RU"/>
              </w:rPr>
              <w:t xml:space="preserve">Глава 2. Страны Европы и США в первой половине </w:t>
            </w:r>
            <w:r>
              <w:rPr>
                <w:rFonts w:cs="Times New Roman"/>
                <w:bCs/>
                <w:color w:val="000000"/>
                <w:szCs w:val="21"/>
                <w:lang w:val="en-US" w:eastAsia="ru-RU"/>
              </w:rPr>
              <w:t>XIX</w:t>
            </w:r>
            <w:r w:rsidRPr="002F4006">
              <w:rPr>
                <w:rFonts w:cs="Times New Roman"/>
                <w:bCs/>
                <w:color w:val="000000"/>
                <w:szCs w:val="21"/>
                <w:lang w:eastAsia="ru-RU"/>
              </w:rPr>
              <w:t xml:space="preserve"> </w:t>
            </w:r>
            <w:r>
              <w:rPr>
                <w:rFonts w:cs="Times New Roman"/>
                <w:bCs/>
                <w:color w:val="000000"/>
                <w:szCs w:val="21"/>
                <w:lang w:eastAsia="ru-RU"/>
              </w:rPr>
              <w:t>века</w:t>
            </w:r>
            <w:r w:rsidRPr="000C790A">
              <w:rPr>
                <w:rFonts w:cs="Times New Roman"/>
                <w:bCs/>
                <w:color w:val="000000"/>
                <w:szCs w:val="21"/>
                <w:lang w:eastAsia="ru-RU"/>
              </w:rPr>
              <w:t> </w:t>
            </w:r>
          </w:p>
        </w:tc>
        <w:tc>
          <w:tcPr>
            <w:tcW w:w="1701" w:type="dxa"/>
          </w:tcPr>
          <w:p w:rsidR="00372D0D" w:rsidRPr="00C413E5" w:rsidRDefault="00372D0D" w:rsidP="00372D0D">
            <w:pPr>
              <w:jc w:val="center"/>
              <w:rPr>
                <w:rFonts w:cs="Times New Roman"/>
                <w:b/>
                <w:sz w:val="20"/>
                <w:szCs w:val="20"/>
              </w:rPr>
            </w:pPr>
            <w:r>
              <w:rPr>
                <w:rFonts w:cs="Times New Roman"/>
                <w:b/>
                <w:sz w:val="20"/>
                <w:szCs w:val="20"/>
              </w:rPr>
              <w:t>7</w:t>
            </w:r>
          </w:p>
        </w:tc>
      </w:tr>
      <w:tr w:rsidR="00372D0D" w:rsidRPr="00C413E5" w:rsidTr="00491295">
        <w:tc>
          <w:tcPr>
            <w:tcW w:w="1101" w:type="dxa"/>
          </w:tcPr>
          <w:p w:rsidR="00372D0D" w:rsidRDefault="00372D0D" w:rsidP="00372D0D">
            <w:pPr>
              <w:jc w:val="center"/>
              <w:rPr>
                <w:rFonts w:cs="Times New Roman"/>
                <w:b/>
                <w:sz w:val="20"/>
                <w:szCs w:val="20"/>
              </w:rPr>
            </w:pPr>
            <w:r>
              <w:rPr>
                <w:rFonts w:cs="Times New Roman"/>
                <w:b/>
                <w:sz w:val="20"/>
                <w:szCs w:val="20"/>
              </w:rPr>
              <w:t>3</w:t>
            </w:r>
          </w:p>
        </w:tc>
        <w:tc>
          <w:tcPr>
            <w:tcW w:w="7689" w:type="dxa"/>
          </w:tcPr>
          <w:p w:rsidR="00372D0D" w:rsidRPr="002F4006" w:rsidRDefault="00372D0D" w:rsidP="00372D0D">
            <w:pPr>
              <w:rPr>
                <w:rFonts w:cs="Times New Roman"/>
              </w:rPr>
            </w:pPr>
            <w:r w:rsidRPr="002F4006">
              <w:rPr>
                <w:rStyle w:val="c1"/>
                <w:rFonts w:eastAsia="Calibri"/>
                <w:color w:val="000000"/>
              </w:rPr>
              <w:t>Глава 3</w:t>
            </w:r>
            <w:r>
              <w:rPr>
                <w:rStyle w:val="c1"/>
                <w:rFonts w:eastAsia="Calibri"/>
                <w:color w:val="000000"/>
              </w:rPr>
              <w:t xml:space="preserve">. Азия, Африка и Латинская Америка в </w:t>
            </w:r>
            <w:r>
              <w:rPr>
                <w:rStyle w:val="c1"/>
                <w:rFonts w:eastAsia="Calibri"/>
                <w:color w:val="000000"/>
                <w:lang w:val="en-US"/>
              </w:rPr>
              <w:t>XIX</w:t>
            </w:r>
            <w:r w:rsidRPr="002F4006">
              <w:rPr>
                <w:rStyle w:val="c1"/>
                <w:rFonts w:eastAsia="Calibri"/>
                <w:color w:val="000000"/>
              </w:rPr>
              <w:t xml:space="preserve"> </w:t>
            </w:r>
            <w:r>
              <w:rPr>
                <w:rStyle w:val="c1"/>
                <w:rFonts w:eastAsia="Calibri"/>
                <w:color w:val="000000"/>
              </w:rPr>
              <w:t>–</w:t>
            </w:r>
            <w:r w:rsidRPr="002F4006">
              <w:rPr>
                <w:rStyle w:val="c1"/>
                <w:rFonts w:eastAsia="Calibri"/>
                <w:color w:val="000000"/>
              </w:rPr>
              <w:t xml:space="preserve"> </w:t>
            </w:r>
            <w:r>
              <w:rPr>
                <w:rStyle w:val="c1"/>
                <w:rFonts w:eastAsia="Calibri"/>
                <w:color w:val="000000"/>
              </w:rPr>
              <w:t xml:space="preserve">начале </w:t>
            </w:r>
            <w:r>
              <w:rPr>
                <w:rStyle w:val="c1"/>
                <w:rFonts w:eastAsia="Calibri"/>
                <w:color w:val="000000"/>
                <w:lang w:val="en-US"/>
              </w:rPr>
              <w:t>XX</w:t>
            </w:r>
            <w:r w:rsidRPr="002F4006">
              <w:rPr>
                <w:rStyle w:val="c1"/>
                <w:rFonts w:eastAsia="Calibri"/>
                <w:color w:val="000000"/>
              </w:rPr>
              <w:t xml:space="preserve"> </w:t>
            </w:r>
            <w:r>
              <w:rPr>
                <w:rStyle w:val="c1"/>
                <w:rFonts w:eastAsia="Calibri"/>
                <w:color w:val="000000"/>
              </w:rPr>
              <w:t>вв.</w:t>
            </w:r>
          </w:p>
        </w:tc>
        <w:tc>
          <w:tcPr>
            <w:tcW w:w="1701" w:type="dxa"/>
          </w:tcPr>
          <w:p w:rsidR="00372D0D" w:rsidRPr="00C413E5" w:rsidRDefault="00372D0D" w:rsidP="00372D0D">
            <w:pPr>
              <w:jc w:val="center"/>
              <w:rPr>
                <w:rFonts w:cs="Times New Roman"/>
                <w:b/>
                <w:sz w:val="20"/>
                <w:szCs w:val="20"/>
              </w:rPr>
            </w:pPr>
            <w:r>
              <w:rPr>
                <w:rFonts w:cs="Times New Roman"/>
                <w:b/>
                <w:sz w:val="20"/>
                <w:szCs w:val="20"/>
              </w:rPr>
              <w:t>3</w:t>
            </w:r>
          </w:p>
        </w:tc>
      </w:tr>
      <w:tr w:rsidR="00372D0D" w:rsidRPr="00C413E5" w:rsidTr="00491295">
        <w:tc>
          <w:tcPr>
            <w:tcW w:w="1101" w:type="dxa"/>
          </w:tcPr>
          <w:p w:rsidR="00372D0D" w:rsidRDefault="00372D0D" w:rsidP="00372D0D">
            <w:pPr>
              <w:jc w:val="center"/>
              <w:rPr>
                <w:rFonts w:cs="Times New Roman"/>
                <w:b/>
                <w:sz w:val="20"/>
                <w:szCs w:val="20"/>
              </w:rPr>
            </w:pPr>
            <w:r>
              <w:rPr>
                <w:rFonts w:cs="Times New Roman"/>
                <w:b/>
                <w:sz w:val="20"/>
                <w:szCs w:val="20"/>
              </w:rPr>
              <w:t>4</w:t>
            </w:r>
          </w:p>
        </w:tc>
        <w:tc>
          <w:tcPr>
            <w:tcW w:w="7689" w:type="dxa"/>
          </w:tcPr>
          <w:p w:rsidR="00372D0D" w:rsidRPr="0089796C" w:rsidRDefault="00372D0D" w:rsidP="00372D0D">
            <w:pPr>
              <w:shd w:val="clear" w:color="auto" w:fill="FFFFFF"/>
              <w:suppressAutoHyphens w:val="0"/>
              <w:rPr>
                <w:rFonts w:cs="Times New Roman"/>
                <w:color w:val="000000"/>
                <w:szCs w:val="21"/>
                <w:lang w:eastAsia="ru-RU"/>
              </w:rPr>
            </w:pPr>
            <w:r>
              <w:rPr>
                <w:rFonts w:cs="Times New Roman"/>
                <w:bCs/>
                <w:color w:val="000000"/>
                <w:szCs w:val="21"/>
                <w:lang w:eastAsia="ru-RU"/>
              </w:rPr>
              <w:t xml:space="preserve">Глава 4. Страны Европы и США во второй половине </w:t>
            </w:r>
            <w:r>
              <w:rPr>
                <w:rFonts w:cs="Times New Roman"/>
                <w:bCs/>
                <w:color w:val="000000"/>
                <w:szCs w:val="21"/>
                <w:lang w:val="en-US" w:eastAsia="ru-RU"/>
              </w:rPr>
              <w:t>XIX</w:t>
            </w:r>
            <w:r w:rsidRPr="00E25BFF">
              <w:rPr>
                <w:rFonts w:cs="Times New Roman"/>
                <w:bCs/>
                <w:color w:val="000000"/>
                <w:szCs w:val="21"/>
                <w:lang w:eastAsia="ru-RU"/>
              </w:rPr>
              <w:t xml:space="preserve"> – </w:t>
            </w:r>
            <w:r>
              <w:rPr>
                <w:rFonts w:cs="Times New Roman"/>
                <w:bCs/>
                <w:color w:val="000000"/>
                <w:szCs w:val="21"/>
                <w:lang w:eastAsia="ru-RU"/>
              </w:rPr>
              <w:t xml:space="preserve">начале </w:t>
            </w:r>
            <w:r>
              <w:rPr>
                <w:rFonts w:cs="Times New Roman"/>
                <w:bCs/>
                <w:color w:val="000000"/>
                <w:szCs w:val="21"/>
                <w:lang w:val="en-US" w:eastAsia="ru-RU"/>
              </w:rPr>
              <w:t>XX</w:t>
            </w:r>
            <w:r>
              <w:rPr>
                <w:rFonts w:cs="Times New Roman"/>
                <w:bCs/>
                <w:color w:val="000000"/>
                <w:szCs w:val="21"/>
                <w:lang w:eastAsia="ru-RU"/>
              </w:rPr>
              <w:t>.</w:t>
            </w:r>
            <w:r w:rsidRPr="000C790A">
              <w:rPr>
                <w:rFonts w:cs="Times New Roman"/>
                <w:bCs/>
                <w:color w:val="000000"/>
                <w:szCs w:val="21"/>
                <w:lang w:eastAsia="ru-RU"/>
              </w:rPr>
              <w:t xml:space="preserve"> </w:t>
            </w:r>
          </w:p>
        </w:tc>
        <w:tc>
          <w:tcPr>
            <w:tcW w:w="1701" w:type="dxa"/>
          </w:tcPr>
          <w:p w:rsidR="00372D0D" w:rsidRPr="00C413E5" w:rsidRDefault="00372D0D" w:rsidP="00372D0D">
            <w:pPr>
              <w:jc w:val="center"/>
              <w:rPr>
                <w:rFonts w:cs="Times New Roman"/>
                <w:b/>
                <w:sz w:val="20"/>
                <w:szCs w:val="20"/>
              </w:rPr>
            </w:pPr>
            <w:r>
              <w:rPr>
                <w:rFonts w:cs="Times New Roman"/>
                <w:b/>
                <w:sz w:val="20"/>
                <w:szCs w:val="20"/>
              </w:rPr>
              <w:t>6</w:t>
            </w:r>
          </w:p>
        </w:tc>
      </w:tr>
      <w:tr w:rsidR="00372D0D" w:rsidRPr="00C413E5" w:rsidTr="00491295">
        <w:tc>
          <w:tcPr>
            <w:tcW w:w="1101" w:type="dxa"/>
          </w:tcPr>
          <w:p w:rsidR="00372D0D" w:rsidRDefault="00372D0D" w:rsidP="00372D0D">
            <w:pPr>
              <w:jc w:val="center"/>
              <w:rPr>
                <w:rFonts w:cs="Times New Roman"/>
                <w:b/>
                <w:sz w:val="20"/>
                <w:szCs w:val="20"/>
              </w:rPr>
            </w:pPr>
            <w:r>
              <w:rPr>
                <w:rFonts w:cs="Times New Roman"/>
                <w:b/>
                <w:sz w:val="20"/>
                <w:szCs w:val="20"/>
              </w:rPr>
              <w:t>5</w:t>
            </w:r>
          </w:p>
        </w:tc>
        <w:tc>
          <w:tcPr>
            <w:tcW w:w="7689" w:type="dxa"/>
          </w:tcPr>
          <w:p w:rsidR="00372D0D" w:rsidRPr="00E25BFF" w:rsidRDefault="00372D0D" w:rsidP="00372D0D">
            <w:pPr>
              <w:shd w:val="clear" w:color="auto" w:fill="FFFFFF"/>
              <w:suppressAutoHyphens w:val="0"/>
              <w:rPr>
                <w:rFonts w:cs="Times New Roman"/>
                <w:bCs/>
                <w:color w:val="000000"/>
                <w:szCs w:val="21"/>
                <w:lang w:eastAsia="ru-RU"/>
              </w:rPr>
            </w:pPr>
            <w:r>
              <w:rPr>
                <w:rFonts w:cs="Times New Roman"/>
              </w:rPr>
              <w:t>Итоговый контроль по курсу «История Нового времени.»</w:t>
            </w:r>
          </w:p>
        </w:tc>
        <w:tc>
          <w:tcPr>
            <w:tcW w:w="1701" w:type="dxa"/>
          </w:tcPr>
          <w:p w:rsidR="00372D0D" w:rsidRPr="00C413E5" w:rsidRDefault="00372D0D" w:rsidP="00372D0D">
            <w:pPr>
              <w:jc w:val="center"/>
              <w:rPr>
                <w:rFonts w:cs="Times New Roman"/>
                <w:b/>
                <w:sz w:val="20"/>
                <w:szCs w:val="20"/>
              </w:rPr>
            </w:pPr>
            <w:r>
              <w:rPr>
                <w:rFonts w:cs="Times New Roman"/>
                <w:b/>
                <w:sz w:val="20"/>
                <w:szCs w:val="20"/>
              </w:rPr>
              <w:t>2</w:t>
            </w:r>
          </w:p>
        </w:tc>
      </w:tr>
      <w:tr w:rsidR="00372D0D" w:rsidRPr="0089796C" w:rsidTr="00491295">
        <w:tc>
          <w:tcPr>
            <w:tcW w:w="10491" w:type="dxa"/>
            <w:gridSpan w:val="3"/>
            <w:shd w:val="clear" w:color="auto" w:fill="D9D9D9" w:themeFill="background1" w:themeFillShade="D9"/>
          </w:tcPr>
          <w:p w:rsidR="00372D0D" w:rsidRPr="0089796C" w:rsidRDefault="00884558" w:rsidP="00372D0D">
            <w:pPr>
              <w:jc w:val="center"/>
              <w:rPr>
                <w:rFonts w:cs="Times New Roman"/>
                <w:b/>
                <w:sz w:val="20"/>
                <w:szCs w:val="20"/>
              </w:rPr>
            </w:pPr>
            <w:r>
              <w:rPr>
                <w:rFonts w:cs="Times New Roman"/>
                <w:b/>
              </w:rPr>
              <w:t xml:space="preserve">История России ( </w:t>
            </w:r>
            <w:r>
              <w:rPr>
                <w:rFonts w:cs="Times New Roman"/>
                <w:b/>
              </w:rPr>
              <w:t xml:space="preserve">78 </w:t>
            </w:r>
            <w:r>
              <w:rPr>
                <w:rFonts w:cs="Times New Roman"/>
                <w:b/>
              </w:rPr>
              <w:t>часа)</w:t>
            </w:r>
          </w:p>
        </w:tc>
      </w:tr>
      <w:tr w:rsidR="00884558" w:rsidTr="00491295">
        <w:tc>
          <w:tcPr>
            <w:tcW w:w="1101" w:type="dxa"/>
          </w:tcPr>
          <w:p w:rsidR="00884558" w:rsidRDefault="00884558" w:rsidP="00884558">
            <w:pPr>
              <w:jc w:val="center"/>
              <w:rPr>
                <w:rFonts w:cs="Times New Roman"/>
                <w:b/>
                <w:sz w:val="20"/>
                <w:szCs w:val="20"/>
              </w:rPr>
            </w:pPr>
            <w:r>
              <w:rPr>
                <w:rFonts w:cs="Times New Roman"/>
                <w:b/>
                <w:sz w:val="20"/>
                <w:szCs w:val="20"/>
              </w:rPr>
              <w:t>7</w:t>
            </w:r>
          </w:p>
        </w:tc>
        <w:tc>
          <w:tcPr>
            <w:tcW w:w="7689" w:type="dxa"/>
          </w:tcPr>
          <w:p w:rsidR="00884558" w:rsidRPr="00F904CA" w:rsidRDefault="00884558" w:rsidP="00884558">
            <w:pPr>
              <w:rPr>
                <w:rFonts w:cs="Times New Roman"/>
                <w:b/>
                <w:sz w:val="20"/>
                <w:szCs w:val="20"/>
              </w:rPr>
            </w:pPr>
            <w:r>
              <w:t xml:space="preserve">Тема 1. Россия в эпоху правления Александра </w:t>
            </w:r>
            <w:r>
              <w:rPr>
                <w:lang w:val="en-US"/>
              </w:rPr>
              <w:t>I</w:t>
            </w:r>
          </w:p>
        </w:tc>
        <w:tc>
          <w:tcPr>
            <w:tcW w:w="1701" w:type="dxa"/>
          </w:tcPr>
          <w:p w:rsidR="00884558" w:rsidRDefault="00884558" w:rsidP="00884558">
            <w:pPr>
              <w:jc w:val="center"/>
              <w:rPr>
                <w:rFonts w:cs="Times New Roman"/>
                <w:b/>
                <w:sz w:val="20"/>
                <w:szCs w:val="20"/>
              </w:rPr>
            </w:pPr>
            <w:r>
              <w:rPr>
                <w:rFonts w:cs="Times New Roman"/>
                <w:b/>
                <w:sz w:val="20"/>
                <w:szCs w:val="20"/>
              </w:rPr>
              <w:t>15</w:t>
            </w:r>
          </w:p>
        </w:tc>
      </w:tr>
      <w:tr w:rsidR="00884558" w:rsidTr="00491295">
        <w:tc>
          <w:tcPr>
            <w:tcW w:w="1101" w:type="dxa"/>
          </w:tcPr>
          <w:p w:rsidR="00884558" w:rsidRDefault="00884558" w:rsidP="00884558">
            <w:pPr>
              <w:jc w:val="center"/>
              <w:rPr>
                <w:rFonts w:cs="Times New Roman"/>
                <w:b/>
                <w:sz w:val="20"/>
                <w:szCs w:val="20"/>
              </w:rPr>
            </w:pPr>
            <w:r>
              <w:rPr>
                <w:rFonts w:cs="Times New Roman"/>
                <w:b/>
                <w:sz w:val="20"/>
                <w:szCs w:val="20"/>
              </w:rPr>
              <w:t>8</w:t>
            </w:r>
          </w:p>
        </w:tc>
        <w:tc>
          <w:tcPr>
            <w:tcW w:w="7689" w:type="dxa"/>
          </w:tcPr>
          <w:p w:rsidR="00884558" w:rsidRPr="00C413E5" w:rsidRDefault="00884558" w:rsidP="00884558">
            <w:pPr>
              <w:rPr>
                <w:rFonts w:cs="Times New Roman"/>
              </w:rPr>
            </w:pPr>
            <w:r>
              <w:rPr>
                <w:rFonts w:cs="Times New Roman"/>
              </w:rPr>
              <w:t xml:space="preserve">Тема 2. Правление Николая </w:t>
            </w:r>
            <w:r>
              <w:rPr>
                <w:rFonts w:cs="Times New Roman"/>
                <w:lang w:val="en-US"/>
              </w:rPr>
              <w:t>I</w:t>
            </w:r>
            <w:r w:rsidRPr="00C413E5">
              <w:rPr>
                <w:rFonts w:cs="Times New Roman"/>
              </w:rPr>
              <w:t xml:space="preserve"> </w:t>
            </w:r>
          </w:p>
        </w:tc>
        <w:tc>
          <w:tcPr>
            <w:tcW w:w="1701" w:type="dxa"/>
          </w:tcPr>
          <w:p w:rsidR="00884558" w:rsidRDefault="00884558" w:rsidP="00884558">
            <w:pPr>
              <w:jc w:val="center"/>
              <w:rPr>
                <w:rFonts w:cs="Times New Roman"/>
                <w:b/>
                <w:sz w:val="20"/>
                <w:szCs w:val="20"/>
              </w:rPr>
            </w:pPr>
            <w:r>
              <w:rPr>
                <w:rFonts w:cs="Times New Roman"/>
                <w:b/>
                <w:sz w:val="20"/>
                <w:szCs w:val="20"/>
              </w:rPr>
              <w:t>11</w:t>
            </w:r>
          </w:p>
        </w:tc>
      </w:tr>
      <w:tr w:rsidR="00884558" w:rsidTr="00491295">
        <w:tc>
          <w:tcPr>
            <w:tcW w:w="1101" w:type="dxa"/>
          </w:tcPr>
          <w:p w:rsidR="00884558" w:rsidRPr="00E25BFF" w:rsidRDefault="00884558" w:rsidP="00884558">
            <w:pPr>
              <w:jc w:val="center"/>
              <w:rPr>
                <w:rFonts w:cs="Times New Roman"/>
                <w:b/>
                <w:sz w:val="20"/>
                <w:szCs w:val="20"/>
              </w:rPr>
            </w:pPr>
            <w:r w:rsidRPr="00E25BFF">
              <w:rPr>
                <w:rFonts w:cs="Times New Roman"/>
                <w:b/>
                <w:sz w:val="20"/>
                <w:szCs w:val="20"/>
              </w:rPr>
              <w:t>9</w:t>
            </w:r>
          </w:p>
        </w:tc>
        <w:tc>
          <w:tcPr>
            <w:tcW w:w="7689" w:type="dxa"/>
          </w:tcPr>
          <w:p w:rsidR="00884558" w:rsidRPr="00C413E5" w:rsidRDefault="00884558" w:rsidP="00884558">
            <w:pPr>
              <w:rPr>
                <w:rFonts w:cs="Times New Roman"/>
              </w:rPr>
            </w:pPr>
            <w:r>
              <w:rPr>
                <w:rFonts w:cs="Times New Roman"/>
              </w:rPr>
              <w:t xml:space="preserve">Тема 3. Россия в правление Александра </w:t>
            </w:r>
            <w:r>
              <w:rPr>
                <w:rFonts w:cs="Times New Roman"/>
                <w:lang w:val="en-US"/>
              </w:rPr>
              <w:t>II</w:t>
            </w:r>
            <w:r w:rsidRPr="00C413E5">
              <w:rPr>
                <w:rFonts w:cs="Times New Roman"/>
              </w:rPr>
              <w:t xml:space="preserve"> </w:t>
            </w:r>
          </w:p>
        </w:tc>
        <w:tc>
          <w:tcPr>
            <w:tcW w:w="1701" w:type="dxa"/>
          </w:tcPr>
          <w:p w:rsidR="00884558" w:rsidRDefault="00884558" w:rsidP="00884558">
            <w:pPr>
              <w:jc w:val="center"/>
              <w:rPr>
                <w:rFonts w:cs="Times New Roman"/>
                <w:b/>
                <w:sz w:val="20"/>
                <w:szCs w:val="20"/>
              </w:rPr>
            </w:pPr>
            <w:r>
              <w:rPr>
                <w:rFonts w:cs="Times New Roman"/>
                <w:b/>
                <w:sz w:val="20"/>
                <w:szCs w:val="20"/>
              </w:rPr>
              <w:t>17</w:t>
            </w:r>
          </w:p>
        </w:tc>
      </w:tr>
      <w:tr w:rsidR="00884558" w:rsidTr="00491295">
        <w:tc>
          <w:tcPr>
            <w:tcW w:w="1101" w:type="dxa"/>
          </w:tcPr>
          <w:p w:rsidR="00884558" w:rsidRDefault="00884558" w:rsidP="00884558">
            <w:pPr>
              <w:jc w:val="center"/>
              <w:rPr>
                <w:rFonts w:cs="Times New Roman"/>
                <w:b/>
                <w:sz w:val="20"/>
                <w:szCs w:val="20"/>
              </w:rPr>
            </w:pPr>
            <w:r>
              <w:rPr>
                <w:rFonts w:cs="Times New Roman"/>
                <w:b/>
                <w:sz w:val="20"/>
                <w:szCs w:val="20"/>
              </w:rPr>
              <w:t>10</w:t>
            </w:r>
          </w:p>
        </w:tc>
        <w:tc>
          <w:tcPr>
            <w:tcW w:w="7689" w:type="dxa"/>
          </w:tcPr>
          <w:p w:rsidR="00884558" w:rsidRPr="00C413E5" w:rsidRDefault="00884558" w:rsidP="00884558">
            <w:pPr>
              <w:rPr>
                <w:rFonts w:cs="Times New Roman"/>
              </w:rPr>
            </w:pPr>
            <w:r>
              <w:rPr>
                <w:rFonts w:cs="Times New Roman"/>
              </w:rPr>
              <w:t xml:space="preserve">Тема 4. Россия в правление Александра </w:t>
            </w:r>
            <w:r>
              <w:rPr>
                <w:rFonts w:cs="Times New Roman"/>
                <w:lang w:val="en-US"/>
              </w:rPr>
              <w:t>III</w:t>
            </w:r>
            <w:r w:rsidRPr="00B3097B">
              <w:rPr>
                <w:rFonts w:cs="Times New Roman"/>
              </w:rPr>
              <w:t xml:space="preserve"> </w:t>
            </w:r>
            <w:r>
              <w:rPr>
                <w:rFonts w:cs="Times New Roman"/>
              </w:rPr>
              <w:t xml:space="preserve">. Социально-экономическое развитие страны в конце </w:t>
            </w:r>
            <w:r>
              <w:rPr>
                <w:rFonts w:cs="Times New Roman"/>
                <w:lang w:val="en-US"/>
              </w:rPr>
              <w:t>XIX</w:t>
            </w:r>
            <w:r w:rsidRPr="00B3097B">
              <w:rPr>
                <w:rFonts w:cs="Times New Roman"/>
              </w:rPr>
              <w:t xml:space="preserve"> – </w:t>
            </w:r>
            <w:r>
              <w:rPr>
                <w:rFonts w:cs="Times New Roman"/>
              </w:rPr>
              <w:t xml:space="preserve">начале </w:t>
            </w:r>
            <w:r>
              <w:rPr>
                <w:rFonts w:cs="Times New Roman"/>
                <w:lang w:val="en-US"/>
              </w:rPr>
              <w:t>XX</w:t>
            </w:r>
            <w:r w:rsidRPr="00B3097B">
              <w:rPr>
                <w:rFonts w:cs="Times New Roman"/>
              </w:rPr>
              <w:t xml:space="preserve"> </w:t>
            </w:r>
            <w:r>
              <w:rPr>
                <w:rFonts w:cs="Times New Roman"/>
              </w:rPr>
              <w:t>века.</w:t>
            </w:r>
            <w:r w:rsidRPr="00C413E5">
              <w:rPr>
                <w:rFonts w:cs="Times New Roman"/>
              </w:rPr>
              <w:t xml:space="preserve"> </w:t>
            </w:r>
          </w:p>
        </w:tc>
        <w:tc>
          <w:tcPr>
            <w:tcW w:w="1701" w:type="dxa"/>
          </w:tcPr>
          <w:p w:rsidR="00884558" w:rsidRDefault="00884558" w:rsidP="00884558">
            <w:pPr>
              <w:jc w:val="center"/>
              <w:rPr>
                <w:rFonts w:cs="Times New Roman"/>
                <w:b/>
                <w:sz w:val="20"/>
                <w:szCs w:val="20"/>
              </w:rPr>
            </w:pPr>
            <w:r>
              <w:rPr>
                <w:rFonts w:cs="Times New Roman"/>
                <w:b/>
                <w:sz w:val="20"/>
                <w:szCs w:val="20"/>
              </w:rPr>
              <w:t>14</w:t>
            </w:r>
          </w:p>
        </w:tc>
      </w:tr>
      <w:tr w:rsidR="00884558" w:rsidTr="00491295">
        <w:tc>
          <w:tcPr>
            <w:tcW w:w="1101" w:type="dxa"/>
          </w:tcPr>
          <w:p w:rsidR="00884558" w:rsidRDefault="00884558" w:rsidP="00884558">
            <w:pPr>
              <w:jc w:val="center"/>
              <w:rPr>
                <w:rFonts w:cs="Times New Roman"/>
                <w:b/>
                <w:sz w:val="20"/>
                <w:szCs w:val="20"/>
              </w:rPr>
            </w:pPr>
            <w:r>
              <w:rPr>
                <w:rFonts w:cs="Times New Roman"/>
                <w:b/>
                <w:sz w:val="20"/>
                <w:szCs w:val="20"/>
              </w:rPr>
              <w:t>11</w:t>
            </w:r>
          </w:p>
        </w:tc>
        <w:tc>
          <w:tcPr>
            <w:tcW w:w="7689" w:type="dxa"/>
          </w:tcPr>
          <w:p w:rsidR="00884558" w:rsidRPr="00B3097B" w:rsidRDefault="00884558" w:rsidP="00884558">
            <w:pPr>
              <w:rPr>
                <w:rFonts w:cs="Times New Roman"/>
              </w:rPr>
            </w:pPr>
            <w:r>
              <w:rPr>
                <w:rFonts w:cs="Times New Roman"/>
              </w:rPr>
              <w:t xml:space="preserve">Тема 5. Кризис империи в начале </w:t>
            </w:r>
            <w:r>
              <w:rPr>
                <w:rFonts w:cs="Times New Roman"/>
                <w:lang w:val="en-US"/>
              </w:rPr>
              <w:t>XX</w:t>
            </w:r>
            <w:r w:rsidRPr="00B3097B">
              <w:rPr>
                <w:rFonts w:cs="Times New Roman"/>
              </w:rPr>
              <w:t xml:space="preserve"> </w:t>
            </w:r>
            <w:r>
              <w:rPr>
                <w:rFonts w:cs="Times New Roman"/>
              </w:rPr>
              <w:t>века.</w:t>
            </w:r>
          </w:p>
        </w:tc>
        <w:tc>
          <w:tcPr>
            <w:tcW w:w="1701" w:type="dxa"/>
          </w:tcPr>
          <w:p w:rsidR="00884558" w:rsidRDefault="00884558" w:rsidP="00884558">
            <w:pPr>
              <w:jc w:val="center"/>
              <w:rPr>
                <w:rFonts w:cs="Times New Roman"/>
                <w:b/>
                <w:sz w:val="20"/>
                <w:szCs w:val="20"/>
              </w:rPr>
            </w:pPr>
            <w:r>
              <w:rPr>
                <w:rFonts w:cs="Times New Roman"/>
                <w:b/>
                <w:sz w:val="20"/>
                <w:szCs w:val="20"/>
              </w:rPr>
              <w:t>18</w:t>
            </w:r>
          </w:p>
        </w:tc>
      </w:tr>
      <w:tr w:rsidR="00884558" w:rsidTr="00491295">
        <w:tc>
          <w:tcPr>
            <w:tcW w:w="1101" w:type="dxa"/>
          </w:tcPr>
          <w:p w:rsidR="00884558" w:rsidRDefault="00884558" w:rsidP="00884558">
            <w:pPr>
              <w:jc w:val="center"/>
              <w:rPr>
                <w:rFonts w:cs="Times New Roman"/>
                <w:b/>
                <w:sz w:val="20"/>
                <w:szCs w:val="20"/>
              </w:rPr>
            </w:pPr>
            <w:r>
              <w:rPr>
                <w:rFonts w:cs="Times New Roman"/>
                <w:b/>
                <w:sz w:val="20"/>
                <w:szCs w:val="20"/>
              </w:rPr>
              <w:t>12</w:t>
            </w:r>
          </w:p>
        </w:tc>
        <w:tc>
          <w:tcPr>
            <w:tcW w:w="7689" w:type="dxa"/>
          </w:tcPr>
          <w:p w:rsidR="00884558" w:rsidRPr="007A196A" w:rsidRDefault="00884558" w:rsidP="00884558">
            <w:pPr>
              <w:rPr>
                <w:rFonts w:cs="Times New Roman"/>
              </w:rPr>
            </w:pPr>
            <w:r>
              <w:rPr>
                <w:rFonts w:cs="Times New Roman"/>
              </w:rPr>
              <w:t xml:space="preserve">Нижегородский край в </w:t>
            </w:r>
            <w:r>
              <w:rPr>
                <w:rFonts w:cs="Times New Roman"/>
                <w:bCs/>
                <w:color w:val="000000"/>
                <w:szCs w:val="21"/>
                <w:lang w:val="en-US" w:eastAsia="ru-RU"/>
              </w:rPr>
              <w:t>XIX</w:t>
            </w:r>
            <w:r>
              <w:rPr>
                <w:rFonts w:cs="Times New Roman"/>
                <w:bCs/>
                <w:color w:val="000000"/>
                <w:szCs w:val="21"/>
                <w:lang w:eastAsia="ru-RU"/>
              </w:rPr>
              <w:t xml:space="preserve"> веке</w:t>
            </w:r>
          </w:p>
        </w:tc>
        <w:tc>
          <w:tcPr>
            <w:tcW w:w="1701" w:type="dxa"/>
          </w:tcPr>
          <w:p w:rsidR="00884558" w:rsidRDefault="00884558" w:rsidP="00884558">
            <w:pPr>
              <w:jc w:val="center"/>
              <w:rPr>
                <w:rFonts w:cs="Times New Roman"/>
                <w:b/>
                <w:sz w:val="20"/>
                <w:szCs w:val="20"/>
              </w:rPr>
            </w:pPr>
            <w:r>
              <w:rPr>
                <w:rFonts w:cs="Times New Roman"/>
                <w:b/>
                <w:sz w:val="20"/>
                <w:szCs w:val="20"/>
              </w:rPr>
              <w:t>1</w:t>
            </w:r>
          </w:p>
        </w:tc>
      </w:tr>
      <w:tr w:rsidR="00884558" w:rsidTr="00491295">
        <w:tc>
          <w:tcPr>
            <w:tcW w:w="1101" w:type="dxa"/>
          </w:tcPr>
          <w:p w:rsidR="00884558" w:rsidRDefault="00884558" w:rsidP="00884558">
            <w:pPr>
              <w:jc w:val="center"/>
              <w:rPr>
                <w:rFonts w:cs="Times New Roman"/>
                <w:b/>
                <w:sz w:val="20"/>
                <w:szCs w:val="20"/>
              </w:rPr>
            </w:pPr>
            <w:r>
              <w:rPr>
                <w:rFonts w:cs="Times New Roman"/>
                <w:b/>
                <w:sz w:val="20"/>
                <w:szCs w:val="20"/>
              </w:rPr>
              <w:t>13</w:t>
            </w:r>
          </w:p>
        </w:tc>
        <w:tc>
          <w:tcPr>
            <w:tcW w:w="7689" w:type="dxa"/>
          </w:tcPr>
          <w:p w:rsidR="00884558" w:rsidRPr="0089796C" w:rsidRDefault="00884558" w:rsidP="00884558">
            <w:pPr>
              <w:shd w:val="clear" w:color="auto" w:fill="FFFFFF"/>
              <w:suppressAutoHyphens w:val="0"/>
              <w:rPr>
                <w:rStyle w:val="c1"/>
                <w:rFonts w:cs="Times New Roman"/>
                <w:color w:val="000000"/>
                <w:szCs w:val="21"/>
                <w:lang w:eastAsia="ru-RU"/>
              </w:rPr>
            </w:pPr>
            <w:r>
              <w:rPr>
                <w:rFonts w:cs="Times New Roman"/>
                <w:bCs/>
                <w:color w:val="000000"/>
                <w:szCs w:val="21"/>
                <w:lang w:eastAsia="ru-RU"/>
              </w:rPr>
              <w:t xml:space="preserve">Итоговый контроль по курсу истории </w:t>
            </w:r>
            <w:r w:rsidRPr="000C790A">
              <w:rPr>
                <w:rFonts w:cs="Times New Roman"/>
                <w:bCs/>
                <w:color w:val="000000"/>
                <w:szCs w:val="21"/>
                <w:lang w:eastAsia="ru-RU"/>
              </w:rPr>
              <w:t> </w:t>
            </w:r>
          </w:p>
        </w:tc>
        <w:tc>
          <w:tcPr>
            <w:tcW w:w="1701" w:type="dxa"/>
          </w:tcPr>
          <w:p w:rsidR="00884558" w:rsidRDefault="00884558" w:rsidP="00884558">
            <w:pPr>
              <w:jc w:val="center"/>
              <w:rPr>
                <w:rFonts w:cs="Times New Roman"/>
                <w:b/>
                <w:sz w:val="20"/>
                <w:szCs w:val="20"/>
              </w:rPr>
            </w:pPr>
            <w:r>
              <w:rPr>
                <w:rFonts w:cs="Times New Roman"/>
                <w:b/>
                <w:sz w:val="20"/>
                <w:szCs w:val="20"/>
              </w:rPr>
              <w:t>1</w:t>
            </w:r>
          </w:p>
        </w:tc>
      </w:tr>
      <w:tr w:rsidR="00884558" w:rsidTr="00491295">
        <w:tc>
          <w:tcPr>
            <w:tcW w:w="1101" w:type="dxa"/>
          </w:tcPr>
          <w:p w:rsidR="00884558" w:rsidRDefault="00884558" w:rsidP="00884558">
            <w:pPr>
              <w:jc w:val="center"/>
              <w:rPr>
                <w:rFonts w:cs="Times New Roman"/>
                <w:b/>
                <w:sz w:val="20"/>
                <w:szCs w:val="20"/>
              </w:rPr>
            </w:pPr>
            <w:r>
              <w:rPr>
                <w:rFonts w:cs="Times New Roman"/>
                <w:b/>
                <w:sz w:val="20"/>
                <w:szCs w:val="20"/>
              </w:rPr>
              <w:t>14</w:t>
            </w:r>
          </w:p>
        </w:tc>
        <w:tc>
          <w:tcPr>
            <w:tcW w:w="7689" w:type="dxa"/>
          </w:tcPr>
          <w:p w:rsidR="00884558" w:rsidRPr="00C413E5" w:rsidRDefault="00884558" w:rsidP="00884558">
            <w:pPr>
              <w:rPr>
                <w:rFonts w:cs="Times New Roman"/>
              </w:rPr>
            </w:pPr>
            <w:r>
              <w:rPr>
                <w:rFonts w:cs="Times New Roman"/>
              </w:rPr>
              <w:t xml:space="preserve">Итоговый контроль по курсу «История России в </w:t>
            </w:r>
            <w:r>
              <w:rPr>
                <w:rFonts w:cs="Times New Roman"/>
                <w:lang w:val="en-US"/>
              </w:rPr>
              <w:t>XIX</w:t>
            </w:r>
            <w:r w:rsidRPr="00B3097B">
              <w:rPr>
                <w:rFonts w:cs="Times New Roman"/>
              </w:rPr>
              <w:t xml:space="preserve"> – </w:t>
            </w:r>
            <w:r>
              <w:rPr>
                <w:rFonts w:cs="Times New Roman"/>
                <w:lang w:val="en-US"/>
              </w:rPr>
              <w:t>XX</w:t>
            </w:r>
            <w:r w:rsidRPr="00B3097B">
              <w:rPr>
                <w:rFonts w:cs="Times New Roman"/>
              </w:rPr>
              <w:t xml:space="preserve"> </w:t>
            </w:r>
            <w:r>
              <w:rPr>
                <w:rFonts w:cs="Times New Roman"/>
              </w:rPr>
              <w:t>вв.»</w:t>
            </w:r>
          </w:p>
        </w:tc>
        <w:tc>
          <w:tcPr>
            <w:tcW w:w="1701" w:type="dxa"/>
          </w:tcPr>
          <w:p w:rsidR="00884558" w:rsidRDefault="00884558" w:rsidP="00884558">
            <w:pPr>
              <w:jc w:val="center"/>
              <w:rPr>
                <w:rFonts w:cs="Times New Roman"/>
                <w:b/>
                <w:sz w:val="20"/>
                <w:szCs w:val="20"/>
              </w:rPr>
            </w:pPr>
            <w:r>
              <w:rPr>
                <w:rFonts w:cs="Times New Roman"/>
                <w:b/>
                <w:sz w:val="20"/>
                <w:szCs w:val="20"/>
              </w:rPr>
              <w:t>1</w:t>
            </w:r>
          </w:p>
        </w:tc>
      </w:tr>
      <w:tr w:rsidR="00884558" w:rsidTr="00491295">
        <w:tc>
          <w:tcPr>
            <w:tcW w:w="8790" w:type="dxa"/>
            <w:gridSpan w:val="2"/>
          </w:tcPr>
          <w:p w:rsidR="00884558" w:rsidRPr="00B55D9C" w:rsidRDefault="00884558" w:rsidP="00884558">
            <w:pPr>
              <w:shd w:val="clear" w:color="auto" w:fill="FFFFFF"/>
              <w:suppressAutoHyphens w:val="0"/>
              <w:rPr>
                <w:rFonts w:cs="Times New Roman"/>
              </w:rPr>
            </w:pPr>
            <w:r w:rsidRPr="00B55D9C">
              <w:rPr>
                <w:rFonts w:cs="Times New Roman"/>
                <w:b/>
                <w:szCs w:val="20"/>
              </w:rPr>
              <w:t>Итого</w:t>
            </w:r>
          </w:p>
        </w:tc>
        <w:tc>
          <w:tcPr>
            <w:tcW w:w="1701" w:type="dxa"/>
          </w:tcPr>
          <w:p w:rsidR="00884558" w:rsidRDefault="00884558" w:rsidP="00884558">
            <w:pPr>
              <w:jc w:val="center"/>
              <w:rPr>
                <w:rFonts w:cs="Times New Roman"/>
                <w:b/>
                <w:sz w:val="20"/>
                <w:szCs w:val="20"/>
              </w:rPr>
            </w:pPr>
            <w:r>
              <w:rPr>
                <w:rFonts w:cs="Times New Roman"/>
                <w:b/>
                <w:sz w:val="20"/>
                <w:szCs w:val="20"/>
              </w:rPr>
              <w:t>102</w:t>
            </w:r>
          </w:p>
        </w:tc>
      </w:tr>
    </w:tbl>
    <w:p w:rsidR="00372D0D" w:rsidRPr="007E38A8" w:rsidRDefault="00372D0D" w:rsidP="00E50A9E">
      <w:pPr>
        <w:rPr>
          <w:rFonts w:cs="Times New Roman"/>
          <w:b/>
          <w:sz w:val="20"/>
          <w:szCs w:val="20"/>
        </w:rPr>
      </w:pPr>
    </w:p>
    <w:sectPr w:rsidR="00372D0D" w:rsidRPr="007E38A8" w:rsidSect="00062AF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9E" w:rsidRDefault="0085299E" w:rsidP="00253E18">
      <w:r>
        <w:separator/>
      </w:r>
    </w:p>
  </w:endnote>
  <w:endnote w:type="continuationSeparator" w:id="0">
    <w:p w:rsidR="0085299E" w:rsidRDefault="0085299E" w:rsidP="002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938"/>
      <w:docPartObj>
        <w:docPartGallery w:val="Page Numbers (Bottom of Page)"/>
        <w:docPartUnique/>
      </w:docPartObj>
    </w:sdtPr>
    <w:sdtEndPr/>
    <w:sdtContent>
      <w:p w:rsidR="00A61F22" w:rsidRDefault="00A61F22">
        <w:pPr>
          <w:pStyle w:val="a7"/>
          <w:jc w:val="center"/>
        </w:pPr>
        <w:r>
          <w:fldChar w:fldCharType="begin"/>
        </w:r>
        <w:r>
          <w:instrText xml:space="preserve"> PAGE   \* MERGEFORMAT </w:instrText>
        </w:r>
        <w:r>
          <w:fldChar w:fldCharType="separate"/>
        </w:r>
        <w:r w:rsidR="00884558">
          <w:rPr>
            <w:noProof/>
          </w:rPr>
          <w:t>11</w:t>
        </w:r>
        <w:r>
          <w:rPr>
            <w:noProof/>
          </w:rPr>
          <w:fldChar w:fldCharType="end"/>
        </w:r>
      </w:p>
    </w:sdtContent>
  </w:sdt>
  <w:p w:rsidR="00A61F22" w:rsidRDefault="00A61F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9E" w:rsidRDefault="0085299E" w:rsidP="00253E18">
      <w:r>
        <w:separator/>
      </w:r>
    </w:p>
  </w:footnote>
  <w:footnote w:type="continuationSeparator" w:id="0">
    <w:p w:rsidR="0085299E" w:rsidRDefault="0085299E" w:rsidP="00253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6553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A"/>
    <w:multiLevelType w:val="singleLevel"/>
    <w:tmpl w:val="0000000A"/>
    <w:name w:val="WW8Num10"/>
    <w:lvl w:ilvl="0">
      <w:start w:val="38"/>
      <w:numFmt w:val="decimal"/>
      <w:lvlText w:val="%1"/>
      <w:lvlJc w:val="left"/>
      <w:pPr>
        <w:tabs>
          <w:tab w:val="num" w:pos="0"/>
        </w:tabs>
        <w:ind w:left="720" w:hanging="360"/>
      </w:pPr>
    </w:lvl>
  </w:abstractNum>
  <w:abstractNum w:abstractNumId="8" w15:restartNumberingAfterBreak="0">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8C15F1"/>
    <w:multiLevelType w:val="hybridMultilevel"/>
    <w:tmpl w:val="50C05D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D3E7E"/>
    <w:multiLevelType w:val="hybridMultilevel"/>
    <w:tmpl w:val="C34A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A966E8"/>
    <w:multiLevelType w:val="multilevel"/>
    <w:tmpl w:val="4A0E88DA"/>
    <w:lvl w:ilvl="0">
      <w:start w:val="19"/>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F3F5C80"/>
    <w:multiLevelType w:val="hybridMultilevel"/>
    <w:tmpl w:val="00E80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624BAC"/>
    <w:multiLevelType w:val="hybridMultilevel"/>
    <w:tmpl w:val="A7364552"/>
    <w:lvl w:ilvl="0" w:tplc="4A5E60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DF08B5"/>
    <w:multiLevelType w:val="hybridMultilevel"/>
    <w:tmpl w:val="7FC893F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15:restartNumberingAfterBreak="0">
    <w:nsid w:val="39EE28A5"/>
    <w:multiLevelType w:val="hybridMultilevel"/>
    <w:tmpl w:val="F4946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E0CD2"/>
    <w:multiLevelType w:val="hybridMultilevel"/>
    <w:tmpl w:val="AAFAC98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C1E8B"/>
    <w:multiLevelType w:val="hybridMultilevel"/>
    <w:tmpl w:val="6358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7" w15:restartNumberingAfterBreak="0">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35"/>
  </w:num>
  <w:num w:numId="11">
    <w:abstractNumId w:val="10"/>
  </w:num>
  <w:num w:numId="12">
    <w:abstractNumId w:val="34"/>
  </w:num>
  <w:num w:numId="13">
    <w:abstractNumId w:val="26"/>
  </w:num>
  <w:num w:numId="14">
    <w:abstractNumId w:val="29"/>
  </w:num>
  <w:num w:numId="15">
    <w:abstractNumId w:val="25"/>
  </w:num>
  <w:num w:numId="16">
    <w:abstractNumId w:val="12"/>
  </w:num>
  <w:num w:numId="17">
    <w:abstractNumId w:val="11"/>
  </w:num>
  <w:num w:numId="18">
    <w:abstractNumId w:val="27"/>
  </w:num>
  <w:num w:numId="19">
    <w:abstractNumId w:val="20"/>
  </w:num>
  <w:num w:numId="20">
    <w:abstractNumId w:val="31"/>
  </w:num>
  <w:num w:numId="21">
    <w:abstractNumId w:val="23"/>
  </w:num>
  <w:num w:numId="22">
    <w:abstractNumId w:val="19"/>
  </w:num>
  <w:num w:numId="23">
    <w:abstractNumId w:val="37"/>
  </w:num>
  <w:num w:numId="24">
    <w:abstractNumId w:val="21"/>
  </w:num>
  <w:num w:numId="25">
    <w:abstractNumId w:val="38"/>
  </w:num>
  <w:num w:numId="26">
    <w:abstractNumId w:val="33"/>
  </w:num>
  <w:num w:numId="27">
    <w:abstractNumId w:val="24"/>
  </w:num>
  <w:num w:numId="28">
    <w:abstractNumId w:val="22"/>
  </w:num>
  <w:num w:numId="29">
    <w:abstractNumId w:val="15"/>
  </w:num>
  <w:num w:numId="30">
    <w:abstractNumId w:val="8"/>
  </w:num>
  <w:num w:numId="31">
    <w:abstractNumId w:val="28"/>
  </w:num>
  <w:num w:numId="32">
    <w:abstractNumId w:val="36"/>
  </w:num>
  <w:num w:numId="33">
    <w:abstractNumId w:val="14"/>
  </w:num>
  <w:num w:numId="34">
    <w:abstractNumId w:val="9"/>
  </w:num>
  <w:num w:numId="35">
    <w:abstractNumId w:val="30"/>
  </w:num>
  <w:num w:numId="36">
    <w:abstractNumId w:val="13"/>
  </w:num>
  <w:num w:numId="37">
    <w:abstractNumId w:val="17"/>
  </w:num>
  <w:num w:numId="38">
    <w:abstractNumId w:val="16"/>
    <w:lvlOverride w:ilvl="0">
      <w:startOverride w:val="19"/>
    </w:lvlOverride>
    <w:lvlOverride w:ilvl="1"/>
    <w:lvlOverride w:ilvl="2"/>
    <w:lvlOverride w:ilvl="3"/>
    <w:lvlOverride w:ilvl="4"/>
    <w:lvlOverride w:ilvl="5"/>
    <w:lvlOverride w:ilvl="6"/>
    <w:lvlOverride w:ilvl="7"/>
    <w:lvlOverride w:ilv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13"/>
    <w:rsid w:val="0000469D"/>
    <w:rsid w:val="000058FC"/>
    <w:rsid w:val="00025AF7"/>
    <w:rsid w:val="00045352"/>
    <w:rsid w:val="00060EBA"/>
    <w:rsid w:val="00062AF0"/>
    <w:rsid w:val="000A572F"/>
    <w:rsid w:val="000C31BE"/>
    <w:rsid w:val="000C790A"/>
    <w:rsid w:val="000D4FC2"/>
    <w:rsid w:val="000D72C1"/>
    <w:rsid w:val="00122FBC"/>
    <w:rsid w:val="00123B5B"/>
    <w:rsid w:val="00135A64"/>
    <w:rsid w:val="001470D3"/>
    <w:rsid w:val="0015388D"/>
    <w:rsid w:val="00193688"/>
    <w:rsid w:val="001A0EEF"/>
    <w:rsid w:val="001B37D8"/>
    <w:rsid w:val="001B4922"/>
    <w:rsid w:val="001E79C0"/>
    <w:rsid w:val="001F09BF"/>
    <w:rsid w:val="002160A2"/>
    <w:rsid w:val="00253E18"/>
    <w:rsid w:val="002547B3"/>
    <w:rsid w:val="002731D3"/>
    <w:rsid w:val="00273A23"/>
    <w:rsid w:val="002B5246"/>
    <w:rsid w:val="002C7F7A"/>
    <w:rsid w:val="002F4006"/>
    <w:rsid w:val="002F6113"/>
    <w:rsid w:val="00312355"/>
    <w:rsid w:val="00324D8E"/>
    <w:rsid w:val="003330B0"/>
    <w:rsid w:val="00334F8A"/>
    <w:rsid w:val="00341294"/>
    <w:rsid w:val="00372D0D"/>
    <w:rsid w:val="00381A9F"/>
    <w:rsid w:val="0038355E"/>
    <w:rsid w:val="00386D21"/>
    <w:rsid w:val="003B68A4"/>
    <w:rsid w:val="003D6601"/>
    <w:rsid w:val="003D6F00"/>
    <w:rsid w:val="003E4616"/>
    <w:rsid w:val="003F2408"/>
    <w:rsid w:val="003F7CDC"/>
    <w:rsid w:val="00420490"/>
    <w:rsid w:val="00450566"/>
    <w:rsid w:val="00451E18"/>
    <w:rsid w:val="00465CB2"/>
    <w:rsid w:val="004A1036"/>
    <w:rsid w:val="004A7A0A"/>
    <w:rsid w:val="004C1484"/>
    <w:rsid w:val="004D3EFD"/>
    <w:rsid w:val="004D75B4"/>
    <w:rsid w:val="0050708B"/>
    <w:rsid w:val="00522F22"/>
    <w:rsid w:val="00525D38"/>
    <w:rsid w:val="00565906"/>
    <w:rsid w:val="00571602"/>
    <w:rsid w:val="005A44FE"/>
    <w:rsid w:val="005B4E29"/>
    <w:rsid w:val="005C74BA"/>
    <w:rsid w:val="005E242C"/>
    <w:rsid w:val="005E3886"/>
    <w:rsid w:val="005E6ADB"/>
    <w:rsid w:val="006072B6"/>
    <w:rsid w:val="00617CAA"/>
    <w:rsid w:val="00623B48"/>
    <w:rsid w:val="00627731"/>
    <w:rsid w:val="00647BF4"/>
    <w:rsid w:val="0065312C"/>
    <w:rsid w:val="00657009"/>
    <w:rsid w:val="006865A8"/>
    <w:rsid w:val="006933DA"/>
    <w:rsid w:val="006A0973"/>
    <w:rsid w:val="006B5594"/>
    <w:rsid w:val="006C054A"/>
    <w:rsid w:val="006C3FB4"/>
    <w:rsid w:val="006E6E7E"/>
    <w:rsid w:val="006F25BB"/>
    <w:rsid w:val="007558CE"/>
    <w:rsid w:val="0078314D"/>
    <w:rsid w:val="00783FEE"/>
    <w:rsid w:val="00791A77"/>
    <w:rsid w:val="00793A2E"/>
    <w:rsid w:val="007A196A"/>
    <w:rsid w:val="007A23D2"/>
    <w:rsid w:val="007A32F8"/>
    <w:rsid w:val="007B6727"/>
    <w:rsid w:val="007C6CD4"/>
    <w:rsid w:val="007E38A8"/>
    <w:rsid w:val="007F42EE"/>
    <w:rsid w:val="00802859"/>
    <w:rsid w:val="008035C1"/>
    <w:rsid w:val="00816F3F"/>
    <w:rsid w:val="008356EA"/>
    <w:rsid w:val="0085299E"/>
    <w:rsid w:val="0086222E"/>
    <w:rsid w:val="0086460A"/>
    <w:rsid w:val="0087528F"/>
    <w:rsid w:val="00884558"/>
    <w:rsid w:val="00887E16"/>
    <w:rsid w:val="0089742B"/>
    <w:rsid w:val="0089796C"/>
    <w:rsid w:val="008979B4"/>
    <w:rsid w:val="008B5AB5"/>
    <w:rsid w:val="00917F23"/>
    <w:rsid w:val="009326C8"/>
    <w:rsid w:val="00936E19"/>
    <w:rsid w:val="00953A0B"/>
    <w:rsid w:val="00954725"/>
    <w:rsid w:val="009571B4"/>
    <w:rsid w:val="009621CA"/>
    <w:rsid w:val="00994B6D"/>
    <w:rsid w:val="009A0D20"/>
    <w:rsid w:val="009B0C46"/>
    <w:rsid w:val="009D2BFE"/>
    <w:rsid w:val="00A03771"/>
    <w:rsid w:val="00A16234"/>
    <w:rsid w:val="00A22C68"/>
    <w:rsid w:val="00A61F22"/>
    <w:rsid w:val="00AD3563"/>
    <w:rsid w:val="00AD5E64"/>
    <w:rsid w:val="00AD6689"/>
    <w:rsid w:val="00AE3D64"/>
    <w:rsid w:val="00AF2341"/>
    <w:rsid w:val="00B3097B"/>
    <w:rsid w:val="00B36602"/>
    <w:rsid w:val="00B37971"/>
    <w:rsid w:val="00B52416"/>
    <w:rsid w:val="00B52963"/>
    <w:rsid w:val="00B544E2"/>
    <w:rsid w:val="00B55D9C"/>
    <w:rsid w:val="00B75EAD"/>
    <w:rsid w:val="00BA0D81"/>
    <w:rsid w:val="00BF188F"/>
    <w:rsid w:val="00BF3CB2"/>
    <w:rsid w:val="00C00636"/>
    <w:rsid w:val="00C413E5"/>
    <w:rsid w:val="00C4402A"/>
    <w:rsid w:val="00CA456F"/>
    <w:rsid w:val="00CD4248"/>
    <w:rsid w:val="00CE29F6"/>
    <w:rsid w:val="00D231C4"/>
    <w:rsid w:val="00D6595E"/>
    <w:rsid w:val="00D82F1B"/>
    <w:rsid w:val="00D847E5"/>
    <w:rsid w:val="00DC31D1"/>
    <w:rsid w:val="00DD329B"/>
    <w:rsid w:val="00DD6ED0"/>
    <w:rsid w:val="00DD7AF5"/>
    <w:rsid w:val="00DE3BAA"/>
    <w:rsid w:val="00DE4B04"/>
    <w:rsid w:val="00DE4EB6"/>
    <w:rsid w:val="00DE7526"/>
    <w:rsid w:val="00E25BFF"/>
    <w:rsid w:val="00E31177"/>
    <w:rsid w:val="00E333EC"/>
    <w:rsid w:val="00E50A9E"/>
    <w:rsid w:val="00E53081"/>
    <w:rsid w:val="00E961F1"/>
    <w:rsid w:val="00EA6166"/>
    <w:rsid w:val="00EE0CC3"/>
    <w:rsid w:val="00F221D7"/>
    <w:rsid w:val="00F233E5"/>
    <w:rsid w:val="00F24EA4"/>
    <w:rsid w:val="00F31290"/>
    <w:rsid w:val="00F904CA"/>
    <w:rsid w:val="00F95D8C"/>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1F49"/>
  <w15:docId w15:val="{B4B29067-0583-4A50-AB74-EADEAA0F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nhideWhenUsed/>
    <w:rsid w:val="00253E18"/>
    <w:pPr>
      <w:tabs>
        <w:tab w:val="center" w:pos="4677"/>
        <w:tab w:val="right" w:pos="9355"/>
      </w:tabs>
    </w:pPr>
  </w:style>
  <w:style w:type="character" w:customStyle="1" w:styleId="a6">
    <w:name w:val="Верхний колонтитул Знак"/>
    <w:basedOn w:val="a0"/>
    <w:link w:val="a5"/>
    <w:rsid w:val="00253E18"/>
    <w:rPr>
      <w:rFonts w:ascii="Times New Roman" w:eastAsia="Times New Roman" w:hAnsi="Times New Roman" w:cs="Calibri"/>
      <w:sz w:val="24"/>
      <w:szCs w:val="24"/>
      <w:lang w:eastAsia="ar-SA"/>
    </w:rPr>
  </w:style>
  <w:style w:type="paragraph" w:styleId="a7">
    <w:name w:val="footer"/>
    <w:basedOn w:val="a"/>
    <w:link w:val="a8"/>
    <w:unhideWhenUsed/>
    <w:rsid w:val="00253E18"/>
    <w:pPr>
      <w:tabs>
        <w:tab w:val="center" w:pos="4677"/>
        <w:tab w:val="right" w:pos="9355"/>
      </w:tabs>
    </w:pPr>
  </w:style>
  <w:style w:type="character" w:customStyle="1" w:styleId="a8">
    <w:name w:val="Нижний колонтитул Знак"/>
    <w:basedOn w:val="a0"/>
    <w:link w:val="a7"/>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iPriority w:val="99"/>
    <w:unhideWhenUsed/>
    <w:rsid w:val="00791A77"/>
    <w:pPr>
      <w:suppressAutoHyphens w:val="0"/>
      <w:spacing w:before="100" w:beforeAutospacing="1" w:after="100" w:afterAutospacing="1"/>
    </w:pPr>
    <w:rPr>
      <w:rFonts w:cs="Times New Roman"/>
      <w:lang w:eastAsia="ru-RU"/>
    </w:rPr>
  </w:style>
  <w:style w:type="character" w:styleId="ab">
    <w:name w:val="Strong"/>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nhideWhenUsed/>
    <w:rsid w:val="008356EA"/>
    <w:rPr>
      <w:rFonts w:ascii="Tahoma" w:hAnsi="Tahoma" w:cs="Tahoma"/>
      <w:sz w:val="16"/>
      <w:szCs w:val="16"/>
    </w:rPr>
  </w:style>
  <w:style w:type="character" w:customStyle="1" w:styleId="ad">
    <w:name w:val="Текст выноски Знак"/>
    <w:basedOn w:val="a0"/>
    <w:link w:val="ac"/>
    <w:rsid w:val="008356EA"/>
    <w:rPr>
      <w:rFonts w:ascii="Tahoma" w:eastAsia="Times New Roman" w:hAnsi="Tahoma" w:cs="Tahoma"/>
      <w:sz w:val="16"/>
      <w:szCs w:val="16"/>
      <w:lang w:eastAsia="ar-SA"/>
    </w:rPr>
  </w:style>
  <w:style w:type="character" w:customStyle="1" w:styleId="a4">
    <w:name w:val="Без интервала Знак"/>
    <w:link w:val="a3"/>
    <w:rsid w:val="00324D8E"/>
    <w:rPr>
      <w:rFonts w:ascii="Calibri" w:eastAsia="Times New Roman" w:hAnsi="Calibri" w:cs="Calibri"/>
      <w:lang w:eastAsia="ar-SA"/>
    </w:rPr>
  </w:style>
  <w:style w:type="paragraph" w:customStyle="1" w:styleId="c10">
    <w:name w:val="c10"/>
    <w:basedOn w:val="a"/>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rsid w:val="00B544E2"/>
  </w:style>
  <w:style w:type="character" w:customStyle="1" w:styleId="c11c5">
    <w:name w:val="c11 c5"/>
    <w:basedOn w:val="a0"/>
    <w:rsid w:val="00B544E2"/>
  </w:style>
  <w:style w:type="character" w:customStyle="1" w:styleId="c6">
    <w:name w:val="c6"/>
    <w:basedOn w:val="a0"/>
    <w:rsid w:val="00B544E2"/>
  </w:style>
  <w:style w:type="table" w:styleId="ae">
    <w:name w:val="Table Grid"/>
    <w:basedOn w:val="a1"/>
    <w:rsid w:val="00B54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B54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B544E2"/>
    <w:rPr>
      <w:color w:val="0000FF"/>
      <w:u w:val="single"/>
    </w:rPr>
  </w:style>
  <w:style w:type="character" w:customStyle="1" w:styleId="c1">
    <w:name w:val="c1"/>
    <w:basedOn w:val="a0"/>
    <w:rsid w:val="00062AF0"/>
  </w:style>
  <w:style w:type="character" w:customStyle="1" w:styleId="c0">
    <w:name w:val="c0"/>
    <w:rsid w:val="006C3FB4"/>
  </w:style>
  <w:style w:type="paragraph" w:customStyle="1" w:styleId="c3">
    <w:name w:val="c3"/>
    <w:basedOn w:val="a"/>
    <w:rsid w:val="006C3FB4"/>
    <w:pPr>
      <w:suppressAutoHyphens w:val="0"/>
      <w:spacing w:before="100" w:beforeAutospacing="1" w:after="100" w:afterAutospacing="1"/>
    </w:pPr>
    <w:rPr>
      <w:rFonts w:cs="Times New Roman"/>
      <w:lang w:eastAsia="ru-RU"/>
    </w:rPr>
  </w:style>
  <w:style w:type="character" w:customStyle="1" w:styleId="2">
    <w:name w:val="Основной текст (2)_"/>
    <w:basedOn w:val="a0"/>
    <w:link w:val="21"/>
    <w:locked/>
    <w:rsid w:val="00954725"/>
    <w:rPr>
      <w:rFonts w:ascii="Times New Roman" w:eastAsia="Times New Roman" w:hAnsi="Times New Roman" w:cs="Times New Roman"/>
      <w:sz w:val="24"/>
      <w:szCs w:val="24"/>
      <w:shd w:val="clear" w:color="auto" w:fill="FFFFFF"/>
    </w:rPr>
  </w:style>
  <w:style w:type="paragraph" w:customStyle="1" w:styleId="21">
    <w:name w:val="Основной текст (2)1"/>
    <w:basedOn w:val="a"/>
    <w:link w:val="2"/>
    <w:rsid w:val="00954725"/>
    <w:pPr>
      <w:widowControl w:val="0"/>
      <w:shd w:val="clear" w:color="auto" w:fill="FFFFFF"/>
      <w:suppressAutoHyphens w:val="0"/>
      <w:spacing w:after="4620" w:line="245" w:lineRule="exact"/>
      <w:ind w:hanging="540"/>
    </w:pPr>
    <w:rPr>
      <w:rFonts w:cs="Times New Roman"/>
      <w:lang w:eastAsia="en-US"/>
    </w:rPr>
  </w:style>
  <w:style w:type="character" w:customStyle="1" w:styleId="9">
    <w:name w:val="Основной текст (9)_"/>
    <w:basedOn w:val="a0"/>
    <w:link w:val="91"/>
    <w:locked/>
    <w:rsid w:val="00954725"/>
    <w:rPr>
      <w:rFonts w:ascii="Times New Roman" w:eastAsia="Times New Roman" w:hAnsi="Times New Roman" w:cs="Times New Roman"/>
      <w:b/>
      <w:bCs/>
      <w:sz w:val="23"/>
      <w:szCs w:val="23"/>
      <w:shd w:val="clear" w:color="auto" w:fill="FFFFFF"/>
    </w:rPr>
  </w:style>
  <w:style w:type="paragraph" w:customStyle="1" w:styleId="91">
    <w:name w:val="Основной текст (9)1"/>
    <w:basedOn w:val="a"/>
    <w:link w:val="9"/>
    <w:rsid w:val="00954725"/>
    <w:pPr>
      <w:widowControl w:val="0"/>
      <w:shd w:val="clear" w:color="auto" w:fill="FFFFFF"/>
      <w:suppressAutoHyphens w:val="0"/>
      <w:spacing w:before="4620" w:line="245" w:lineRule="exact"/>
    </w:pPr>
    <w:rPr>
      <w:rFonts w:cs="Times New Roman"/>
      <w:b/>
      <w:bCs/>
      <w:sz w:val="23"/>
      <w:szCs w:val="23"/>
      <w:lang w:eastAsia="en-US"/>
    </w:rPr>
  </w:style>
  <w:style w:type="character" w:customStyle="1" w:styleId="20">
    <w:name w:val="Основной текст (2)"/>
    <w:basedOn w:val="a0"/>
    <w:rsid w:val="0095472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90">
    <w:name w:val="Основной текст (9)"/>
    <w:basedOn w:val="9"/>
    <w:rsid w:val="00954725"/>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202">
      <w:bodyDiv w:val="1"/>
      <w:marLeft w:val="0"/>
      <w:marRight w:val="0"/>
      <w:marTop w:val="0"/>
      <w:marBottom w:val="0"/>
      <w:divBdr>
        <w:top w:val="none" w:sz="0" w:space="0" w:color="auto"/>
        <w:left w:val="none" w:sz="0" w:space="0" w:color="auto"/>
        <w:bottom w:val="none" w:sz="0" w:space="0" w:color="auto"/>
        <w:right w:val="none" w:sz="0" w:space="0" w:color="auto"/>
      </w:divBdr>
    </w:div>
    <w:div w:id="368605093">
      <w:bodyDiv w:val="1"/>
      <w:marLeft w:val="0"/>
      <w:marRight w:val="0"/>
      <w:marTop w:val="0"/>
      <w:marBottom w:val="0"/>
      <w:divBdr>
        <w:top w:val="none" w:sz="0" w:space="0" w:color="auto"/>
        <w:left w:val="none" w:sz="0" w:space="0" w:color="auto"/>
        <w:bottom w:val="none" w:sz="0" w:space="0" w:color="auto"/>
        <w:right w:val="none" w:sz="0" w:space="0" w:color="auto"/>
      </w:divBdr>
    </w:div>
    <w:div w:id="1160268226">
      <w:bodyDiv w:val="1"/>
      <w:marLeft w:val="0"/>
      <w:marRight w:val="0"/>
      <w:marTop w:val="0"/>
      <w:marBottom w:val="0"/>
      <w:divBdr>
        <w:top w:val="none" w:sz="0" w:space="0" w:color="auto"/>
        <w:left w:val="none" w:sz="0" w:space="0" w:color="auto"/>
        <w:bottom w:val="none" w:sz="0" w:space="0" w:color="auto"/>
        <w:right w:val="none" w:sz="0" w:space="0" w:color="auto"/>
      </w:divBdr>
    </w:div>
    <w:div w:id="1174764123">
      <w:bodyDiv w:val="1"/>
      <w:marLeft w:val="0"/>
      <w:marRight w:val="0"/>
      <w:marTop w:val="0"/>
      <w:marBottom w:val="0"/>
      <w:divBdr>
        <w:top w:val="none" w:sz="0" w:space="0" w:color="auto"/>
        <w:left w:val="none" w:sz="0" w:space="0" w:color="auto"/>
        <w:bottom w:val="none" w:sz="0" w:space="0" w:color="auto"/>
        <w:right w:val="none" w:sz="0" w:space="0" w:color="auto"/>
      </w:divBdr>
    </w:div>
    <w:div w:id="1270117586">
      <w:bodyDiv w:val="1"/>
      <w:marLeft w:val="0"/>
      <w:marRight w:val="0"/>
      <w:marTop w:val="0"/>
      <w:marBottom w:val="0"/>
      <w:divBdr>
        <w:top w:val="none" w:sz="0" w:space="0" w:color="auto"/>
        <w:left w:val="none" w:sz="0" w:space="0" w:color="auto"/>
        <w:bottom w:val="none" w:sz="0" w:space="0" w:color="auto"/>
        <w:right w:val="none" w:sz="0" w:space="0" w:color="auto"/>
      </w:divBdr>
    </w:div>
    <w:div w:id="1368407375">
      <w:bodyDiv w:val="1"/>
      <w:marLeft w:val="0"/>
      <w:marRight w:val="0"/>
      <w:marTop w:val="0"/>
      <w:marBottom w:val="0"/>
      <w:divBdr>
        <w:top w:val="none" w:sz="0" w:space="0" w:color="auto"/>
        <w:left w:val="none" w:sz="0" w:space="0" w:color="auto"/>
        <w:bottom w:val="none" w:sz="0" w:space="0" w:color="auto"/>
        <w:right w:val="none" w:sz="0" w:space="0" w:color="auto"/>
      </w:divBdr>
    </w:div>
    <w:div w:id="1550915193">
      <w:bodyDiv w:val="1"/>
      <w:marLeft w:val="0"/>
      <w:marRight w:val="0"/>
      <w:marTop w:val="0"/>
      <w:marBottom w:val="0"/>
      <w:divBdr>
        <w:top w:val="none" w:sz="0" w:space="0" w:color="auto"/>
        <w:left w:val="none" w:sz="0" w:space="0" w:color="auto"/>
        <w:bottom w:val="none" w:sz="0" w:space="0" w:color="auto"/>
        <w:right w:val="none" w:sz="0" w:space="0" w:color="auto"/>
      </w:divBdr>
    </w:div>
    <w:div w:id="1838185967">
      <w:bodyDiv w:val="1"/>
      <w:marLeft w:val="0"/>
      <w:marRight w:val="0"/>
      <w:marTop w:val="0"/>
      <w:marBottom w:val="0"/>
      <w:divBdr>
        <w:top w:val="none" w:sz="0" w:space="0" w:color="auto"/>
        <w:left w:val="none" w:sz="0" w:space="0" w:color="auto"/>
        <w:bottom w:val="none" w:sz="0" w:space="0" w:color="auto"/>
        <w:right w:val="none" w:sz="0" w:space="0" w:color="auto"/>
      </w:divBdr>
    </w:div>
    <w:div w:id="1849253289">
      <w:bodyDiv w:val="1"/>
      <w:marLeft w:val="0"/>
      <w:marRight w:val="0"/>
      <w:marTop w:val="0"/>
      <w:marBottom w:val="0"/>
      <w:divBdr>
        <w:top w:val="none" w:sz="0" w:space="0" w:color="auto"/>
        <w:left w:val="none" w:sz="0" w:space="0" w:color="auto"/>
        <w:bottom w:val="none" w:sz="0" w:space="0" w:color="auto"/>
        <w:right w:val="none" w:sz="0" w:space="0" w:color="auto"/>
      </w:divBdr>
    </w:div>
    <w:div w:id="2006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C8D0-29AC-468D-B4EE-85ED8509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4843</Words>
  <Characters>27610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dc:creator>
  <cp:lastModifiedBy>RePack by Diakov</cp:lastModifiedBy>
  <cp:revision>5</cp:revision>
  <cp:lastPrinted>2019-10-12T05:05:00Z</cp:lastPrinted>
  <dcterms:created xsi:type="dcterms:W3CDTF">2021-08-27T10:26:00Z</dcterms:created>
  <dcterms:modified xsi:type="dcterms:W3CDTF">2022-09-06T18:51:00Z</dcterms:modified>
</cp:coreProperties>
</file>