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FAE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F6019" w:rsidRDefault="00EF6019" w:rsidP="00EF601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EF6019" w:rsidRPr="006641EE" w:rsidTr="0023441F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019" w:rsidRPr="006641EE" w:rsidRDefault="00EF6019" w:rsidP="0023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6641EE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 w:rsidRPr="006641EE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Кстовского</w:t>
            </w:r>
            <w:proofErr w:type="spellEnd"/>
            <w:r w:rsidRPr="006641EE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муниципального района</w:t>
            </w:r>
          </w:p>
        </w:tc>
      </w:tr>
      <w:tr w:rsidR="00EF6019" w:rsidRPr="006641EE" w:rsidTr="0023441F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019" w:rsidRPr="006641EE" w:rsidRDefault="00EF6019" w:rsidP="0023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6641EE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EF6019" w:rsidRPr="006641EE" w:rsidTr="0023441F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019" w:rsidRPr="006641EE" w:rsidRDefault="00EF6019" w:rsidP="0023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6641EE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6641E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EF6019" w:rsidRPr="006641EE" w:rsidRDefault="00EF6019" w:rsidP="0023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6641E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пл. Мира, дом 9,  г.Кстово  Нижегородской области, 607650</w:t>
            </w:r>
          </w:p>
        </w:tc>
      </w:tr>
      <w:tr w:rsidR="00EF6019" w:rsidRPr="00AF0E1A" w:rsidTr="0023441F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019" w:rsidRPr="006641EE" w:rsidRDefault="00EF6019" w:rsidP="0023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6" w:history="1">
              <w:r w:rsidRPr="006641EE">
                <w:rPr>
                  <w:rFonts w:ascii="Times New Roman" w:eastAsia="Lucida Sans Unicode" w:hAnsi="Times New Roman" w:cs="Tahoma"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:rsidR="00EF6019" w:rsidRPr="006641EE" w:rsidRDefault="00EF6019" w:rsidP="00EF60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en-US" w:eastAsia="hi-IN" w:bidi="hi-IN"/>
        </w:rPr>
      </w:pPr>
      <w:r w:rsidRPr="006641EE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en-US" w:eastAsia="hi-IN" w:bidi="hi-IN"/>
        </w:rPr>
        <w:t xml:space="preserve"> </w:t>
      </w:r>
    </w:p>
    <w:p w:rsidR="00EF6019" w:rsidRPr="006641EE" w:rsidRDefault="00EF6019" w:rsidP="00EF601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F6019" w:rsidRPr="006641EE" w:rsidTr="0023441F">
        <w:trPr>
          <w:trHeight w:val="1793"/>
        </w:trPr>
        <w:tc>
          <w:tcPr>
            <w:tcW w:w="3639" w:type="dxa"/>
            <w:hideMark/>
          </w:tcPr>
          <w:p w:rsidR="00EF6019" w:rsidRPr="006641EE" w:rsidRDefault="00EF6019" w:rsidP="0023441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F6019" w:rsidRPr="006641EE" w:rsidRDefault="00EF6019" w:rsidP="0023441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EF6019" w:rsidRPr="006641EE" w:rsidRDefault="00EF6019" w:rsidP="0023441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30.08.2022</w:t>
            </w: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 1</w:t>
            </w:r>
          </w:p>
        </w:tc>
        <w:tc>
          <w:tcPr>
            <w:tcW w:w="2798" w:type="dxa"/>
          </w:tcPr>
          <w:p w:rsidR="00EF6019" w:rsidRPr="006641EE" w:rsidRDefault="00EF6019" w:rsidP="0023441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F6019" w:rsidRPr="006641EE" w:rsidRDefault="00EF6019" w:rsidP="0023441F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F6019" w:rsidRPr="006641EE" w:rsidRDefault="00EF6019" w:rsidP="0023441F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EF6019" w:rsidRPr="006641EE" w:rsidRDefault="00EF6019" w:rsidP="0023441F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31.08.2022 №</w:t>
            </w:r>
            <w:r w:rsidR="00AF0E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47</w:t>
            </w:r>
            <w:bookmarkStart w:id="0" w:name="_GoBack"/>
            <w:bookmarkEnd w:id="0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EF6019" w:rsidRPr="006641EE" w:rsidRDefault="00EF6019" w:rsidP="0023441F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F6019" w:rsidRPr="00D478CD" w:rsidRDefault="00EF6019" w:rsidP="00EF601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8C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F6019" w:rsidRPr="00D77CC7" w:rsidRDefault="00EF6019" w:rsidP="00EF601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русскому родному </w:t>
      </w:r>
      <w:r w:rsidRPr="00D4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языку для 9 класса</w:t>
      </w:r>
    </w:p>
    <w:p w:rsidR="00EF6019" w:rsidRDefault="00EF6019" w:rsidP="00EF601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</w:t>
      </w:r>
      <w:r w:rsidRPr="00D77C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F6019" w:rsidRPr="00D478CD" w:rsidRDefault="00EF6019" w:rsidP="00EF6019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часов</w:t>
      </w:r>
    </w:p>
    <w:p w:rsidR="00EF6019" w:rsidRDefault="00EF6019" w:rsidP="00EF60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рограмма по русскому родному языку для 6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основе Федерально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общег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образования второго поколения.</w:t>
      </w:r>
    </w:p>
    <w:p w:rsidR="00EF6019" w:rsidRPr="00A92B83" w:rsidRDefault="00EF6019" w:rsidP="00EF60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B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Программа: </w:t>
      </w:r>
    </w:p>
    <w:p w:rsidR="00EF6019" w:rsidRPr="00A92B83" w:rsidRDefault="00EF6019" w:rsidP="00EF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2B83">
        <w:rPr>
          <w:rFonts w:ascii="Times New Roman" w:hAnsi="Times New Roman" w:cs="Times New Roman"/>
          <w:b/>
          <w:bCs/>
          <w:sz w:val="24"/>
          <w:szCs w:val="24"/>
        </w:rPr>
        <w:t>Александрова О. 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2B83">
        <w:rPr>
          <w:rFonts w:ascii="Times New Roman" w:hAnsi="Times New Roman" w:cs="Times New Roman"/>
          <w:sz w:val="24"/>
          <w:szCs w:val="24"/>
        </w:rPr>
        <w:t>Русский родной язык. Примерные рабочие про-</w:t>
      </w:r>
    </w:p>
    <w:p w:rsidR="00EF6019" w:rsidRPr="00A92B83" w:rsidRDefault="00EF6019" w:rsidP="00EF60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83">
        <w:rPr>
          <w:rFonts w:ascii="Times New Roman" w:hAnsi="Times New Roman" w:cs="Times New Roman"/>
          <w:sz w:val="24"/>
          <w:szCs w:val="24"/>
        </w:rPr>
        <w:t xml:space="preserve">граммы. 5—9 классы : учеб. пособие для </w:t>
      </w:r>
      <w:proofErr w:type="spellStart"/>
      <w:r w:rsidRPr="00A92B8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92B83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Гостева, И. Н. </w:t>
      </w:r>
      <w:proofErr w:type="spellStart"/>
      <w:r w:rsidRPr="00A92B83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A92B83">
        <w:rPr>
          <w:rFonts w:ascii="Times New Roman" w:hAnsi="Times New Roman" w:cs="Times New Roman"/>
          <w:sz w:val="24"/>
          <w:szCs w:val="24"/>
        </w:rPr>
        <w:t>. — М. : Просвещение, 2020.</w:t>
      </w:r>
    </w:p>
    <w:p w:rsidR="00EF6019" w:rsidRPr="00A92B83" w:rsidRDefault="00EF6019" w:rsidP="00EF6019">
      <w:pPr>
        <w:pStyle w:val="a8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A92B83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Учебник:</w:t>
      </w:r>
    </w:p>
    <w:p w:rsidR="00EF6019" w:rsidRPr="00A92B83" w:rsidRDefault="00EF6019" w:rsidP="00EF6019">
      <w:pPr>
        <w:pStyle w:val="a8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Русский родной язык. 9</w:t>
      </w:r>
      <w:r w:rsidRPr="00A92B8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класс: учеб. Пособие для </w:t>
      </w:r>
      <w:proofErr w:type="spellStart"/>
      <w:r w:rsidRPr="00A92B8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A92B8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. организаций / (О.М. Александрова и др.), - М.: </w:t>
      </w:r>
      <w:proofErr w:type="spellStart"/>
      <w:r w:rsidRPr="00A92B8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Просещение</w:t>
      </w:r>
      <w:proofErr w:type="spellEnd"/>
      <w:r w:rsidRPr="00A92B8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2020.</w:t>
      </w:r>
    </w:p>
    <w:p w:rsidR="00EF6019" w:rsidRPr="00A92B83" w:rsidRDefault="00EF6019" w:rsidP="00EF60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F6019" w:rsidRPr="00A92B83" w:rsidRDefault="00EF6019" w:rsidP="00EF60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F6019" w:rsidRPr="00D478CD" w:rsidRDefault="00EF6019" w:rsidP="00EF6019">
      <w:pPr>
        <w:rPr>
          <w:sz w:val="28"/>
          <w:szCs w:val="28"/>
        </w:rPr>
      </w:pPr>
    </w:p>
    <w:p w:rsidR="00EF6019" w:rsidRPr="00D478CD" w:rsidRDefault="00EF6019" w:rsidP="00EF6019">
      <w:pPr>
        <w:rPr>
          <w:sz w:val="28"/>
          <w:szCs w:val="28"/>
        </w:rPr>
      </w:pPr>
    </w:p>
    <w:p w:rsidR="00EF6019" w:rsidRPr="00D478CD" w:rsidRDefault="00EF6019" w:rsidP="00EF6019">
      <w:pPr>
        <w:pStyle w:val="a8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eastAsia="Times New Roman CYR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Автор-составитель</w:t>
      </w: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EF6019" w:rsidRPr="00D478CD" w:rsidRDefault="00EF6019" w:rsidP="00EF6019">
      <w:pPr>
        <w:pStyle w:val="a8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Воробьева Ю.К.</w:t>
      </w:r>
    </w:p>
    <w:p w:rsidR="00EF6019" w:rsidRPr="00D478CD" w:rsidRDefault="00EF6019" w:rsidP="00EF6019">
      <w:pPr>
        <w:pStyle w:val="a8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Учитель </w:t>
      </w: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русского языка и литературы</w:t>
      </w:r>
    </w:p>
    <w:p w:rsidR="00EF6019" w:rsidRPr="00D478CD" w:rsidRDefault="00EF6019" w:rsidP="00EF6019">
      <w:pPr>
        <w:pStyle w:val="a8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EF6019" w:rsidRPr="00D478CD" w:rsidRDefault="00EF6019" w:rsidP="00EF6019">
      <w:pPr>
        <w:pStyle w:val="a8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EF6019" w:rsidRPr="00D478CD" w:rsidRDefault="00EF6019" w:rsidP="00EF6019">
      <w:pPr>
        <w:pStyle w:val="a8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EF6019" w:rsidRPr="00D478CD" w:rsidRDefault="00EF6019" w:rsidP="00EF6019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</w:t>
      </w: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стово</w:t>
      </w:r>
    </w:p>
    <w:p w:rsidR="00EF6019" w:rsidRDefault="00EF6019" w:rsidP="00EF6019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2022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CD5F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Планируемые результаты</w:t>
      </w:r>
      <w:r w:rsidR="005B2C3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освоения программы 9-го класса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предмета «Русский родной язык» в 9-м классе должно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обеспечивать достижение 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предметных результатов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освоения курса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с требованиями Федерального государственного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 стандарта основного общего образования. Система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планируемых результатов даёт представление о том, какими именно знаниями,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умениями, навыками, а также личностными, познавательными,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регулятивными и коммуникативными универсальными учебными действиями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овладеют обучающиеся в ходе освоения содержания учебного предмета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«Русский родной язык» в 9-м классе.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Предметные результаты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изучения учебного предмета «Русский родной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язык» на уровне основного общего образования ориентированы на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применение знаний, умений и навыков в учебных ситуациях и реальных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жизненных условиях.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конце 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пятого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 изучения курса русского родного языка в основной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общеобразовательной школе предметные результаты должны отражать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 следующих умений.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«Язык и культура»: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комментировать причины языковых изменений, приводить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примеры взаимосвязи исторического развития русского языка с историей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общества;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приводить примеры, которые доказывают, что изучение русского языка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позволяет лучше узнать историю и культуру страны;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понимать и истолковывать значения русских слов с 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национальнокультурным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компонентом, в том числе ключевых слов русской культуры,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употреблять их в речи;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выявлять единицы языка с национально-культурным компонентом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значения в текстах;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приводить примеры национального своеобразия, богатства,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выразительности русского родного языка; анализировать национальное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своеобразие общеязыковых и художественных метафор;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истолковывать значения фразеологических оборотов с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национально-культурным компонентом; анализировать и комментировать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историю происхождения фразеологических оборотов; уместно употреблять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распознавать источники крылатых слов и выражений (в рамках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правильно употреблять пословицы, поговорки, крылатые слова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выражения в различных ситуациях речевого общения (в рамках изученного);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комментировать основные активные процессы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современном русском языке;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особенности освоения иноязычной лексики;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комментировать особенности современных иноязычных заимствований;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значения лексических заимствований последних десятилетий;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характеризовать словообразовательные неологизмы по сфере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употребления и стилистической окраске; целесообразно употреблять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иноязычные слова;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объяснять причины изменения лексических значений слов и их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стилистической окраски в современном русском языке (на конкретных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примерах);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объяснять происхождение названий русских городов (в рамках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регулярно использовать словари, в том числе мультимедийные,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учитывая сведения о назначении конкретного вида словаря, особенностях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строения его словарной статьи: толковые словари, словари иностранных слов,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фразеологические словари, словари пословиц и поговорок, крылатых слов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выражений; учебные этимологические словари; словари синонимов,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антонимов.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«Культура речи»: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характеризовать активные процессы в области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произношения и ударения;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соблюдать нормы ударения в отдельных грамматических формах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самостоятельных частей речи (в рамках изученного);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различать варианты орфоэпической и акцентологической нормы;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употреблять слова с учётом произносительных вариантов современной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орфоэпической нормы;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употреблять слова с учётом стилистических вариантов орфоэпической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употреблять слова в соответствии с их лексическим значением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требованием лексической сочетаемости (трудные случаи в рамках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опознавать частотные примеры тавтологии и плеоназма;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соблюдать синтаксические нормы современного русского литературного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языка: управление предлогов; построение простых предложений‚ сложных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предложений разных видов; предложений с косвенной речью;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анализировать и различать типичные речевые ошибки;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редактировать текст с целью исправления речевых ошибок;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выявлять и исправлять речевые ошибки в устной и письменной речи;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распознавать типичные ошибки в построении сложных предложений;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редактировать предложения с целью исправления грамматических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ошибок;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анализировать и оценивать с точки зрения норм современного русского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литературного языка чужую и собственную речь; корректировать речь с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учётом её соответствия основным нормам современного литературного языка;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использовать при общении в электронной среде этикетные формы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устойчивые формулы‚ принципы этикетного общения, лежащие в основе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национального русского речевого этикета;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соблюдать нормы русского этикетного речевого поведения в ситуациях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делового общения;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активные процессы в современном русском речевом этикете;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использовать толковые, в том числе мультимедийные, словари для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определения лексического значения слова и особенностей его употребления;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использовать орфоэпические, в том числе мультимедийные, словари для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определения нормативных вариантов произношения и правописания;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использовать словари синонимов, антонимов‚ омонимов‚ паронимов для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уточнения значения слов, подбора к ним синонимов, антонимов‚ омонимов‚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паронимов, а также в процессе редактирования текста;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использовать грамматические словари и справочники для уточнения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формообразования, словоизменения и построения словосочетания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предложения; опознавания вариантов грамматической нормы; в процессе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редактирования текста;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использовать орфографические словари и справочники по пунктуации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определения нормативного написания слов и постановки знаков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препинания в письменной речи.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«Речь. Речевая деятельность. Текст»: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пользоваться различными видами чтения (просмотровым,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ознакомительным, изучающим, поисковым) учебно-научных,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художественных, публицистических текстов различных 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функциональносмысловых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типов, в том числе сочетающих разные форматы представления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информации (инфографика, диаграмма, дисплейный текст и др.);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владеть умениями информационной переработки прослушанного или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прочитанного текста; основными способами и средствами получения,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переработки и преобразования информации (аннотация, конспект);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графики, диаграммы, схемы для представления информации;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анализировать структурные элементы и языковые особенности анекдота,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шутки; уместно использовать жанры разговорной речи в ситуациях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неформального общения;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анализировать структурные элементы и языковые особенности делового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письма; создавать деловые письма;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использовать в собственной речевой практике прецедентные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тексты;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создавать тексты как результат проектной (исследовательской)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деятельности; оформлять реферат в письменной форме и представлять его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устной форме;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создавать устные учебно-научные сообщения (ответы на уроке)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различных видов, отзыв на проектную работу одноклассника; принимать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учебно-научной дискуссии;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анализировать и создавать тексты публицистических жанров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(проблемный очерк);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владеть правилами информационной безопасности при общении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социальных сетях.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учебного предмета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7E38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1. Язык и культура (7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ч)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язык как зеркало национальной культуры и истории народа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(обобщение). Примеры ключевых слов (концептов) русской культуры, их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национально-историческая значимость. Крылатые слова и выражения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(прецедентные тексты) из произведений художественной литературы,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кинофильмов, песен, рекламных текстов и т. п.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языка как объективный процесс. Общее представление 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внешних и внутренних факторах языковых изменений, об активных процессах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современном русском языке (основные тенденции, отдельные примеры).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Стремительный рост словарного состава языка, «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неологический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бум» –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рождение новых слов, изменение значений и переосмысление имеющихся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языке слов, их стилистическая переоценка, активизация процесса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заимствования иноязычных слов.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8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2. Культура речи (5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ч)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орфоэпические нормы современного русского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литературного языка. 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Активные процессы в области произношения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ударения. Отражение произносительных вариантов в современных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орфоэпических словарях.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 орфоэпической нормы как художественный приём.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лексические нормы современного русского литературного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языка.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Лексическая сочетаемость слова и точность. Свободная и несвободная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лексическая сочетаемость. Типичные ошибки‚ связанные с нарушением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лексической сочетаемости.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Речевая избыточность и точность. Тавтология. Плеоназм. Типичные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ошибки‚ связанные с речевой избыточностью.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Современные толковые словари. Отражение вариантов лексической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в современных словарях. Словарные пометы.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грамматические нормы современного русского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литературного языка.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Типичные грамматические ошибки. Управление: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управление предлогов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благодаря, согласно, вопреки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предлога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количественными числительными в словосочетаниях с распределительным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значением (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пять груш – по пяти груш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Правильное построение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словосочетаний по типу управления (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отзыв о книге – рецензия на книгу,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обидеться на слово – обижен словами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Правильное употребление предлогов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о‚ по‚ из‚ с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составе словосочетания (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приехать из Москвы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приехать с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Урала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Нагромождение одних и тех же падежных форм, в частности форм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родительного и творительного падежей.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употребления причастных и деепричастных оборотов‚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предложений с косвенной речью.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Типичные ошибки в построении сложных предложений: постановка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рядом двух однозначных союзов (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но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однако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что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будто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что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будто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)‚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повторение частицы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бы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предложениях с союзами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чтобы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если бы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‚ введение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сложное предложение лишних указательных местоимений.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Отражение вариантов грамматической нормы в современных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грамматических словарях и справочниках. Словарные пометы.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Речевой этикет.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Этика и этикет в электронной среде общения. Понятие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нетикета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Этикет интернет-переписки. Этические нормы, правила этикета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интернет-дискуссии, интернет-полемики. Этикетное речевое поведение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ситуациях делового общения.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3. Речь.</w:t>
      </w:r>
      <w:r w:rsidR="007E38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Речевая деятельность. Текст (5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ч)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Язык и речь. Виды речевой деятельности.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язык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Интернете. Правила информационной безопасности при общении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социальных сетях. Контактное и 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дистантное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общение.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Текст как единица языка и речи.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преобразования текстов: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аннотация, конспект. Использование графиков, диаграмм, схем для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представления информации.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Функциональные разновидности языка.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Разговорная речь. Анекдот, шутка.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Официально-деловой стиль. Деловое письмо, его структурные элементы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языковые особенности.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Учебно-научный стиль. Доклад, сообщение. Речь оппонента на защите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проекта.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Публицистический стиль. Проблемный очерк.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 художественной литературы. Диалогичность в художественном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произведении. Текст и 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интертекст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Афоризмы. Прецедентные тексты.</w:t>
      </w:r>
    </w:p>
    <w:p w:rsidR="00A6434A" w:rsidRDefault="00A6434A" w:rsidP="00CD5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38F3" w:rsidRDefault="007E38F3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B2C30" w:rsidRDefault="005B2C30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B2C30" w:rsidRDefault="005B2C30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D5FAE" w:rsidRPr="005B2C30" w:rsidRDefault="00CD5FAE" w:rsidP="005B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7E38F3" w:rsidRPr="005B2C30" w:rsidRDefault="007E38F3" w:rsidP="005B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8F3" w:rsidRPr="005B2C30" w:rsidRDefault="007E38F3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8F3" w:rsidRPr="005B2C30" w:rsidRDefault="007E38F3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4"/>
        <w:gridCol w:w="5514"/>
        <w:gridCol w:w="3173"/>
      </w:tblGrid>
      <w:tr w:rsidR="007E38F3" w:rsidRPr="005B2C30" w:rsidTr="007E38F3">
        <w:tc>
          <w:tcPr>
            <w:tcW w:w="817" w:type="dxa"/>
          </w:tcPr>
          <w:p w:rsidR="007E38F3" w:rsidRPr="005B2C30" w:rsidRDefault="007E38F3" w:rsidP="007E38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:rsidR="007E38F3" w:rsidRPr="005B2C30" w:rsidRDefault="007E38F3" w:rsidP="007E38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 раздела</w:t>
            </w:r>
          </w:p>
        </w:tc>
        <w:tc>
          <w:tcPr>
            <w:tcW w:w="3191" w:type="dxa"/>
          </w:tcPr>
          <w:p w:rsidR="007E38F3" w:rsidRPr="005B2C30" w:rsidRDefault="007E38F3" w:rsidP="007E38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E38F3" w:rsidRPr="005B2C30" w:rsidTr="007E38F3">
        <w:tc>
          <w:tcPr>
            <w:tcW w:w="817" w:type="dxa"/>
          </w:tcPr>
          <w:p w:rsidR="007E38F3" w:rsidRPr="005B2C30" w:rsidRDefault="007E38F3" w:rsidP="005B2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7E38F3" w:rsidRPr="005B2C30" w:rsidRDefault="007E38F3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культура</w:t>
            </w:r>
          </w:p>
        </w:tc>
        <w:tc>
          <w:tcPr>
            <w:tcW w:w="3191" w:type="dxa"/>
          </w:tcPr>
          <w:p w:rsidR="007E38F3" w:rsidRPr="005B2C30" w:rsidRDefault="007E38F3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E38F3" w:rsidRPr="005B2C30" w:rsidTr="007E38F3">
        <w:tc>
          <w:tcPr>
            <w:tcW w:w="817" w:type="dxa"/>
          </w:tcPr>
          <w:p w:rsidR="007E38F3" w:rsidRPr="005B2C30" w:rsidRDefault="007E38F3" w:rsidP="005B2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7E38F3" w:rsidRPr="005B2C30" w:rsidRDefault="007E38F3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3191" w:type="dxa"/>
          </w:tcPr>
          <w:p w:rsidR="007E38F3" w:rsidRPr="005B2C30" w:rsidRDefault="007E38F3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38F3" w:rsidRPr="005B2C30" w:rsidTr="007E38F3">
        <w:tc>
          <w:tcPr>
            <w:tcW w:w="817" w:type="dxa"/>
          </w:tcPr>
          <w:p w:rsidR="007E38F3" w:rsidRPr="005B2C30" w:rsidRDefault="007E38F3" w:rsidP="005B2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7E38F3" w:rsidRPr="005B2C30" w:rsidRDefault="005B2C30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Речь. Текст</w:t>
            </w:r>
          </w:p>
        </w:tc>
        <w:tc>
          <w:tcPr>
            <w:tcW w:w="3191" w:type="dxa"/>
          </w:tcPr>
          <w:p w:rsidR="007E38F3" w:rsidRPr="005B2C30" w:rsidRDefault="007E38F3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38F3" w:rsidRPr="005B2C30" w:rsidTr="007E38F3">
        <w:tc>
          <w:tcPr>
            <w:tcW w:w="817" w:type="dxa"/>
          </w:tcPr>
          <w:p w:rsidR="007E38F3" w:rsidRPr="005B2C30" w:rsidRDefault="007E38F3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563" w:type="dxa"/>
          </w:tcPr>
          <w:p w:rsidR="007E38F3" w:rsidRPr="005B2C30" w:rsidRDefault="007E38F3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E38F3" w:rsidRPr="005B2C30" w:rsidRDefault="007E38F3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7E38F3" w:rsidRPr="005B2C30" w:rsidRDefault="007E38F3" w:rsidP="00CD5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4A" w:rsidRPr="005B2C30" w:rsidRDefault="00A643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F5" w:rsidRDefault="00CD5FAE"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Примерные темы проектных и исследовательских работ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Простор как одна из главных ценностей в русской языковой картине мира.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Образ человека в языке: слова-концепты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дух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душа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Из этимологии фразеологизмов.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Карта «Интересные названия городов моего края/России».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Названия денежных единиц в русском языке.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Интернет-сленг.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Межнациональные различия невербального общения.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Анализ типов заголовков в современных СМИ.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Сетевой знак @ в разных языках.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Язык и юмор.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Анализ примеров языковой игры в шутках и анекдотах.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Подготовка сборника стилизаций.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Новые иноязычные слова в русском языке: благо или зло?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«Словарный бум» в русском языке новейшего периода.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«Азбука русского мира»: портрет моего современника.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 Разработка рекомендаций «Правила информационной безопасности при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общении в социальных сетях» и др.</w:t>
      </w:r>
    </w:p>
    <w:sectPr w:rsidR="004763F5" w:rsidSect="00DA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70" w:rsidRDefault="00720570" w:rsidP="00A6434A">
      <w:pPr>
        <w:spacing w:after="0" w:line="240" w:lineRule="auto"/>
      </w:pPr>
      <w:r>
        <w:separator/>
      </w:r>
    </w:p>
  </w:endnote>
  <w:endnote w:type="continuationSeparator" w:id="0">
    <w:p w:rsidR="00720570" w:rsidRDefault="00720570" w:rsidP="00A6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70" w:rsidRDefault="00720570" w:rsidP="00A6434A">
      <w:pPr>
        <w:spacing w:after="0" w:line="240" w:lineRule="auto"/>
      </w:pPr>
      <w:r>
        <w:separator/>
      </w:r>
    </w:p>
  </w:footnote>
  <w:footnote w:type="continuationSeparator" w:id="0">
    <w:p w:rsidR="00720570" w:rsidRDefault="00720570" w:rsidP="00A64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FAE"/>
    <w:rsid w:val="0024789A"/>
    <w:rsid w:val="003151FA"/>
    <w:rsid w:val="004E1BAC"/>
    <w:rsid w:val="005B2C30"/>
    <w:rsid w:val="00720570"/>
    <w:rsid w:val="007E38F3"/>
    <w:rsid w:val="00884A7C"/>
    <w:rsid w:val="009713BC"/>
    <w:rsid w:val="00A6434A"/>
    <w:rsid w:val="00AF0E1A"/>
    <w:rsid w:val="00C91F96"/>
    <w:rsid w:val="00CB2755"/>
    <w:rsid w:val="00CD5FAE"/>
    <w:rsid w:val="00D57B1B"/>
    <w:rsid w:val="00DA3DFA"/>
    <w:rsid w:val="00EF6019"/>
    <w:rsid w:val="00F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C5F8"/>
  <w15:docId w15:val="{E8C286D1-4AC1-4269-9A5F-E9C4C3A4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D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D5FA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D5FA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D5FAE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CD5FA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6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34A"/>
  </w:style>
  <w:style w:type="paragraph" w:styleId="a5">
    <w:name w:val="footer"/>
    <w:basedOn w:val="a"/>
    <w:link w:val="a6"/>
    <w:uiPriority w:val="99"/>
    <w:unhideWhenUsed/>
    <w:rsid w:val="00A6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34A"/>
  </w:style>
  <w:style w:type="table" w:styleId="a7">
    <w:name w:val="Table Grid"/>
    <w:basedOn w:val="a1"/>
    <w:uiPriority w:val="59"/>
    <w:rsid w:val="007E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B2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ougimnaziya4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8</cp:revision>
  <dcterms:created xsi:type="dcterms:W3CDTF">2020-06-09T18:15:00Z</dcterms:created>
  <dcterms:modified xsi:type="dcterms:W3CDTF">2022-11-30T11:24:00Z</dcterms:modified>
</cp:coreProperties>
</file>