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E64" w:rsidRPr="00624444" w:rsidRDefault="00AD5E64" w:rsidP="00624444">
      <w:pPr>
        <w:suppressAutoHyphens w:val="0"/>
        <w:autoSpaceDE w:val="0"/>
        <w:jc w:val="center"/>
        <w:rPr>
          <w:rFonts w:cs="Times New Roman"/>
          <w:b/>
          <w:bCs/>
          <w:color w:val="000000"/>
          <w:szCs w:val="28"/>
          <w:lang w:eastAsia="ru-RU"/>
        </w:rPr>
      </w:pPr>
      <w:r w:rsidRPr="00624444">
        <w:rPr>
          <w:rFonts w:cs="Times New Roman"/>
          <w:b/>
          <w:bCs/>
          <w:color w:val="000000"/>
          <w:szCs w:val="28"/>
          <w:lang w:eastAsia="ru-RU"/>
        </w:rPr>
        <w:t>ДЕПАРТАМЕНТ ОБРАЗОВАНИЯ АДМИНИСТРАЦИИ КСТОВСКОГО МУНИЦИПАЛЬНОГО РАЙОНА</w:t>
      </w:r>
    </w:p>
    <w:p w:rsidR="00AD5E64" w:rsidRPr="00624444" w:rsidRDefault="00AD5E64" w:rsidP="00AD5E64">
      <w:pPr>
        <w:suppressAutoHyphens w:val="0"/>
        <w:autoSpaceDE w:val="0"/>
        <w:jc w:val="center"/>
        <w:rPr>
          <w:rFonts w:cs="Times New Roman"/>
          <w:b/>
          <w:bCs/>
          <w:color w:val="000000"/>
          <w:szCs w:val="28"/>
          <w:lang w:eastAsia="ru-RU"/>
        </w:rPr>
      </w:pPr>
    </w:p>
    <w:p w:rsidR="00AD5E64" w:rsidRPr="00624444" w:rsidRDefault="00AD5E64" w:rsidP="00AD5E64">
      <w:pPr>
        <w:suppressAutoHyphens w:val="0"/>
        <w:autoSpaceDE w:val="0"/>
        <w:jc w:val="center"/>
        <w:rPr>
          <w:rFonts w:cs="Times New Roman"/>
          <w:b/>
          <w:bCs/>
          <w:color w:val="000000"/>
          <w:szCs w:val="28"/>
          <w:lang w:eastAsia="ru-RU"/>
        </w:rPr>
      </w:pPr>
      <w:r w:rsidRPr="00624444">
        <w:rPr>
          <w:rFonts w:cs="Times New Roman"/>
          <w:b/>
          <w:bCs/>
          <w:color w:val="000000"/>
          <w:szCs w:val="28"/>
          <w:lang w:eastAsia="ru-RU"/>
        </w:rPr>
        <w:t xml:space="preserve">МУНИЦИПАЛЬНОЕ </w:t>
      </w:r>
      <w:r w:rsidR="00C4402A" w:rsidRPr="00624444">
        <w:rPr>
          <w:rFonts w:cs="Times New Roman"/>
          <w:b/>
          <w:bCs/>
          <w:color w:val="000000"/>
          <w:szCs w:val="28"/>
          <w:lang w:eastAsia="ru-RU"/>
        </w:rPr>
        <w:t>АВТОНОМНОЕ</w:t>
      </w:r>
      <w:r w:rsidRPr="00624444">
        <w:rPr>
          <w:rFonts w:cs="Times New Roman"/>
          <w:b/>
          <w:bCs/>
          <w:color w:val="000000"/>
          <w:szCs w:val="28"/>
          <w:lang w:eastAsia="ru-RU"/>
        </w:rPr>
        <w:t xml:space="preserve"> ОБЩЕОБРАЗОВАТЕЛЬНОЕ УЧРЕЖДЕНИЕ</w:t>
      </w:r>
    </w:p>
    <w:p w:rsidR="00AD5E64" w:rsidRPr="00624444" w:rsidRDefault="00AD5E64" w:rsidP="00AD5E64">
      <w:pPr>
        <w:suppressAutoHyphens w:val="0"/>
        <w:autoSpaceDE w:val="0"/>
        <w:jc w:val="center"/>
        <w:rPr>
          <w:rFonts w:cs="Times New Roman"/>
          <w:b/>
          <w:bCs/>
          <w:color w:val="000000"/>
          <w:szCs w:val="28"/>
          <w:lang w:eastAsia="ru-RU"/>
        </w:rPr>
      </w:pPr>
      <w:r w:rsidRPr="00624444">
        <w:rPr>
          <w:rFonts w:cs="Times New Roman"/>
          <w:b/>
          <w:bCs/>
          <w:color w:val="000000"/>
          <w:szCs w:val="28"/>
          <w:lang w:eastAsia="ru-RU"/>
        </w:rPr>
        <w:t>«ГИМНАЗИЯ № 4»</w:t>
      </w:r>
    </w:p>
    <w:p w:rsidR="00AD5E64" w:rsidRPr="00AD5E64" w:rsidRDefault="00AD5E64" w:rsidP="00AD5E64">
      <w:pPr>
        <w:tabs>
          <w:tab w:val="left" w:pos="1620"/>
          <w:tab w:val="left" w:pos="1800"/>
          <w:tab w:val="left" w:pos="4500"/>
        </w:tabs>
        <w:suppressAutoHyphens w:val="0"/>
        <w:jc w:val="center"/>
        <w:rPr>
          <w:rFonts w:cs="Times New Roman"/>
          <w:b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78"/>
        <w:tblW w:w="9977" w:type="dxa"/>
        <w:tblLook w:val="04A0" w:firstRow="1" w:lastRow="0" w:firstColumn="1" w:lastColumn="0" w:noHBand="0" w:noVBand="1"/>
      </w:tblPr>
      <w:tblGrid>
        <w:gridCol w:w="3639"/>
        <w:gridCol w:w="2798"/>
        <w:gridCol w:w="3540"/>
      </w:tblGrid>
      <w:tr w:rsidR="00AD5E64" w:rsidRPr="00AD5E64" w:rsidTr="00AD5E64">
        <w:trPr>
          <w:trHeight w:val="1793"/>
        </w:trPr>
        <w:tc>
          <w:tcPr>
            <w:tcW w:w="3639" w:type="dxa"/>
            <w:shd w:val="clear" w:color="auto" w:fill="auto"/>
            <w:hideMark/>
          </w:tcPr>
          <w:p w:rsidR="00AD5E64" w:rsidRPr="00C4402A" w:rsidRDefault="00AD5E64" w:rsidP="00AD5E64">
            <w:pPr>
              <w:suppressAutoHyphens w:val="0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>Принята на заседании</w:t>
            </w:r>
            <w:r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AD5E64" w:rsidRPr="00C4402A" w:rsidRDefault="00AD5E64" w:rsidP="00AD5E64">
            <w:pPr>
              <w:suppressAutoHyphens w:val="0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AD5E64" w:rsidRPr="00C4402A" w:rsidRDefault="00C4402A" w:rsidP="00AD5E64">
            <w:pPr>
              <w:suppressAutoHyphens w:val="0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657009"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>.08</w:t>
            </w:r>
            <w:r w:rsidR="00B75EAD"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A61F22"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9722F"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D5E64"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протокол №1</w:t>
            </w:r>
          </w:p>
          <w:p w:rsidR="00AD5E64" w:rsidRPr="00C4402A" w:rsidRDefault="00AD5E64" w:rsidP="00AD5E64">
            <w:pPr>
              <w:suppressAutoHyphens w:val="0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</w:tcPr>
          <w:p w:rsidR="00AD5E64" w:rsidRPr="00C4402A" w:rsidRDefault="00AD5E64" w:rsidP="00AD5E64">
            <w:pPr>
              <w:suppressAutoHyphens w:val="0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AD5E64" w:rsidRPr="00C4402A" w:rsidRDefault="003D6F00" w:rsidP="003D6F00">
            <w:pPr>
              <w:suppressAutoHyphens w:val="0"/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Утверждена приказом директора школы </w:t>
            </w:r>
            <w:proofErr w:type="gramStart"/>
            <w:r w:rsidR="00B75EAD"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31D1"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657009"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>.08.</w:t>
            </w:r>
            <w:r w:rsidR="00B75EAD"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61F22"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9722F"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="00A61F22"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329B" w:rsidRP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59722F"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4402A">
              <w:rPr>
                <w:rFonts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AD5E64" w:rsidRPr="00C4402A" w:rsidRDefault="00AD5E64" w:rsidP="00AD5E64">
            <w:pPr>
              <w:suppressAutoHyphens w:val="0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5E64" w:rsidRPr="00624444" w:rsidRDefault="00AD5E64" w:rsidP="00624444">
      <w:pPr>
        <w:tabs>
          <w:tab w:val="left" w:pos="1620"/>
          <w:tab w:val="left" w:pos="1800"/>
          <w:tab w:val="left" w:pos="4500"/>
        </w:tabs>
        <w:suppressAutoHyphens w:val="0"/>
        <w:jc w:val="center"/>
        <w:rPr>
          <w:rFonts w:cs="Times New Roman"/>
          <w:b/>
          <w:color w:val="000000"/>
          <w:sz w:val="32"/>
          <w:szCs w:val="44"/>
          <w:lang w:eastAsia="ru-RU"/>
        </w:rPr>
      </w:pPr>
      <w:r w:rsidRPr="00624444">
        <w:rPr>
          <w:rFonts w:cs="Times New Roman"/>
          <w:b/>
          <w:color w:val="000000"/>
          <w:sz w:val="32"/>
          <w:szCs w:val="44"/>
          <w:lang w:eastAsia="ru-RU"/>
        </w:rPr>
        <w:t>Рабочая программа</w:t>
      </w:r>
    </w:p>
    <w:p w:rsidR="00AD5E64" w:rsidRPr="00624444" w:rsidRDefault="00AD5E64" w:rsidP="00AD5E64">
      <w:pPr>
        <w:tabs>
          <w:tab w:val="left" w:pos="1620"/>
          <w:tab w:val="left" w:pos="1800"/>
          <w:tab w:val="left" w:pos="4500"/>
        </w:tabs>
        <w:suppressAutoHyphens w:val="0"/>
        <w:jc w:val="center"/>
        <w:rPr>
          <w:rFonts w:cs="Times New Roman"/>
          <w:color w:val="000000"/>
          <w:sz w:val="32"/>
          <w:szCs w:val="44"/>
          <w:lang w:eastAsia="ru-RU"/>
        </w:rPr>
      </w:pPr>
      <w:r w:rsidRPr="00624444">
        <w:rPr>
          <w:rFonts w:cs="Times New Roman"/>
          <w:color w:val="000000"/>
          <w:sz w:val="32"/>
          <w:szCs w:val="44"/>
          <w:lang w:eastAsia="ru-RU"/>
        </w:rPr>
        <w:t>по курсу «</w:t>
      </w:r>
      <w:r w:rsidR="00624444" w:rsidRPr="00624444">
        <w:rPr>
          <w:rFonts w:cs="Times New Roman"/>
          <w:color w:val="000000"/>
          <w:sz w:val="32"/>
          <w:szCs w:val="44"/>
          <w:lang w:eastAsia="ru-RU"/>
        </w:rPr>
        <w:t>История</w:t>
      </w:r>
      <w:r w:rsidRPr="00624444">
        <w:rPr>
          <w:rFonts w:cs="Times New Roman"/>
          <w:color w:val="000000"/>
          <w:sz w:val="32"/>
          <w:szCs w:val="44"/>
          <w:lang w:eastAsia="ru-RU"/>
        </w:rPr>
        <w:t xml:space="preserve">» в </w:t>
      </w:r>
      <w:r w:rsidR="005F4BA6" w:rsidRPr="00624444">
        <w:rPr>
          <w:rFonts w:cs="Times New Roman"/>
          <w:color w:val="000000"/>
          <w:sz w:val="32"/>
          <w:szCs w:val="44"/>
          <w:lang w:eastAsia="ru-RU"/>
        </w:rPr>
        <w:t>1</w:t>
      </w:r>
      <w:r w:rsidR="0059722F">
        <w:rPr>
          <w:rFonts w:cs="Times New Roman"/>
          <w:color w:val="000000"/>
          <w:sz w:val="32"/>
          <w:szCs w:val="44"/>
          <w:lang w:eastAsia="ru-RU"/>
        </w:rPr>
        <w:t>1</w:t>
      </w:r>
      <w:r w:rsidRPr="00624444">
        <w:rPr>
          <w:rFonts w:cs="Times New Roman"/>
          <w:color w:val="000000"/>
          <w:sz w:val="32"/>
          <w:szCs w:val="44"/>
          <w:lang w:eastAsia="ru-RU"/>
        </w:rPr>
        <w:t xml:space="preserve"> классе</w:t>
      </w:r>
    </w:p>
    <w:p w:rsidR="00AD5E64" w:rsidRPr="00624444" w:rsidRDefault="00B75EAD" w:rsidP="00AD5E64">
      <w:pPr>
        <w:tabs>
          <w:tab w:val="left" w:pos="1620"/>
          <w:tab w:val="left" w:pos="1800"/>
          <w:tab w:val="left" w:pos="4500"/>
        </w:tabs>
        <w:suppressAutoHyphens w:val="0"/>
        <w:jc w:val="center"/>
        <w:rPr>
          <w:rFonts w:cs="Times New Roman"/>
          <w:color w:val="000000"/>
          <w:sz w:val="32"/>
          <w:szCs w:val="44"/>
          <w:lang w:eastAsia="ru-RU"/>
        </w:rPr>
      </w:pPr>
      <w:r w:rsidRPr="00624444">
        <w:rPr>
          <w:rFonts w:cs="Times New Roman"/>
          <w:color w:val="000000"/>
          <w:sz w:val="32"/>
          <w:szCs w:val="44"/>
          <w:lang w:eastAsia="ru-RU"/>
        </w:rPr>
        <w:t>на 20</w:t>
      </w:r>
      <w:r w:rsidR="000C790A" w:rsidRPr="00624444">
        <w:rPr>
          <w:rFonts w:cs="Times New Roman"/>
          <w:color w:val="000000"/>
          <w:sz w:val="32"/>
          <w:szCs w:val="44"/>
          <w:lang w:eastAsia="ru-RU"/>
        </w:rPr>
        <w:t>2</w:t>
      </w:r>
      <w:r w:rsidR="0059722F">
        <w:rPr>
          <w:rFonts w:cs="Times New Roman"/>
          <w:color w:val="000000"/>
          <w:sz w:val="32"/>
          <w:szCs w:val="44"/>
          <w:lang w:eastAsia="ru-RU"/>
        </w:rPr>
        <w:t>2</w:t>
      </w:r>
      <w:r w:rsidRPr="00624444">
        <w:rPr>
          <w:rFonts w:cs="Times New Roman"/>
          <w:color w:val="000000"/>
          <w:sz w:val="32"/>
          <w:szCs w:val="44"/>
          <w:lang w:eastAsia="ru-RU"/>
        </w:rPr>
        <w:t xml:space="preserve"> – 202</w:t>
      </w:r>
      <w:r w:rsidR="0059722F">
        <w:rPr>
          <w:rFonts w:cs="Times New Roman"/>
          <w:color w:val="000000"/>
          <w:sz w:val="32"/>
          <w:szCs w:val="44"/>
          <w:lang w:eastAsia="ru-RU"/>
        </w:rPr>
        <w:t>3</w:t>
      </w:r>
      <w:r w:rsidR="00AD5E64" w:rsidRPr="00624444">
        <w:rPr>
          <w:rFonts w:cs="Times New Roman"/>
          <w:color w:val="000000"/>
          <w:sz w:val="32"/>
          <w:szCs w:val="44"/>
          <w:lang w:eastAsia="ru-RU"/>
        </w:rPr>
        <w:t xml:space="preserve"> учебный год</w:t>
      </w:r>
    </w:p>
    <w:p w:rsidR="00AD5E64" w:rsidRPr="00AD5E64" w:rsidRDefault="00AD5E64" w:rsidP="00AD5E64">
      <w:pPr>
        <w:tabs>
          <w:tab w:val="num" w:pos="567"/>
        </w:tabs>
        <w:suppressAutoHyphens w:val="0"/>
        <w:jc w:val="both"/>
        <w:rPr>
          <w:rFonts w:cs="Times New Roman"/>
          <w:color w:val="000000"/>
          <w:lang w:eastAsia="ru-RU"/>
        </w:rPr>
      </w:pPr>
    </w:p>
    <w:p w:rsidR="00AD5E64" w:rsidRDefault="0050708B" w:rsidP="00624444">
      <w:pPr>
        <w:widowControl w:val="0"/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lang w:eastAsia="ru-RU"/>
        </w:rPr>
      </w:pPr>
      <w:r>
        <w:rPr>
          <w:rFonts w:cs="Times New Roman"/>
          <w:b/>
          <w:color w:val="000000"/>
          <w:lang w:eastAsia="ru-RU"/>
        </w:rPr>
        <w:t>Учебно- методический комплекс:</w:t>
      </w:r>
    </w:p>
    <w:p w:rsidR="0050708B" w:rsidRDefault="0050708B" w:rsidP="00624444">
      <w:pPr>
        <w:widowControl w:val="0"/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lang w:eastAsia="ru-RU"/>
        </w:rPr>
      </w:pPr>
      <w:r>
        <w:rPr>
          <w:rFonts w:cs="Times New Roman"/>
          <w:b/>
          <w:color w:val="000000"/>
          <w:lang w:eastAsia="ru-RU"/>
        </w:rPr>
        <w:t>Программ</w:t>
      </w:r>
      <w:r w:rsidR="001B37D8">
        <w:rPr>
          <w:rFonts w:cs="Times New Roman"/>
          <w:b/>
          <w:color w:val="000000"/>
          <w:lang w:eastAsia="ru-RU"/>
        </w:rPr>
        <w:t>ы</w:t>
      </w:r>
      <w:r>
        <w:rPr>
          <w:rFonts w:cs="Times New Roman"/>
          <w:b/>
          <w:color w:val="000000"/>
          <w:lang w:eastAsia="ru-RU"/>
        </w:rPr>
        <w:t>:</w:t>
      </w:r>
    </w:p>
    <w:p w:rsidR="00624444" w:rsidRDefault="00624444" w:rsidP="00624444">
      <w:pPr>
        <w:pStyle w:val="a9"/>
        <w:numPr>
          <w:ilvl w:val="0"/>
          <w:numId w:val="42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Несмелова М.Л. Всеобщая история. Новейшая история. Рабочая программа. Поурочные рекомендации. 1</w:t>
      </w:r>
      <w:r w:rsidR="0059722F">
        <w:rPr>
          <w:rFonts w:cs="Times New Roman"/>
        </w:rPr>
        <w:t>1</w:t>
      </w:r>
      <w:r>
        <w:rPr>
          <w:rFonts w:cs="Times New Roman"/>
        </w:rPr>
        <w:t xml:space="preserve"> класс: учеб. пособие для </w:t>
      </w:r>
      <w:proofErr w:type="spellStart"/>
      <w:r>
        <w:rPr>
          <w:rFonts w:cs="Times New Roman"/>
        </w:rPr>
        <w:t>общеобразоват</w:t>
      </w:r>
      <w:proofErr w:type="spellEnd"/>
      <w:r>
        <w:rPr>
          <w:rFonts w:cs="Times New Roman"/>
        </w:rPr>
        <w:t xml:space="preserve">. организаций: базовый и </w:t>
      </w:r>
      <w:proofErr w:type="spellStart"/>
      <w:r>
        <w:rPr>
          <w:rFonts w:cs="Times New Roman"/>
        </w:rPr>
        <w:t>углубл</w:t>
      </w:r>
      <w:proofErr w:type="spellEnd"/>
      <w:r>
        <w:rPr>
          <w:rFonts w:cs="Times New Roman"/>
        </w:rPr>
        <w:t xml:space="preserve">. уровни / М.Л. Несмелова, Е.Г. </w:t>
      </w:r>
      <w:proofErr w:type="spellStart"/>
      <w:r>
        <w:rPr>
          <w:rFonts w:cs="Times New Roman"/>
        </w:rPr>
        <w:t>Середнякова</w:t>
      </w:r>
      <w:proofErr w:type="spellEnd"/>
      <w:r>
        <w:rPr>
          <w:rFonts w:cs="Times New Roman"/>
        </w:rPr>
        <w:t xml:space="preserve">, А.О. </w:t>
      </w:r>
      <w:proofErr w:type="spellStart"/>
      <w:r>
        <w:rPr>
          <w:rFonts w:cs="Times New Roman"/>
        </w:rPr>
        <w:t>Сороко</w:t>
      </w:r>
      <w:proofErr w:type="spellEnd"/>
      <w:r>
        <w:rPr>
          <w:rFonts w:cs="Times New Roman"/>
        </w:rPr>
        <w:t>-Цюпа. – М. Просвещение, 202</w:t>
      </w:r>
      <w:r w:rsidR="0059722F">
        <w:rPr>
          <w:rFonts w:cs="Times New Roman"/>
        </w:rPr>
        <w:t>2</w:t>
      </w:r>
      <w:r>
        <w:rPr>
          <w:rFonts w:cs="Times New Roman"/>
        </w:rPr>
        <w:t>. С. 20-21.</w:t>
      </w:r>
    </w:p>
    <w:p w:rsidR="001B37D8" w:rsidRPr="00624444" w:rsidRDefault="00624444" w:rsidP="00624444">
      <w:pPr>
        <w:pStyle w:val="a9"/>
        <w:numPr>
          <w:ilvl w:val="0"/>
          <w:numId w:val="42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Рабочая программа и тематическое планирование курса «История России». 6―1</w:t>
      </w:r>
      <w:r w:rsidR="0059722F">
        <w:rPr>
          <w:rFonts w:cs="Times New Roman"/>
        </w:rPr>
        <w:t>1</w:t>
      </w:r>
      <w:r>
        <w:rPr>
          <w:rFonts w:cs="Times New Roman"/>
        </w:rPr>
        <w:t xml:space="preserve"> классы: учеб. пособие для </w:t>
      </w:r>
      <w:proofErr w:type="spellStart"/>
      <w:r>
        <w:rPr>
          <w:rFonts w:cs="Times New Roman"/>
        </w:rPr>
        <w:t>общеобразоват</w:t>
      </w:r>
      <w:proofErr w:type="spellEnd"/>
      <w:r>
        <w:rPr>
          <w:rFonts w:cs="Times New Roman"/>
        </w:rPr>
        <w:t>. организаций / А. А. Данилов, О. Н. Журавлева, И. Е. Барыкина. — М.: Просвещение, 20</w:t>
      </w:r>
      <w:r w:rsidR="0059722F">
        <w:rPr>
          <w:rFonts w:cs="Times New Roman"/>
        </w:rPr>
        <w:t>22</w:t>
      </w:r>
      <w:r>
        <w:rPr>
          <w:rFonts w:cs="Times New Roman"/>
        </w:rPr>
        <w:t xml:space="preserve">. – С. 129-133. </w:t>
      </w:r>
    </w:p>
    <w:p w:rsidR="0050708B" w:rsidRDefault="0050708B" w:rsidP="00624444">
      <w:pPr>
        <w:widowControl w:val="0"/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lang w:eastAsia="ru-RU"/>
        </w:rPr>
      </w:pPr>
      <w:r>
        <w:rPr>
          <w:rFonts w:cs="Times New Roman"/>
          <w:b/>
          <w:color w:val="000000"/>
          <w:lang w:eastAsia="ru-RU"/>
        </w:rPr>
        <w:t>Учебник</w:t>
      </w:r>
      <w:r w:rsidR="001B37D8">
        <w:rPr>
          <w:rFonts w:cs="Times New Roman"/>
          <w:b/>
          <w:color w:val="000000"/>
          <w:lang w:eastAsia="ru-RU"/>
        </w:rPr>
        <w:t>и</w:t>
      </w:r>
      <w:r w:rsidR="004C1484">
        <w:rPr>
          <w:rFonts w:cs="Times New Roman"/>
          <w:b/>
          <w:color w:val="000000"/>
          <w:lang w:eastAsia="ru-RU"/>
        </w:rPr>
        <w:t>:</w:t>
      </w:r>
    </w:p>
    <w:p w:rsidR="00624444" w:rsidRPr="00624444" w:rsidRDefault="00624444" w:rsidP="00624444">
      <w:pPr>
        <w:pStyle w:val="a9"/>
        <w:numPr>
          <w:ilvl w:val="3"/>
          <w:numId w:val="42"/>
        </w:numPr>
        <w:spacing w:line="360" w:lineRule="auto"/>
        <w:ind w:left="709"/>
        <w:jc w:val="both"/>
        <w:rPr>
          <w:rFonts w:cs="Times New Roman"/>
        </w:rPr>
      </w:pPr>
      <w:proofErr w:type="spellStart"/>
      <w:r w:rsidRPr="00624444">
        <w:rPr>
          <w:rFonts w:cs="Times New Roman"/>
        </w:rPr>
        <w:t>Сороко</w:t>
      </w:r>
      <w:proofErr w:type="spellEnd"/>
      <w:r w:rsidRPr="00624444">
        <w:rPr>
          <w:rFonts w:cs="Times New Roman"/>
        </w:rPr>
        <w:t>-Цюпа О.С. Всеобщая история. Новейшая история. 1</w:t>
      </w:r>
      <w:r w:rsidR="0059722F">
        <w:rPr>
          <w:rFonts w:cs="Times New Roman"/>
        </w:rPr>
        <w:t>1</w:t>
      </w:r>
      <w:r w:rsidRPr="00624444">
        <w:rPr>
          <w:rFonts w:cs="Times New Roman"/>
        </w:rPr>
        <w:t xml:space="preserve"> класс: учеб. для </w:t>
      </w:r>
      <w:proofErr w:type="spellStart"/>
      <w:r w:rsidRPr="00624444">
        <w:rPr>
          <w:rFonts w:cs="Times New Roman"/>
        </w:rPr>
        <w:t>общеобразоват</w:t>
      </w:r>
      <w:proofErr w:type="spellEnd"/>
      <w:r w:rsidRPr="00624444">
        <w:rPr>
          <w:rFonts w:cs="Times New Roman"/>
        </w:rPr>
        <w:t xml:space="preserve">. учреждений: базовый и </w:t>
      </w:r>
      <w:proofErr w:type="spellStart"/>
      <w:r w:rsidRPr="00624444">
        <w:rPr>
          <w:rFonts w:cs="Times New Roman"/>
        </w:rPr>
        <w:t>углубл</w:t>
      </w:r>
      <w:proofErr w:type="spellEnd"/>
      <w:r w:rsidRPr="00624444">
        <w:rPr>
          <w:rFonts w:cs="Times New Roman"/>
        </w:rPr>
        <w:t xml:space="preserve">. Уровни / О.С. </w:t>
      </w:r>
      <w:proofErr w:type="spellStart"/>
      <w:r w:rsidRPr="00624444">
        <w:rPr>
          <w:rFonts w:cs="Times New Roman"/>
        </w:rPr>
        <w:t>Сороко</w:t>
      </w:r>
      <w:proofErr w:type="spellEnd"/>
      <w:r w:rsidRPr="00624444">
        <w:rPr>
          <w:rFonts w:cs="Times New Roman"/>
        </w:rPr>
        <w:t xml:space="preserve">-Цюпа, А.О. </w:t>
      </w:r>
      <w:proofErr w:type="spellStart"/>
      <w:r w:rsidRPr="00624444">
        <w:rPr>
          <w:rFonts w:cs="Times New Roman"/>
        </w:rPr>
        <w:t>Сороко</w:t>
      </w:r>
      <w:proofErr w:type="spellEnd"/>
      <w:r w:rsidRPr="00624444">
        <w:rPr>
          <w:rFonts w:cs="Times New Roman"/>
        </w:rPr>
        <w:t xml:space="preserve">-Цюпа; под ред. А.А. </w:t>
      </w:r>
      <w:proofErr w:type="spellStart"/>
      <w:r w:rsidRPr="00624444">
        <w:rPr>
          <w:rFonts w:cs="Times New Roman"/>
        </w:rPr>
        <w:t>Искендерова</w:t>
      </w:r>
      <w:proofErr w:type="spellEnd"/>
      <w:r w:rsidRPr="00624444">
        <w:rPr>
          <w:rFonts w:cs="Times New Roman"/>
        </w:rPr>
        <w:t>. – 2-е изд. – М.: Просвещение, 202</w:t>
      </w:r>
      <w:r w:rsidR="0059722F">
        <w:rPr>
          <w:rFonts w:cs="Times New Roman"/>
        </w:rPr>
        <w:t>2</w:t>
      </w:r>
      <w:r w:rsidRPr="00624444">
        <w:rPr>
          <w:rFonts w:cs="Times New Roman"/>
        </w:rPr>
        <w:t xml:space="preserve">. – 351 с. </w:t>
      </w:r>
    </w:p>
    <w:p w:rsidR="00624444" w:rsidRPr="00624444" w:rsidRDefault="00624444" w:rsidP="00624444">
      <w:pPr>
        <w:pStyle w:val="a9"/>
        <w:numPr>
          <w:ilvl w:val="3"/>
          <w:numId w:val="42"/>
        </w:numPr>
        <w:spacing w:line="360" w:lineRule="auto"/>
        <w:ind w:left="709"/>
        <w:jc w:val="both"/>
        <w:rPr>
          <w:rFonts w:cs="Times New Roman"/>
        </w:rPr>
      </w:pPr>
      <w:r w:rsidRPr="00624444">
        <w:rPr>
          <w:rFonts w:cs="Times New Roman"/>
        </w:rPr>
        <w:t>История России. 1</w:t>
      </w:r>
      <w:r w:rsidR="0059722F">
        <w:rPr>
          <w:rFonts w:cs="Times New Roman"/>
        </w:rPr>
        <w:t>1</w:t>
      </w:r>
      <w:r w:rsidRPr="00624444">
        <w:rPr>
          <w:rFonts w:cs="Times New Roman"/>
        </w:rPr>
        <w:t xml:space="preserve"> класс. Учеб. для </w:t>
      </w:r>
      <w:proofErr w:type="spellStart"/>
      <w:r w:rsidRPr="00624444">
        <w:rPr>
          <w:rFonts w:cs="Times New Roman"/>
        </w:rPr>
        <w:t>общеобразоват</w:t>
      </w:r>
      <w:proofErr w:type="spellEnd"/>
      <w:r w:rsidRPr="00624444">
        <w:rPr>
          <w:rFonts w:cs="Times New Roman"/>
        </w:rPr>
        <w:t xml:space="preserve">. организаций. В </w:t>
      </w:r>
      <w:r w:rsidR="0059722F">
        <w:rPr>
          <w:rFonts w:cs="Times New Roman"/>
        </w:rPr>
        <w:t>2</w:t>
      </w:r>
      <w:r w:rsidRPr="00624444">
        <w:rPr>
          <w:rFonts w:cs="Times New Roman"/>
        </w:rPr>
        <w:t xml:space="preserve">. ч. Ч. 1. / [М.М. Горинов, А.А. Данилов, М. Ю. </w:t>
      </w:r>
      <w:proofErr w:type="spellStart"/>
      <w:r w:rsidRPr="00624444">
        <w:rPr>
          <w:rFonts w:cs="Times New Roman"/>
        </w:rPr>
        <w:t>Моруков</w:t>
      </w:r>
      <w:proofErr w:type="spellEnd"/>
      <w:r w:rsidRPr="00624444">
        <w:rPr>
          <w:rFonts w:cs="Times New Roman"/>
        </w:rPr>
        <w:t xml:space="preserve"> и др.]; под ред. А.В. </w:t>
      </w:r>
      <w:proofErr w:type="spellStart"/>
      <w:r w:rsidRPr="00624444">
        <w:rPr>
          <w:rFonts w:cs="Times New Roman"/>
        </w:rPr>
        <w:t>Торкунова</w:t>
      </w:r>
      <w:proofErr w:type="spellEnd"/>
      <w:r w:rsidRPr="00624444">
        <w:rPr>
          <w:rFonts w:cs="Times New Roman"/>
        </w:rPr>
        <w:t>. – 3-е изд., доп.  – М.: Просвещение, 20</w:t>
      </w:r>
      <w:r w:rsidR="0059722F">
        <w:rPr>
          <w:rFonts w:cs="Times New Roman"/>
        </w:rPr>
        <w:t>22</w:t>
      </w:r>
      <w:r w:rsidRPr="00624444">
        <w:rPr>
          <w:rFonts w:cs="Times New Roman"/>
        </w:rPr>
        <w:t xml:space="preserve">. – 175 с. </w:t>
      </w:r>
    </w:p>
    <w:p w:rsidR="00624444" w:rsidRPr="00624444" w:rsidRDefault="00624444" w:rsidP="00624444">
      <w:pPr>
        <w:pStyle w:val="a9"/>
        <w:numPr>
          <w:ilvl w:val="0"/>
          <w:numId w:val="42"/>
        </w:numPr>
        <w:spacing w:line="360" w:lineRule="auto"/>
        <w:jc w:val="both"/>
        <w:rPr>
          <w:rFonts w:cs="Times New Roman"/>
        </w:rPr>
      </w:pPr>
      <w:r w:rsidRPr="00624444">
        <w:rPr>
          <w:rFonts w:cs="Times New Roman"/>
        </w:rPr>
        <w:t>История России. 1</w:t>
      </w:r>
      <w:r w:rsidR="0059722F">
        <w:rPr>
          <w:rFonts w:cs="Times New Roman"/>
        </w:rPr>
        <w:t>1</w:t>
      </w:r>
      <w:r w:rsidRPr="00624444">
        <w:rPr>
          <w:rFonts w:cs="Times New Roman"/>
        </w:rPr>
        <w:t xml:space="preserve"> класс. Учеб. для </w:t>
      </w:r>
      <w:proofErr w:type="spellStart"/>
      <w:r w:rsidRPr="00624444">
        <w:rPr>
          <w:rFonts w:cs="Times New Roman"/>
        </w:rPr>
        <w:t>общеобразоват</w:t>
      </w:r>
      <w:proofErr w:type="spellEnd"/>
      <w:r w:rsidRPr="00624444">
        <w:rPr>
          <w:rFonts w:cs="Times New Roman"/>
        </w:rPr>
        <w:t xml:space="preserve">. организаций. В </w:t>
      </w:r>
      <w:r w:rsidR="0059722F">
        <w:rPr>
          <w:rFonts w:cs="Times New Roman"/>
        </w:rPr>
        <w:t>2</w:t>
      </w:r>
      <w:r w:rsidRPr="00624444">
        <w:rPr>
          <w:rFonts w:cs="Times New Roman"/>
        </w:rPr>
        <w:t>. ч. Ч. 2.</w:t>
      </w:r>
      <w:r>
        <w:t xml:space="preserve"> </w:t>
      </w:r>
      <w:r w:rsidRPr="00624444">
        <w:rPr>
          <w:rFonts w:cs="Times New Roman"/>
        </w:rPr>
        <w:t xml:space="preserve">/ [М.М. Горинов, А.А. Данилов, М. Ю. </w:t>
      </w:r>
      <w:proofErr w:type="spellStart"/>
      <w:r w:rsidRPr="00624444">
        <w:rPr>
          <w:rFonts w:cs="Times New Roman"/>
        </w:rPr>
        <w:t>Моруков</w:t>
      </w:r>
      <w:proofErr w:type="spellEnd"/>
      <w:r w:rsidRPr="00624444">
        <w:rPr>
          <w:rFonts w:cs="Times New Roman"/>
        </w:rPr>
        <w:t xml:space="preserve"> и др.]; под ред. А.В. </w:t>
      </w:r>
      <w:proofErr w:type="spellStart"/>
      <w:r w:rsidRPr="00624444">
        <w:rPr>
          <w:rFonts w:cs="Times New Roman"/>
        </w:rPr>
        <w:t>Торкунова</w:t>
      </w:r>
      <w:proofErr w:type="spellEnd"/>
      <w:r w:rsidRPr="00624444">
        <w:rPr>
          <w:rFonts w:cs="Times New Roman"/>
        </w:rPr>
        <w:t>. – 3-е изд., доп. – М.: Просвещение, 20</w:t>
      </w:r>
      <w:r w:rsidR="0059722F">
        <w:rPr>
          <w:rFonts w:cs="Times New Roman"/>
        </w:rPr>
        <w:t>22</w:t>
      </w:r>
      <w:r w:rsidRPr="00624444">
        <w:rPr>
          <w:rFonts w:cs="Times New Roman"/>
        </w:rPr>
        <w:t xml:space="preserve">. – 176 с. </w:t>
      </w:r>
    </w:p>
    <w:p w:rsidR="00AD5E64" w:rsidRPr="00AD5E64" w:rsidRDefault="00AD5E64" w:rsidP="00624444">
      <w:pPr>
        <w:tabs>
          <w:tab w:val="left" w:pos="3051"/>
        </w:tabs>
        <w:suppressAutoHyphens w:val="0"/>
        <w:jc w:val="right"/>
        <w:rPr>
          <w:rFonts w:cs="Times New Roman"/>
          <w:b/>
          <w:color w:val="000000"/>
          <w:lang w:eastAsia="ru-RU"/>
        </w:rPr>
      </w:pPr>
      <w:r w:rsidRPr="00AD5E64">
        <w:rPr>
          <w:rFonts w:cs="Times New Roman"/>
          <w:b/>
          <w:color w:val="000000"/>
          <w:lang w:eastAsia="ru-RU"/>
        </w:rPr>
        <w:t>А</w:t>
      </w:r>
      <w:r w:rsidR="00B75EAD">
        <w:rPr>
          <w:rFonts w:cs="Times New Roman"/>
          <w:b/>
          <w:color w:val="000000"/>
          <w:lang w:eastAsia="ru-RU"/>
        </w:rPr>
        <w:t xml:space="preserve">втор-составитель: </w:t>
      </w:r>
      <w:r w:rsidR="001B37D8">
        <w:rPr>
          <w:rFonts w:cs="Times New Roman"/>
          <w:b/>
          <w:color w:val="000000"/>
          <w:lang w:eastAsia="ru-RU"/>
        </w:rPr>
        <w:t>Выборнова И.А.</w:t>
      </w:r>
    </w:p>
    <w:p w:rsidR="00E333EC" w:rsidRPr="00624444" w:rsidRDefault="00AD5E64" w:rsidP="00624444">
      <w:pPr>
        <w:tabs>
          <w:tab w:val="left" w:pos="3051"/>
        </w:tabs>
        <w:suppressAutoHyphens w:val="0"/>
        <w:jc w:val="right"/>
        <w:rPr>
          <w:rFonts w:cs="Times New Roman"/>
          <w:b/>
          <w:color w:val="000000"/>
          <w:lang w:eastAsia="ru-RU"/>
        </w:rPr>
        <w:sectPr w:rsidR="00E333EC" w:rsidRPr="00624444" w:rsidSect="00624444">
          <w:footerReference w:type="default" r:id="rId8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  <w:r w:rsidRPr="00AD5E64">
        <w:rPr>
          <w:rFonts w:cs="Times New Roman"/>
          <w:b/>
          <w:color w:val="000000"/>
          <w:lang w:eastAsia="ru-RU"/>
        </w:rPr>
        <w:t>учитель истории и обществознани</w:t>
      </w:r>
      <w:r w:rsidR="0059722F">
        <w:rPr>
          <w:rFonts w:cs="Times New Roman"/>
          <w:b/>
          <w:color w:val="000000"/>
          <w:lang w:eastAsia="ru-RU"/>
        </w:rPr>
        <w:t>я</w:t>
      </w:r>
    </w:p>
    <w:p w:rsidR="0059722F" w:rsidRPr="0059722F" w:rsidRDefault="0059722F" w:rsidP="0059722F">
      <w:pPr>
        <w:suppressAutoHyphens w:val="0"/>
        <w:spacing w:before="240" w:after="120" w:line="240" w:lineRule="atLeast"/>
        <w:outlineLvl w:val="1"/>
        <w:rPr>
          <w:rFonts w:cs="Times New Roman"/>
          <w:b/>
          <w:bCs/>
          <w:caps/>
          <w:color w:val="000000"/>
          <w:lang w:eastAsia="ru-RU"/>
        </w:rPr>
      </w:pPr>
      <w:r w:rsidRPr="0059722F">
        <w:rPr>
          <w:rFonts w:cs="Times New Roman"/>
          <w:b/>
          <w:bCs/>
          <w:caps/>
          <w:color w:val="000000"/>
          <w:lang w:eastAsia="ru-RU"/>
        </w:rPr>
        <w:lastRenderedPageBreak/>
        <w:t>ОБЩАЯ ХАРАКТЕРИСТИКА УЧЕБНОГО ПРЕДМЕТА «ИСТОРИЯ»</w:t>
      </w:r>
    </w:p>
    <w:p w:rsidR="0059722F" w:rsidRPr="0059722F" w:rsidRDefault="0059722F" w:rsidP="0059722F">
      <w:pPr>
        <w:suppressAutoHyphens w:val="0"/>
        <w:ind w:firstLine="227"/>
        <w:jc w:val="both"/>
        <w:rPr>
          <w:rFonts w:cs="Times New Roman"/>
          <w:color w:val="000000"/>
          <w:lang w:eastAsia="ru-RU"/>
        </w:rPr>
      </w:pPr>
      <w:r w:rsidRPr="0059722F">
        <w:rPr>
          <w:rFonts w:cs="Times New Roman"/>
          <w:color w:val="000000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9722F" w:rsidRPr="0059722F" w:rsidRDefault="0059722F" w:rsidP="0059722F">
      <w:pPr>
        <w:suppressAutoHyphens w:val="0"/>
        <w:spacing w:before="240" w:after="120" w:line="240" w:lineRule="atLeast"/>
        <w:outlineLvl w:val="1"/>
        <w:rPr>
          <w:rFonts w:cs="Times New Roman"/>
          <w:b/>
          <w:bCs/>
          <w:caps/>
          <w:color w:val="000000"/>
          <w:lang w:eastAsia="ru-RU"/>
        </w:rPr>
      </w:pPr>
      <w:r w:rsidRPr="0059722F">
        <w:rPr>
          <w:rFonts w:cs="Times New Roman"/>
          <w:b/>
          <w:bCs/>
          <w:caps/>
          <w:color w:val="000000"/>
          <w:lang w:eastAsia="ru-RU"/>
        </w:rPr>
        <w:t>ЦЕЛИ ИЗУЧЕНИЯ УЧЕБНОГО ПРЕДМЕТА «ИСТОРИЯ»</w:t>
      </w:r>
    </w:p>
    <w:p w:rsidR="0059722F" w:rsidRPr="0059722F" w:rsidRDefault="0059722F" w:rsidP="0059722F">
      <w:pPr>
        <w:suppressAutoHyphens w:val="0"/>
        <w:ind w:firstLine="227"/>
        <w:jc w:val="both"/>
        <w:rPr>
          <w:rFonts w:cs="Times New Roman"/>
          <w:color w:val="000000"/>
          <w:lang w:eastAsia="ru-RU"/>
        </w:rPr>
      </w:pPr>
      <w:r w:rsidRPr="0059722F">
        <w:rPr>
          <w:rFonts w:cs="Times New Roman"/>
          <w:color w:val="000000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59722F" w:rsidRPr="0059722F" w:rsidRDefault="0059722F" w:rsidP="0059722F">
      <w:pPr>
        <w:suppressAutoHyphens w:val="0"/>
        <w:ind w:firstLine="227"/>
        <w:jc w:val="both"/>
        <w:rPr>
          <w:rFonts w:cs="Times New Roman"/>
          <w:color w:val="000000"/>
          <w:lang w:eastAsia="ru-RU"/>
        </w:rPr>
      </w:pPr>
      <w:r w:rsidRPr="0059722F">
        <w:rPr>
          <w:rFonts w:cs="Times New Roman"/>
          <w:color w:val="000000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9722F" w:rsidRPr="0059722F" w:rsidRDefault="0059722F" w:rsidP="0059722F">
      <w:pPr>
        <w:suppressAutoHyphens w:val="0"/>
        <w:ind w:firstLine="227"/>
        <w:jc w:val="both"/>
        <w:rPr>
          <w:rFonts w:cs="Times New Roman"/>
          <w:color w:val="000000"/>
          <w:lang w:eastAsia="ru-RU"/>
        </w:rPr>
      </w:pPr>
      <w:r w:rsidRPr="0059722F">
        <w:rPr>
          <w:rFonts w:cs="Times New Roman"/>
          <w:color w:val="000000"/>
          <w:lang w:eastAsia="ru-RU"/>
        </w:rPr>
        <w:t>В основной школе ключевыми задачами являются:</w:t>
      </w:r>
    </w:p>
    <w:p w:rsidR="0059722F" w:rsidRPr="0059722F" w:rsidRDefault="0059722F" w:rsidP="0059722F">
      <w:pPr>
        <w:numPr>
          <w:ilvl w:val="0"/>
          <w:numId w:val="47"/>
        </w:numPr>
        <w:suppressAutoHyphens w:val="0"/>
        <w:spacing w:before="100" w:beforeAutospacing="1" w:after="100" w:afterAutospacing="1"/>
        <w:ind w:left="227"/>
        <w:rPr>
          <w:rFonts w:cs="Times New Roman"/>
          <w:color w:val="000000"/>
          <w:lang w:eastAsia="ru-RU"/>
        </w:rPr>
      </w:pPr>
      <w:r w:rsidRPr="0059722F">
        <w:rPr>
          <w:rFonts w:cs="Times New Roman"/>
          <w:color w:val="000000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59722F">
        <w:rPr>
          <w:rFonts w:cs="Times New Roman"/>
          <w:color w:val="000000"/>
          <w:lang w:eastAsia="ru-RU"/>
        </w:rPr>
        <w:t>этнонациональной</w:t>
      </w:r>
      <w:proofErr w:type="spellEnd"/>
      <w:r w:rsidRPr="0059722F">
        <w:rPr>
          <w:rFonts w:cs="Times New Roman"/>
          <w:color w:val="000000"/>
          <w:lang w:eastAsia="ru-RU"/>
        </w:rPr>
        <w:t xml:space="preserve">, социальной, культурной </w:t>
      </w:r>
      <w:proofErr w:type="spellStart"/>
      <w:r w:rsidRPr="0059722F">
        <w:rPr>
          <w:rFonts w:cs="Times New Roman"/>
          <w:color w:val="000000"/>
          <w:lang w:eastAsia="ru-RU"/>
        </w:rPr>
        <w:t>самоовладение</w:t>
      </w:r>
      <w:proofErr w:type="spellEnd"/>
      <w:r w:rsidRPr="0059722F">
        <w:rPr>
          <w:rFonts w:cs="Times New Roman"/>
          <w:color w:val="000000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9722F" w:rsidRPr="0059722F" w:rsidRDefault="0059722F" w:rsidP="0059722F">
      <w:pPr>
        <w:numPr>
          <w:ilvl w:val="0"/>
          <w:numId w:val="47"/>
        </w:numPr>
        <w:suppressAutoHyphens w:val="0"/>
        <w:spacing w:before="100" w:beforeAutospacing="1" w:after="100" w:afterAutospacing="1"/>
        <w:ind w:left="227"/>
        <w:rPr>
          <w:rFonts w:cs="Times New Roman"/>
          <w:color w:val="000000"/>
          <w:lang w:eastAsia="ru-RU"/>
        </w:rPr>
      </w:pPr>
      <w:r w:rsidRPr="0059722F">
        <w:rPr>
          <w:rFonts w:cs="Times New Roman"/>
          <w:color w:val="000000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59722F" w:rsidRPr="0059722F" w:rsidRDefault="0059722F" w:rsidP="0059722F">
      <w:pPr>
        <w:numPr>
          <w:ilvl w:val="0"/>
          <w:numId w:val="47"/>
        </w:numPr>
        <w:suppressAutoHyphens w:val="0"/>
        <w:spacing w:before="100" w:beforeAutospacing="1" w:after="100" w:afterAutospacing="1"/>
        <w:ind w:left="227"/>
        <w:rPr>
          <w:rFonts w:cs="Times New Roman"/>
          <w:color w:val="000000"/>
          <w:lang w:eastAsia="ru-RU"/>
        </w:rPr>
      </w:pPr>
      <w:r w:rsidRPr="0059722F">
        <w:rPr>
          <w:rFonts w:cs="Times New Roman"/>
          <w:color w:val="000000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59722F" w:rsidRPr="0059722F" w:rsidRDefault="0059722F" w:rsidP="0059722F">
      <w:pPr>
        <w:numPr>
          <w:ilvl w:val="0"/>
          <w:numId w:val="47"/>
        </w:numPr>
        <w:suppressAutoHyphens w:val="0"/>
        <w:spacing w:before="100" w:beforeAutospacing="1" w:after="100" w:afterAutospacing="1"/>
        <w:ind w:left="227"/>
        <w:rPr>
          <w:rFonts w:cs="Times New Roman"/>
          <w:color w:val="000000"/>
          <w:lang w:eastAsia="ru-RU"/>
        </w:rPr>
      </w:pPr>
      <w:r w:rsidRPr="0059722F">
        <w:rPr>
          <w:rFonts w:cs="Times New Roman"/>
          <w:color w:val="000000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9722F">
        <w:rPr>
          <w:rFonts w:cs="Times New Roman"/>
          <w:color w:val="000000"/>
          <w:lang w:eastAsia="ru-RU"/>
        </w:rPr>
        <w:t>полиэтничном</w:t>
      </w:r>
      <w:proofErr w:type="spellEnd"/>
      <w:r w:rsidRPr="0059722F">
        <w:rPr>
          <w:rFonts w:cs="Times New Roman"/>
          <w:color w:val="000000"/>
          <w:lang w:eastAsia="ru-RU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 — С. 7—8).</w:t>
      </w:r>
    </w:p>
    <w:p w:rsidR="0059722F" w:rsidRPr="0059722F" w:rsidRDefault="0059722F" w:rsidP="0059722F">
      <w:pPr>
        <w:suppressAutoHyphens w:val="0"/>
        <w:rPr>
          <w:rFonts w:cs="Times New Roman"/>
          <w:color w:val="000000"/>
          <w:lang w:eastAsia="ru-RU"/>
        </w:rPr>
      </w:pPr>
      <w:r w:rsidRPr="0059722F">
        <w:rPr>
          <w:rFonts w:cs="Times New Roman"/>
          <w:color w:val="000000"/>
          <w:lang w:eastAsia="ru-RU"/>
        </w:rPr>
        <w:br/>
      </w:r>
      <w:r w:rsidRPr="0059722F">
        <w:rPr>
          <w:rFonts w:cs="Times New Roman"/>
          <w:b/>
          <w:bCs/>
          <w:caps/>
          <w:color w:val="000000"/>
          <w:lang w:eastAsia="ru-RU"/>
        </w:rPr>
        <w:t>МЕСТО УЧЕБНОГО ПРЕДМЕТА «ИСТОРИЯ» В УЧЕБНОМ ПЛАНЕ</w:t>
      </w:r>
      <w:r w:rsidRPr="0059722F">
        <w:rPr>
          <w:rFonts w:cs="Times New Roman"/>
          <w:color w:val="000000"/>
          <w:lang w:eastAsia="ru-RU"/>
        </w:rPr>
        <w:br/>
      </w:r>
      <w:r w:rsidRPr="0059722F">
        <w:rPr>
          <w:rFonts w:cs="Times New Roman"/>
          <w:color w:val="000000"/>
          <w:lang w:eastAsia="ru-RU"/>
        </w:rPr>
        <w:br/>
        <w:t>В соответствии с учебным планом общее количество времени на учебный года обучения составляет 68 часов. Недельная нагрузка составляет 2 часа, при 34 учебных неделях. </w:t>
      </w:r>
    </w:p>
    <w:p w:rsidR="0059722F" w:rsidRPr="0059722F" w:rsidRDefault="0059722F" w:rsidP="0059722F">
      <w:pPr>
        <w:suppressAutoHyphens w:val="0"/>
        <w:rPr>
          <w:rFonts w:ascii="LiberationSerif" w:hAnsi="LiberationSerif" w:cs="Times New Roman"/>
          <w:color w:val="000000"/>
          <w:sz w:val="20"/>
          <w:szCs w:val="20"/>
          <w:lang w:eastAsia="ru-RU"/>
        </w:rPr>
      </w:pPr>
    </w:p>
    <w:p w:rsidR="00FD6DCD" w:rsidRDefault="000C790A" w:rsidP="007A32F8">
      <w:pPr>
        <w:pStyle w:val="a9"/>
        <w:numPr>
          <w:ilvl w:val="0"/>
          <w:numId w:val="35"/>
        </w:numPr>
        <w:shd w:val="clear" w:color="auto" w:fill="FFFFFF"/>
        <w:autoSpaceDE w:val="0"/>
        <w:jc w:val="center"/>
        <w:rPr>
          <w:rFonts w:cs="Times New Roman"/>
          <w:b/>
        </w:rPr>
      </w:pPr>
      <w:r w:rsidRPr="003330B0">
        <w:rPr>
          <w:rFonts w:cs="Times New Roman"/>
          <w:b/>
        </w:rPr>
        <w:lastRenderedPageBreak/>
        <w:t>ПЛАНИРУЕМЫЕ РЕЗУЛЬТАТЫ ОСВОЕНИЯ ОБРАЗОВАТЕЛЬНОЙ ПРОГРАММЫ:</w:t>
      </w:r>
    </w:p>
    <w:p w:rsidR="000C790A" w:rsidRPr="003330B0" w:rsidRDefault="000C790A" w:rsidP="000C790A">
      <w:pPr>
        <w:pStyle w:val="a9"/>
        <w:shd w:val="clear" w:color="auto" w:fill="FFFFFF"/>
        <w:autoSpaceDE w:val="0"/>
        <w:rPr>
          <w:rFonts w:cs="Times New Roman"/>
          <w:b/>
        </w:rPr>
      </w:pPr>
    </w:p>
    <w:p w:rsidR="00624444" w:rsidRDefault="00624444" w:rsidP="00624444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</w:rPr>
        <w:t>Предметные результаты</w:t>
      </w:r>
      <w:r>
        <w:rPr>
          <w:rFonts w:cs="Times New Roman"/>
        </w:rPr>
        <w:t xml:space="preserve"> изучения истории в 1</w:t>
      </w:r>
      <w:r w:rsidR="0059722F">
        <w:rPr>
          <w:rFonts w:cs="Times New Roman"/>
        </w:rPr>
        <w:t>1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кл</w:t>
      </w:r>
      <w:proofErr w:type="spellEnd"/>
      <w:r>
        <w:rPr>
          <w:rFonts w:cs="Times New Roman"/>
        </w:rPr>
        <w:t>. включает в себя:</w:t>
      </w:r>
    </w:p>
    <w:p w:rsidR="00624444" w:rsidRDefault="00624444" w:rsidP="00624444">
      <w:pPr>
        <w:pStyle w:val="a9"/>
        <w:numPr>
          <w:ilvl w:val="0"/>
          <w:numId w:val="43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целостное представление об историческом развитии человечества в период с 19</w:t>
      </w:r>
      <w:r w:rsidR="0059722F">
        <w:rPr>
          <w:rFonts w:cs="Times New Roman"/>
        </w:rPr>
        <w:t>46</w:t>
      </w:r>
      <w:r>
        <w:rPr>
          <w:rFonts w:cs="Times New Roman"/>
        </w:rPr>
        <w:t xml:space="preserve"> по настоящее время, как о важном этапе Всеобщей истории;</w:t>
      </w:r>
    </w:p>
    <w:p w:rsidR="00624444" w:rsidRDefault="00624444" w:rsidP="00624444">
      <w:pPr>
        <w:pStyle w:val="a9"/>
        <w:numPr>
          <w:ilvl w:val="0"/>
          <w:numId w:val="43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яркие образы и картины, связанные с ключевыми событиями, личностями, явлениями </w:t>
      </w:r>
      <w:r w:rsidR="0059722F">
        <w:rPr>
          <w:rFonts w:cs="Times New Roman"/>
        </w:rPr>
        <w:t xml:space="preserve">второй половины </w:t>
      </w:r>
      <w:r>
        <w:rPr>
          <w:rFonts w:cs="Times New Roman"/>
        </w:rPr>
        <w:t xml:space="preserve">ХХ в.; </w:t>
      </w:r>
    </w:p>
    <w:p w:rsidR="00624444" w:rsidRDefault="00624444" w:rsidP="00624444">
      <w:pPr>
        <w:pStyle w:val="a9"/>
        <w:numPr>
          <w:ilvl w:val="0"/>
          <w:numId w:val="43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способности применять понятийный аппарат и элементарные методы исторической науки для атрибуции фактов и источников по истории,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вопросов, касающихся событий </w:t>
      </w:r>
      <w:r w:rsidR="0059722F">
        <w:rPr>
          <w:rFonts w:cs="Times New Roman"/>
        </w:rPr>
        <w:t xml:space="preserve">второй половины </w:t>
      </w:r>
      <w:r>
        <w:rPr>
          <w:rFonts w:cs="Times New Roman"/>
        </w:rPr>
        <w:t>ХХ в.;</w:t>
      </w:r>
    </w:p>
    <w:p w:rsidR="00624444" w:rsidRDefault="00624444" w:rsidP="00624444">
      <w:pPr>
        <w:pStyle w:val="a9"/>
        <w:numPr>
          <w:ilvl w:val="0"/>
          <w:numId w:val="43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умения датировать события и процессы в истории </w:t>
      </w:r>
      <w:r w:rsidR="0059722F">
        <w:rPr>
          <w:rFonts w:cs="Times New Roman"/>
        </w:rPr>
        <w:t xml:space="preserve">второй половины </w:t>
      </w:r>
      <w:r>
        <w:rPr>
          <w:rFonts w:cs="Times New Roman"/>
        </w:rPr>
        <w:t xml:space="preserve">ХХ в.; </w:t>
      </w:r>
    </w:p>
    <w:p w:rsidR="00624444" w:rsidRDefault="00624444" w:rsidP="00624444">
      <w:pPr>
        <w:pStyle w:val="a9"/>
        <w:numPr>
          <w:ilvl w:val="0"/>
          <w:numId w:val="43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уметь читать историческую карту, находить и показывать на ней историко-географические объекты, анализировать и обобщать данные карты; </w:t>
      </w:r>
    </w:p>
    <w:p w:rsidR="00624444" w:rsidRDefault="00624444" w:rsidP="00624444">
      <w:pPr>
        <w:pStyle w:val="a9"/>
        <w:numPr>
          <w:ilvl w:val="0"/>
          <w:numId w:val="43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уметь характеризовать важные факты истории, классифицировать и группировать их по предложенным признакам;</w:t>
      </w:r>
    </w:p>
    <w:p w:rsidR="00624444" w:rsidRDefault="00624444" w:rsidP="00624444">
      <w:pPr>
        <w:pStyle w:val="a9"/>
        <w:numPr>
          <w:ilvl w:val="0"/>
          <w:numId w:val="43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уметь сравнивать простые однородные исторические факты истории,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624444" w:rsidRDefault="00624444" w:rsidP="00624444">
      <w:pPr>
        <w:pStyle w:val="a9"/>
        <w:numPr>
          <w:ilvl w:val="0"/>
          <w:numId w:val="43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624444" w:rsidRDefault="00624444" w:rsidP="00624444">
      <w:pPr>
        <w:pStyle w:val="a9"/>
        <w:numPr>
          <w:ilvl w:val="0"/>
          <w:numId w:val="43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умения различать в учебном тексте факты, сопоставлять их аргументацию, формулировать собственные гипотезы по дискуссионным вопросам истории;</w:t>
      </w:r>
    </w:p>
    <w:p w:rsidR="00624444" w:rsidRDefault="00624444" w:rsidP="00624444">
      <w:pPr>
        <w:pStyle w:val="a9"/>
        <w:numPr>
          <w:ilvl w:val="0"/>
          <w:numId w:val="43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умения соотносить единичные события в отдельных странах мира с общими явлениями и процессами;</w:t>
      </w:r>
    </w:p>
    <w:p w:rsidR="00624444" w:rsidRDefault="00624444" w:rsidP="00624444">
      <w:pPr>
        <w:pStyle w:val="a9"/>
        <w:numPr>
          <w:ilvl w:val="0"/>
          <w:numId w:val="43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истории, способствовать их охране.</w:t>
      </w:r>
    </w:p>
    <w:p w:rsidR="0059722F" w:rsidRDefault="0059722F" w:rsidP="00624444">
      <w:pPr>
        <w:pStyle w:val="a9"/>
        <w:spacing w:line="360" w:lineRule="auto"/>
        <w:ind w:left="709" w:hanging="709"/>
        <w:jc w:val="both"/>
        <w:rPr>
          <w:rFonts w:cs="Times New Roman"/>
          <w:b/>
        </w:rPr>
      </w:pPr>
    </w:p>
    <w:p w:rsidR="0059722F" w:rsidRDefault="0059722F" w:rsidP="00624444">
      <w:pPr>
        <w:pStyle w:val="a9"/>
        <w:spacing w:line="360" w:lineRule="auto"/>
        <w:ind w:left="709" w:hanging="709"/>
        <w:jc w:val="both"/>
        <w:rPr>
          <w:rFonts w:cs="Times New Roman"/>
          <w:b/>
        </w:rPr>
      </w:pPr>
    </w:p>
    <w:p w:rsidR="0059722F" w:rsidRDefault="0059722F" w:rsidP="00624444">
      <w:pPr>
        <w:pStyle w:val="a9"/>
        <w:spacing w:line="360" w:lineRule="auto"/>
        <w:ind w:left="709" w:hanging="709"/>
        <w:jc w:val="both"/>
        <w:rPr>
          <w:rFonts w:cs="Times New Roman"/>
          <w:b/>
        </w:rPr>
      </w:pPr>
    </w:p>
    <w:p w:rsidR="00624444" w:rsidRDefault="00624444" w:rsidP="00624444">
      <w:pPr>
        <w:pStyle w:val="a9"/>
        <w:spacing w:line="360" w:lineRule="auto"/>
        <w:ind w:left="709" w:hanging="709"/>
        <w:jc w:val="both"/>
        <w:rPr>
          <w:rFonts w:cs="Times New Roman"/>
        </w:rPr>
      </w:pPr>
      <w:r>
        <w:rPr>
          <w:rFonts w:cs="Times New Roman"/>
          <w:b/>
        </w:rPr>
        <w:lastRenderedPageBreak/>
        <w:t>Метапредметные результаты</w:t>
      </w:r>
      <w:r>
        <w:rPr>
          <w:rFonts w:cs="Times New Roman"/>
        </w:rPr>
        <w:t xml:space="preserve"> изучения истории включает в себя:</w:t>
      </w:r>
    </w:p>
    <w:p w:rsidR="00624444" w:rsidRDefault="00624444" w:rsidP="00624444">
      <w:pPr>
        <w:pStyle w:val="a9"/>
        <w:numPr>
          <w:ilvl w:val="0"/>
          <w:numId w:val="44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624444" w:rsidRDefault="00624444" w:rsidP="00624444">
      <w:pPr>
        <w:pStyle w:val="a9"/>
        <w:numPr>
          <w:ilvl w:val="0"/>
          <w:numId w:val="44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624444" w:rsidRDefault="00624444" w:rsidP="00624444">
      <w:pPr>
        <w:pStyle w:val="a9"/>
        <w:numPr>
          <w:ilvl w:val="0"/>
          <w:numId w:val="44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624444" w:rsidRDefault="00624444" w:rsidP="00624444">
      <w:pPr>
        <w:pStyle w:val="a9"/>
        <w:numPr>
          <w:ilvl w:val="0"/>
          <w:numId w:val="44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способность решать творческие и проблемные задачи, используя контекстные знания и эвристические приемы.</w:t>
      </w:r>
    </w:p>
    <w:p w:rsidR="00624444" w:rsidRDefault="00624444" w:rsidP="00624444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</w:rPr>
        <w:t>Личностные результаты</w:t>
      </w:r>
      <w:r>
        <w:rPr>
          <w:rFonts w:cs="Times New Roman"/>
        </w:rPr>
        <w:t xml:space="preserve"> изучения истории включает в себя:</w:t>
      </w:r>
    </w:p>
    <w:p w:rsidR="00624444" w:rsidRDefault="00624444" w:rsidP="00624444">
      <w:pPr>
        <w:pStyle w:val="a9"/>
        <w:numPr>
          <w:ilvl w:val="0"/>
          <w:numId w:val="45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624444" w:rsidRDefault="00624444" w:rsidP="00624444">
      <w:pPr>
        <w:pStyle w:val="a9"/>
        <w:numPr>
          <w:ilvl w:val="0"/>
          <w:numId w:val="45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624444" w:rsidRDefault="00624444" w:rsidP="00624444">
      <w:pPr>
        <w:pStyle w:val="a9"/>
        <w:numPr>
          <w:ilvl w:val="0"/>
          <w:numId w:val="45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освоение гуманистических традиций и ценностей, уважение к личности, правам и свободам человека, культурам разных народов;</w:t>
      </w:r>
    </w:p>
    <w:p w:rsidR="00624444" w:rsidRDefault="00624444" w:rsidP="00624444">
      <w:pPr>
        <w:pStyle w:val="a9"/>
        <w:numPr>
          <w:ilvl w:val="0"/>
          <w:numId w:val="45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624444" w:rsidRDefault="00624444" w:rsidP="00624444">
      <w:pPr>
        <w:spacing w:line="360" w:lineRule="auto"/>
        <w:jc w:val="both"/>
        <w:rPr>
          <w:rFonts w:cs="Times New Roman"/>
        </w:rPr>
      </w:pPr>
    </w:p>
    <w:p w:rsidR="00624444" w:rsidRDefault="00624444" w:rsidP="00624444">
      <w:pPr>
        <w:spacing w:line="360" w:lineRule="auto"/>
        <w:jc w:val="both"/>
        <w:rPr>
          <w:rFonts w:cs="Times New Roman"/>
        </w:rPr>
      </w:pPr>
    </w:p>
    <w:p w:rsidR="00624444" w:rsidRDefault="00624444" w:rsidP="00624444">
      <w:pPr>
        <w:spacing w:line="360" w:lineRule="auto"/>
        <w:jc w:val="both"/>
        <w:rPr>
          <w:rFonts w:cs="Times New Roman"/>
          <w:b/>
        </w:rPr>
      </w:pPr>
    </w:p>
    <w:p w:rsidR="00624444" w:rsidRPr="00793F9B" w:rsidRDefault="00624444" w:rsidP="00793F9B">
      <w:pPr>
        <w:suppressAutoHyphens w:val="0"/>
        <w:spacing w:line="360" w:lineRule="auto"/>
        <w:jc w:val="both"/>
        <w:rPr>
          <w:rFonts w:cs="Times New Roman"/>
        </w:rPr>
      </w:pPr>
      <w:bookmarkStart w:id="0" w:name="_GoBack"/>
      <w:bookmarkEnd w:id="0"/>
      <w:r w:rsidRPr="00793F9B">
        <w:rPr>
          <w:rFonts w:cs="Times New Roman"/>
        </w:rPr>
        <w:t>Изучение предмета «История» завершается промежуточной аттестацией, которая проводится в соответствии с календарным учебным графиком.</w:t>
      </w:r>
    </w:p>
    <w:p w:rsidR="001B37D8" w:rsidRDefault="001B37D8" w:rsidP="001B37D8">
      <w:pPr>
        <w:shd w:val="clear" w:color="auto" w:fill="FFFFFF"/>
        <w:jc w:val="both"/>
        <w:rPr>
          <w:rFonts w:cs="Times New Roman"/>
          <w:b/>
          <w:color w:val="000000"/>
        </w:rPr>
      </w:pPr>
    </w:p>
    <w:p w:rsidR="0059722F" w:rsidRDefault="0059722F" w:rsidP="001B37D8">
      <w:pPr>
        <w:shd w:val="clear" w:color="auto" w:fill="FFFFFF"/>
        <w:jc w:val="both"/>
        <w:rPr>
          <w:rFonts w:cs="Times New Roman"/>
          <w:b/>
          <w:color w:val="000000"/>
        </w:rPr>
      </w:pPr>
    </w:p>
    <w:p w:rsidR="0059722F" w:rsidRDefault="0059722F" w:rsidP="001B37D8">
      <w:pPr>
        <w:shd w:val="clear" w:color="auto" w:fill="FFFFFF"/>
        <w:jc w:val="both"/>
        <w:rPr>
          <w:rFonts w:cs="Times New Roman"/>
          <w:b/>
          <w:color w:val="000000"/>
        </w:rPr>
      </w:pPr>
    </w:p>
    <w:p w:rsidR="0059722F" w:rsidRDefault="0059722F" w:rsidP="001B37D8">
      <w:pPr>
        <w:shd w:val="clear" w:color="auto" w:fill="FFFFFF"/>
        <w:jc w:val="both"/>
        <w:rPr>
          <w:rFonts w:cs="Times New Roman"/>
          <w:b/>
          <w:color w:val="000000"/>
        </w:rPr>
      </w:pPr>
    </w:p>
    <w:p w:rsidR="0059722F" w:rsidRDefault="0059722F" w:rsidP="001B37D8">
      <w:pPr>
        <w:shd w:val="clear" w:color="auto" w:fill="FFFFFF"/>
        <w:jc w:val="both"/>
        <w:rPr>
          <w:rFonts w:cs="Times New Roman"/>
          <w:b/>
          <w:color w:val="000000"/>
        </w:rPr>
      </w:pPr>
    </w:p>
    <w:p w:rsidR="00624444" w:rsidRDefault="00624444" w:rsidP="001B37D8">
      <w:pPr>
        <w:shd w:val="clear" w:color="auto" w:fill="FFFFFF"/>
        <w:jc w:val="both"/>
        <w:rPr>
          <w:rFonts w:cs="Times New Roman"/>
          <w:b/>
          <w:color w:val="000000"/>
        </w:rPr>
      </w:pPr>
    </w:p>
    <w:p w:rsidR="00624444" w:rsidRPr="003330B0" w:rsidRDefault="00624444" w:rsidP="001B37D8">
      <w:pPr>
        <w:shd w:val="clear" w:color="auto" w:fill="FFFFFF"/>
        <w:jc w:val="both"/>
        <w:rPr>
          <w:rFonts w:cs="Times New Roman"/>
          <w:b/>
          <w:color w:val="000000"/>
        </w:rPr>
      </w:pPr>
    </w:p>
    <w:p w:rsidR="001B37D8" w:rsidRPr="003330B0" w:rsidRDefault="001B37D8" w:rsidP="001B37D8">
      <w:pPr>
        <w:shd w:val="clear" w:color="auto" w:fill="FFFFFF"/>
        <w:jc w:val="both"/>
        <w:rPr>
          <w:rFonts w:cs="Times New Roman"/>
          <w:b/>
          <w:color w:val="000000"/>
        </w:rPr>
      </w:pPr>
    </w:p>
    <w:p w:rsidR="001B37D8" w:rsidRPr="003330B0" w:rsidRDefault="001B37D8" w:rsidP="001B37D8">
      <w:pPr>
        <w:shd w:val="clear" w:color="auto" w:fill="FFFFFF"/>
        <w:jc w:val="both"/>
        <w:rPr>
          <w:rFonts w:cs="Times New Roman"/>
          <w:b/>
          <w:color w:val="000000"/>
        </w:rPr>
      </w:pPr>
    </w:p>
    <w:p w:rsidR="00AF2341" w:rsidRDefault="000C790A" w:rsidP="000C790A">
      <w:pPr>
        <w:shd w:val="clear" w:color="auto" w:fill="FFFFFF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  <w:lang w:val="en-US"/>
        </w:rPr>
        <w:lastRenderedPageBreak/>
        <w:t>II</w:t>
      </w:r>
      <w:r w:rsidR="0087528F" w:rsidRPr="003330B0">
        <w:rPr>
          <w:rFonts w:cs="Times New Roman"/>
          <w:b/>
          <w:color w:val="000000"/>
        </w:rPr>
        <w:t xml:space="preserve">.СОДЕРЖАНИЕ </w:t>
      </w:r>
      <w:r w:rsidR="00FD6DCD" w:rsidRPr="003330B0">
        <w:rPr>
          <w:rFonts w:cs="Times New Roman"/>
          <w:b/>
          <w:color w:val="000000"/>
        </w:rPr>
        <w:t>КУРСА</w:t>
      </w:r>
    </w:p>
    <w:p w:rsidR="00AF2341" w:rsidRDefault="00AF2341" w:rsidP="001B37D8">
      <w:pPr>
        <w:shd w:val="clear" w:color="auto" w:fill="FFFFFF"/>
        <w:jc w:val="both"/>
        <w:rPr>
          <w:rFonts w:cs="Times New Roman"/>
          <w:b/>
          <w:color w:val="000000"/>
        </w:rPr>
      </w:pPr>
    </w:p>
    <w:p w:rsidR="00624444" w:rsidRDefault="00624444" w:rsidP="00624444">
      <w:pPr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Курс по всеобщей истории</w:t>
      </w:r>
    </w:p>
    <w:p w:rsidR="00624444" w:rsidRDefault="00624444" w:rsidP="00624444">
      <w:pPr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Соревнование социальных систем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Начало «холодной войны». Международные отношения в 1945 – первой половине 1950-х гг.</w:t>
      </w:r>
      <w:r>
        <w:rPr>
          <w:rFonts w:cs="Times New Roman"/>
          <w:sz w:val="28"/>
          <w:szCs w:val="28"/>
          <w:lang w:eastAsia="ru-RU"/>
        </w:rPr>
        <w:t xml:space="preserve"> Начало «холодной войны». Раскол Германии. Образование ФРГ и ГДР. Установление коммунистических режимов в Восточной Европе.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Международные отношения в 1950 – 1980-е гг.</w:t>
      </w:r>
      <w:r>
        <w:rPr>
          <w:rFonts w:cs="Times New Roman"/>
          <w:sz w:val="28"/>
          <w:szCs w:val="28"/>
          <w:lang w:eastAsia="ru-RU"/>
        </w:rPr>
        <w:t xml:space="preserve"> Двухполюсная (биполярная) система международных отношений. Две тенденции в развитии международных отношений в годы «холодной войны». Ослабление международной напряжённости в 1950-е гг. Суэцкий кризис 1956 г. Доктрина Эйзенхауэра. Берлинский кризис 1958 – 1961 гг. Карибский кризис 1962 г. Война США во Вьетнаме (1965 – 1973). Гонка ядерных вооружений и проблема ограничения вооружений. Разрядка международной напряжённости. От разрядки к конфронтации.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Завершение эпохи индустриального общества. 1945 – 1970-е гг. «Общество потребления».</w:t>
      </w:r>
      <w:r>
        <w:rPr>
          <w:rFonts w:cs="Times New Roman"/>
          <w:sz w:val="28"/>
          <w:szCs w:val="28"/>
          <w:lang w:eastAsia="ru-RU"/>
        </w:rPr>
        <w:t xml:space="preserve"> Главные черты экономического развития. Государство благосостояния. «Общество потребления». Особенности формирования государства благосостояния в странах Запада.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Кризисы 1970 – 1980-х гг. Становление постиндустриального информационного общества. </w:t>
      </w:r>
      <w:r>
        <w:rPr>
          <w:rFonts w:cs="Times New Roman"/>
          <w:sz w:val="28"/>
          <w:szCs w:val="28"/>
          <w:lang w:eastAsia="ru-RU"/>
        </w:rPr>
        <w:t xml:space="preserve">Экономические кризисы 1970 – 1980-х гг. Третья промышленно-технологическая революция. Постиндустриальное информационное общество. Постиндустриальное общество и современные политические процессы. Демократизация.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Экономическая и социальная политика. </w:t>
      </w:r>
      <w:proofErr w:type="spellStart"/>
      <w:r>
        <w:rPr>
          <w:rFonts w:cs="Times New Roman"/>
          <w:b/>
          <w:sz w:val="28"/>
          <w:szCs w:val="28"/>
          <w:lang w:eastAsia="ru-RU"/>
        </w:rPr>
        <w:t>Неоконсервативный</w:t>
      </w:r>
      <w:proofErr w:type="spellEnd"/>
      <w:r>
        <w:rPr>
          <w:rFonts w:cs="Times New Roman"/>
          <w:b/>
          <w:sz w:val="28"/>
          <w:szCs w:val="28"/>
          <w:lang w:eastAsia="ru-RU"/>
        </w:rPr>
        <w:t xml:space="preserve"> поворот. Политика «третьего пути».</w:t>
      </w:r>
      <w:r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sz w:val="28"/>
          <w:szCs w:val="28"/>
          <w:lang w:eastAsia="ru-RU"/>
        </w:rPr>
        <w:t>Неоконсервативный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поворот. Политика неоконсерваторов. Общие итоги политики неоконсерваторов. Идеология и политика «третьего пути». Общие итоги политики «третьего пути».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Политическая борьба. Гражданское общество. Социальные движения.</w:t>
      </w:r>
      <w:r>
        <w:rPr>
          <w:rFonts w:cs="Times New Roman"/>
          <w:sz w:val="28"/>
          <w:szCs w:val="28"/>
          <w:lang w:eastAsia="ru-RU"/>
        </w:rPr>
        <w:t xml:space="preserve"> Политические партии и политические идеологии. Гражданское общество и социальные проблемы на завершающем этапе индустриального развития. Изменение роли и характера гражданского общества в 1960-е гг. Бурные 1960-е гг. Движения гражданских инициатив в период формирования постиндустриального общества. Экологическое движение. Национальные, этнические и лингвистические движения.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F20A92">
        <w:rPr>
          <w:rFonts w:cs="Times New Roman"/>
          <w:b/>
          <w:sz w:val="28"/>
          <w:szCs w:val="28"/>
          <w:lang w:eastAsia="ru-RU"/>
        </w:rPr>
        <w:t>Германия.</w:t>
      </w:r>
      <w:r>
        <w:rPr>
          <w:rFonts w:cs="Times New Roman"/>
          <w:sz w:val="28"/>
          <w:szCs w:val="28"/>
          <w:lang w:eastAsia="ru-RU"/>
        </w:rPr>
        <w:t xml:space="preserve"> Экономическое и политическое развитие ФРГ (1949 – 1990). Экономическое и политическое развитие ГДР (1949 – 1990). «Бархатная революция» в ГДР. Объединение Германии. Объединённая Германия в 1990-е гг. Канцлер Г. </w:t>
      </w:r>
      <w:proofErr w:type="spellStart"/>
      <w:r>
        <w:rPr>
          <w:rFonts w:cs="Times New Roman"/>
          <w:sz w:val="28"/>
          <w:szCs w:val="28"/>
          <w:lang w:eastAsia="ru-RU"/>
        </w:rPr>
        <w:t>Шрёдер</w:t>
      </w:r>
      <w:proofErr w:type="spellEnd"/>
      <w:r>
        <w:rPr>
          <w:rFonts w:cs="Times New Roman"/>
          <w:sz w:val="28"/>
          <w:szCs w:val="28"/>
          <w:lang w:eastAsia="ru-RU"/>
        </w:rPr>
        <w:t>. Канцлер А. Меркель.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Преобразования и революции в странах Центральной и Восточной Европы</w:t>
      </w:r>
      <w:r>
        <w:rPr>
          <w:rFonts w:cs="Times New Roman"/>
          <w:sz w:val="28"/>
          <w:szCs w:val="28"/>
          <w:lang w:eastAsia="ru-RU"/>
        </w:rPr>
        <w:t xml:space="preserve">. Становление и кризис коммунистических режимов в странах Центральной и Восточной Европы. Попытки реформ в странах социалистического лагеря. Революции 1989 – 1991 гг.: общее и особенное. </w:t>
      </w:r>
      <w:r>
        <w:rPr>
          <w:rFonts w:cs="Times New Roman"/>
          <w:sz w:val="28"/>
          <w:szCs w:val="28"/>
          <w:lang w:eastAsia="ru-RU"/>
        </w:rPr>
        <w:lastRenderedPageBreak/>
        <w:t xml:space="preserve">Почему Польша стала первой страной, где произошла революция.   Политические и экономические реформы. «Шоковая терапия» и её итоги. Страны ЦВЕ и Европейский союз.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F20A92">
        <w:rPr>
          <w:rFonts w:cs="Times New Roman"/>
          <w:b/>
          <w:sz w:val="28"/>
          <w:szCs w:val="28"/>
          <w:lang w:eastAsia="ru-RU"/>
        </w:rPr>
        <w:t>Латинская Америка.</w:t>
      </w:r>
      <w:r>
        <w:rPr>
          <w:rFonts w:cs="Times New Roman"/>
          <w:sz w:val="28"/>
          <w:szCs w:val="28"/>
          <w:lang w:eastAsia="ru-RU"/>
        </w:rPr>
        <w:t xml:space="preserve">  Цивилизационные особенности стран Латинской Америки. Национал-реформизм и модернизация 1940 – 1950-х гг.  Левые националистические режимы в 1960 – 1970-е гг. Поворот к неоконсерватизму. Переход к демократизации в 1980-е гг. Смена режимов в Латинской Америке в </w:t>
      </w:r>
      <w:r>
        <w:rPr>
          <w:rFonts w:cs="Times New Roman"/>
          <w:sz w:val="28"/>
          <w:szCs w:val="28"/>
          <w:lang w:val="en-US" w:eastAsia="ru-RU"/>
        </w:rPr>
        <w:t>XX</w:t>
      </w:r>
      <w:r>
        <w:rPr>
          <w:rFonts w:cs="Times New Roman"/>
          <w:sz w:val="28"/>
          <w:szCs w:val="28"/>
          <w:lang w:eastAsia="ru-RU"/>
        </w:rPr>
        <w:t xml:space="preserve"> в. на примере Боливии. Диктатуры и демократия. Куба – Остров свободы.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Страны Азии и Африки. Деколонизация и выбор путей развития.</w:t>
      </w:r>
      <w:r>
        <w:rPr>
          <w:rFonts w:cs="Times New Roman"/>
          <w:sz w:val="28"/>
          <w:szCs w:val="28"/>
          <w:lang w:eastAsia="ru-RU"/>
        </w:rPr>
        <w:t xml:space="preserve"> Деколонизация. Выбор путей развития. Культурно-цивилизационные регионы. Мировая социалистическая система. Классификация государств. Политическое развитие государств Тропической и Южной Африки.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Китай. Индия.</w:t>
      </w:r>
      <w:r>
        <w:rPr>
          <w:rFonts w:cs="Times New Roman"/>
          <w:sz w:val="28"/>
          <w:szCs w:val="28"/>
          <w:lang w:eastAsia="ru-RU"/>
        </w:rPr>
        <w:t xml:space="preserve"> Гражданская война и победа народной революции в Китае. Выбор путей развития Китая. «Большой скачок» и народные коммуны. Реализация коммунистической утопии. «Культурная революция». Начало реформ в Китае. Теория Дэн Сяопина. Этапы реформ.  Итоги реформ. Достижения и проблемы КНР. Индия в 1950- </w:t>
      </w:r>
      <w:proofErr w:type="gramStart"/>
      <w:r>
        <w:rPr>
          <w:rFonts w:cs="Times New Roman"/>
          <w:sz w:val="28"/>
          <w:szCs w:val="28"/>
          <w:lang w:eastAsia="ru-RU"/>
        </w:rPr>
        <w:t>1991  гг.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Реформы М. Сингха. Современные проблемы Индии. Главное противоречие эпохи как двигатель мирового развития.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F20A92">
        <w:rPr>
          <w:rFonts w:cs="Times New Roman"/>
          <w:b/>
          <w:sz w:val="28"/>
          <w:szCs w:val="28"/>
          <w:lang w:eastAsia="ru-RU"/>
        </w:rPr>
        <w:t>Япония.</w:t>
      </w:r>
      <w:r>
        <w:rPr>
          <w:rFonts w:cs="Times New Roman"/>
          <w:sz w:val="28"/>
          <w:szCs w:val="28"/>
          <w:lang w:eastAsia="ru-RU"/>
        </w:rPr>
        <w:t xml:space="preserve"> Новые индустриальные страны. Послевоенные реформы и японское «экономическое чудо». Как преимущества стали тормозом в развитии страны. Кризис в Японии. Реформы Д. Коидзуми. Проблемы современной Японии. «Экономическое чудо» в странах Восточной Азии. Как бедные страны стали развитыми. Прощание с индустриальным обществом.</w:t>
      </w:r>
    </w:p>
    <w:p w:rsidR="00F9454D" w:rsidRDefault="00F9454D" w:rsidP="00624444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624444" w:rsidRDefault="00624444" w:rsidP="00624444">
      <w:pPr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Современный мир</w:t>
      </w:r>
    </w:p>
    <w:p w:rsidR="00624444" w:rsidRDefault="00624444" w:rsidP="00624444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ab/>
        <w:t xml:space="preserve">Глобализация и новые вызовы </w:t>
      </w:r>
      <w:r>
        <w:rPr>
          <w:rFonts w:cs="Times New Roman"/>
          <w:b/>
          <w:sz w:val="28"/>
          <w:szCs w:val="28"/>
          <w:lang w:val="en-US" w:eastAsia="ru-RU"/>
        </w:rPr>
        <w:t>XXI</w:t>
      </w:r>
      <w:r>
        <w:rPr>
          <w:rFonts w:cs="Times New Roman"/>
          <w:b/>
          <w:sz w:val="28"/>
          <w:szCs w:val="28"/>
          <w:lang w:eastAsia="ru-RU"/>
        </w:rPr>
        <w:t xml:space="preserve"> в. </w:t>
      </w:r>
      <w:r>
        <w:rPr>
          <w:rFonts w:cs="Times New Roman"/>
          <w:sz w:val="28"/>
          <w:szCs w:val="28"/>
          <w:lang w:eastAsia="ru-RU"/>
        </w:rPr>
        <w:t xml:space="preserve">Что такое глобализация. Противоречия глобализации. Роль государства в условиях глобализации. Мировой финансово-экономический кризис 2008 г. Новые вызовы </w:t>
      </w:r>
      <w:r>
        <w:rPr>
          <w:rFonts w:cs="Times New Roman"/>
          <w:sz w:val="28"/>
          <w:szCs w:val="28"/>
          <w:lang w:val="en-US" w:eastAsia="ru-RU"/>
        </w:rPr>
        <w:t>XXI</w:t>
      </w:r>
      <w:r>
        <w:rPr>
          <w:rFonts w:cs="Times New Roman"/>
          <w:sz w:val="28"/>
          <w:szCs w:val="28"/>
          <w:lang w:eastAsia="ru-RU"/>
        </w:rPr>
        <w:t xml:space="preserve">. Глобализация и фундаментализм. Человек и глобализация. Самоопределение человека в глобальном мире. Глобализация и регионализация. Глобализация и нарастание разрыва между богатыми и бедными. Проблема «мирового Юга». Глобализация и четвёртая промышленно-технологическая революция. </w:t>
      </w:r>
    </w:p>
    <w:p w:rsidR="00624444" w:rsidRDefault="00624444" w:rsidP="00624444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b/>
          <w:sz w:val="28"/>
          <w:szCs w:val="28"/>
          <w:lang w:eastAsia="ru-RU"/>
        </w:rPr>
        <w:t xml:space="preserve">Международные отношения в конце </w:t>
      </w:r>
      <w:r>
        <w:rPr>
          <w:rFonts w:cs="Times New Roman"/>
          <w:b/>
          <w:sz w:val="28"/>
          <w:szCs w:val="28"/>
          <w:lang w:val="en-US" w:eastAsia="ru-RU"/>
        </w:rPr>
        <w:t>XX</w:t>
      </w:r>
      <w:r>
        <w:rPr>
          <w:rFonts w:cs="Times New Roman"/>
          <w:b/>
          <w:sz w:val="28"/>
          <w:szCs w:val="28"/>
          <w:lang w:eastAsia="ru-RU"/>
        </w:rPr>
        <w:t xml:space="preserve"> – начале </w:t>
      </w:r>
      <w:r>
        <w:rPr>
          <w:rFonts w:cs="Times New Roman"/>
          <w:b/>
          <w:sz w:val="28"/>
          <w:szCs w:val="28"/>
          <w:lang w:val="en-US" w:eastAsia="ru-RU"/>
        </w:rPr>
        <w:t>XXI</w:t>
      </w:r>
      <w:r>
        <w:rPr>
          <w:rFonts w:cs="Times New Roman"/>
          <w:b/>
          <w:sz w:val="28"/>
          <w:szCs w:val="28"/>
          <w:lang w:eastAsia="ru-RU"/>
        </w:rPr>
        <w:t xml:space="preserve"> в.</w:t>
      </w:r>
      <w:r>
        <w:rPr>
          <w:rFonts w:cs="Times New Roman"/>
          <w:sz w:val="28"/>
          <w:szCs w:val="28"/>
          <w:lang w:eastAsia="ru-RU"/>
        </w:rPr>
        <w:t xml:space="preserve"> Лидерство единственной сверхдержавы или многополюсный мир. Этапы внешней политики США. Ближневосточный конфликт. Региональная интеграция в современном мире. Общеевропейское сотрудничество. Расширение и трансформация НАТО. Ирак в центре международных конфликтов. Международный терроризм. Военная операция России в Сирии. Конфликты на Балканах. </w:t>
      </w:r>
      <w:r w:rsidR="00F20A92">
        <w:rPr>
          <w:rFonts w:cs="Times New Roman"/>
          <w:sz w:val="28"/>
          <w:szCs w:val="28"/>
          <w:lang w:eastAsia="ru-RU"/>
        </w:rPr>
        <w:t>Американо-российские отношения.</w:t>
      </w:r>
    </w:p>
    <w:p w:rsidR="00624444" w:rsidRDefault="00624444" w:rsidP="00624444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Pr="00F20A92">
        <w:rPr>
          <w:rFonts w:cs="Times New Roman"/>
          <w:b/>
          <w:sz w:val="28"/>
          <w:szCs w:val="28"/>
          <w:lang w:eastAsia="ru-RU"/>
        </w:rPr>
        <w:t xml:space="preserve">Культура во второй половине </w:t>
      </w:r>
      <w:r w:rsidRPr="00F20A92">
        <w:rPr>
          <w:rFonts w:cs="Times New Roman"/>
          <w:b/>
          <w:sz w:val="28"/>
          <w:szCs w:val="28"/>
          <w:lang w:val="en-US" w:eastAsia="ru-RU"/>
        </w:rPr>
        <w:t>XX</w:t>
      </w:r>
      <w:r w:rsidRPr="00F20A92">
        <w:rPr>
          <w:rFonts w:cs="Times New Roman"/>
          <w:b/>
          <w:sz w:val="28"/>
          <w:szCs w:val="28"/>
          <w:lang w:eastAsia="ru-RU"/>
        </w:rPr>
        <w:t xml:space="preserve"> – начале </w:t>
      </w:r>
      <w:r w:rsidRPr="00F20A92">
        <w:rPr>
          <w:rFonts w:cs="Times New Roman"/>
          <w:b/>
          <w:sz w:val="28"/>
          <w:szCs w:val="28"/>
          <w:lang w:val="en-US" w:eastAsia="ru-RU"/>
        </w:rPr>
        <w:t>XXI</w:t>
      </w:r>
      <w:r w:rsidRPr="00F20A92">
        <w:rPr>
          <w:rFonts w:cs="Times New Roman"/>
          <w:b/>
          <w:sz w:val="28"/>
          <w:szCs w:val="28"/>
          <w:lang w:eastAsia="ru-RU"/>
        </w:rPr>
        <w:t xml:space="preserve"> в.</w:t>
      </w:r>
      <w:r>
        <w:rPr>
          <w:rFonts w:cs="Times New Roman"/>
          <w:sz w:val="28"/>
          <w:szCs w:val="28"/>
          <w:lang w:eastAsia="ru-RU"/>
        </w:rPr>
        <w:t xml:space="preserve"> Наука в 1945 – 1960-е гг. Завершение эпохи модернизма. Литература. Искусство кино. Изобразительное искусство. Интернет и становление глобального информационного пространства. На пути к новому объяснению мира. На пути </w:t>
      </w:r>
      <w:r>
        <w:rPr>
          <w:rFonts w:cs="Times New Roman"/>
          <w:sz w:val="28"/>
          <w:szCs w:val="28"/>
          <w:lang w:eastAsia="ru-RU"/>
        </w:rPr>
        <w:lastRenderedPageBreak/>
        <w:t xml:space="preserve">к формированию новых ценностей. Общая характеристика постмодернизма. Постмодернизм в архитектуре. Постмодернизм в кино. Постмодернизм в литературе. </w:t>
      </w:r>
    </w:p>
    <w:p w:rsidR="00624444" w:rsidRDefault="00624444" w:rsidP="00624444">
      <w:pPr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</w:rPr>
        <w:t>Курс по истории России</w:t>
      </w:r>
    </w:p>
    <w:p w:rsidR="00624444" w:rsidRDefault="00624444" w:rsidP="00624444">
      <w:pPr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Россия в годы "великих потрясений"</w:t>
      </w:r>
    </w:p>
    <w:p w:rsidR="00624444" w:rsidRDefault="00624444" w:rsidP="00624444">
      <w:pPr>
        <w:jc w:val="center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Апогей и кризис советской системы. 1945 - 1991 гг.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Место и роль СССР в послевоенном мире. </w:t>
      </w:r>
      <w:r>
        <w:rPr>
          <w:rFonts w:cs="Times New Roman"/>
          <w:sz w:val="28"/>
          <w:szCs w:val="28"/>
          <w:lang w:eastAsia="ru-RU"/>
        </w:rPr>
        <w:t xml:space="preserve">СССР – мировая держава. Рост коммунистического и национально-освободительного движения. Столкновение геополитических интересов. «Холодная война». Внутреннее положение СССР. </w:t>
      </w:r>
    </w:p>
    <w:p w:rsidR="00624444" w:rsidRDefault="00624444" w:rsidP="00624444">
      <w:pPr>
        <w:ind w:firstLine="708"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Восстановление и развитие экономики. </w:t>
      </w:r>
      <w:r>
        <w:rPr>
          <w:rFonts w:cs="Times New Roman"/>
          <w:sz w:val="28"/>
          <w:szCs w:val="28"/>
          <w:lang w:eastAsia="ru-RU"/>
        </w:rPr>
        <w:t>Планы и факторы экономического роста. Денежная реформа 1947 г. Противоречия промышленного роста. Состояние сельского хозяйства</w:t>
      </w:r>
      <w:r>
        <w:rPr>
          <w:rFonts w:cs="Times New Roman"/>
          <w:b/>
          <w:sz w:val="28"/>
          <w:szCs w:val="28"/>
          <w:lang w:eastAsia="ru-RU"/>
        </w:rPr>
        <w:t xml:space="preserve">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Изменения в политической системе в послевоенные годы. </w:t>
      </w:r>
      <w:r>
        <w:rPr>
          <w:rFonts w:cs="Times New Roman"/>
          <w:sz w:val="28"/>
          <w:szCs w:val="28"/>
          <w:lang w:eastAsia="ru-RU"/>
        </w:rPr>
        <w:t xml:space="preserve">Структура высших органов власти и управления. Единовластие И.В. Сталина. Перестановки и репрессии в высшем руководстве. КПСС как основа советской политической системы. Государственный аппарат. Методы поддержания социальной стабильности.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Идеология, наука и культура в послевоенные годы.</w:t>
      </w:r>
      <w:r>
        <w:rPr>
          <w:rFonts w:cs="Times New Roman"/>
          <w:sz w:val="28"/>
          <w:szCs w:val="28"/>
          <w:lang w:eastAsia="ru-RU"/>
        </w:rPr>
        <w:t xml:space="preserve"> Послевоенные идеологические кампании. Восстановление и развитие системы образования. Развитие науки. Основные тенденции развития искусства.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Внешняя политика СССР в условиях начала «холодной войны».</w:t>
      </w:r>
      <w:r>
        <w:rPr>
          <w:rFonts w:cs="Times New Roman"/>
          <w:sz w:val="28"/>
          <w:szCs w:val="28"/>
          <w:lang w:eastAsia="ru-RU"/>
        </w:rPr>
        <w:t xml:space="preserve"> Разделение Европы. Консолидация социалистических государств. Образование КНР и советско-китайские отношения. Корейская война. Наращивание вооружений.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Смена политического курса. </w:t>
      </w:r>
      <w:r>
        <w:rPr>
          <w:rFonts w:cs="Times New Roman"/>
          <w:sz w:val="28"/>
          <w:szCs w:val="28"/>
          <w:lang w:eastAsia="ru-RU"/>
        </w:rPr>
        <w:t xml:space="preserve">Смерть Сталина и настроения в обществе. Борьба за власть в советском руководстве. Н.С. Хрущёв.  </w:t>
      </w:r>
      <w:r>
        <w:rPr>
          <w:rFonts w:cs="Times New Roman"/>
          <w:sz w:val="28"/>
          <w:szCs w:val="28"/>
          <w:lang w:val="en-US" w:eastAsia="ru-RU"/>
        </w:rPr>
        <w:t>XX</w:t>
      </w:r>
      <w:r>
        <w:rPr>
          <w:rFonts w:cs="Times New Roman"/>
          <w:sz w:val="28"/>
          <w:szCs w:val="28"/>
          <w:lang w:eastAsia="ru-RU"/>
        </w:rPr>
        <w:t xml:space="preserve"> съезд КПСС и осуждение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Экономическое и социальное развитие в середине 1950-х – середине 1960-х гг. </w:t>
      </w:r>
      <w:r>
        <w:rPr>
          <w:rFonts w:cs="Times New Roman"/>
          <w:sz w:val="28"/>
          <w:szCs w:val="28"/>
          <w:lang w:eastAsia="ru-RU"/>
        </w:rPr>
        <w:t xml:space="preserve">Экономический курс Г.М. Маленкова. Развитие промышленности. Развитие сельского хозяйства. Научно-техническая революция в СССР. Успехи в освоении космоса. Социальное развитие. </w:t>
      </w:r>
    </w:p>
    <w:p w:rsidR="00624444" w:rsidRDefault="00624444" w:rsidP="00624444">
      <w:pPr>
        <w:ind w:firstLine="708"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Культурное пространство и повседневная жизнь в середине 1950-х – середине 1960-х гг. </w:t>
      </w:r>
      <w:r>
        <w:rPr>
          <w:rFonts w:cs="Times New Roman"/>
          <w:sz w:val="28"/>
          <w:szCs w:val="28"/>
          <w:lang w:eastAsia="ru-RU"/>
        </w:rPr>
        <w:t>Условия развития литературы и искусства. Власть и интеллигенция. Развитие образования. Зарождение новых форм общественной жизни. Советский спорт. Особенности повседневной жизни.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Политика мирного сосуществования в 1950-х – первой половине 1960-х гг. </w:t>
      </w:r>
      <w:r>
        <w:rPr>
          <w:rFonts w:cs="Times New Roman"/>
          <w:sz w:val="28"/>
          <w:szCs w:val="28"/>
          <w:lang w:eastAsia="ru-RU"/>
        </w:rPr>
        <w:t xml:space="preserve">Новый курс советской внешней политики: от конфронтации к диалогу. Отношения с Западом. Проблемы разоружения.  СССР и мировая социалистическая система. Распад колониальных систем. СССР и страны третьего мира. </w:t>
      </w:r>
    </w:p>
    <w:p w:rsidR="00624444" w:rsidRDefault="00624444" w:rsidP="00624444">
      <w:pPr>
        <w:ind w:firstLine="708"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lastRenderedPageBreak/>
        <w:t>Региональный компонент. Наш край в 1953 - 1964 гг.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Политическое развитие в 1960-х – середине 1980-х гг. </w:t>
      </w:r>
      <w:r>
        <w:rPr>
          <w:rFonts w:cs="Times New Roman"/>
          <w:sz w:val="28"/>
          <w:szCs w:val="28"/>
          <w:lang w:eastAsia="ru-RU"/>
        </w:rPr>
        <w:t xml:space="preserve">Итоги и значение «великого десятилетия» Н.С. Хрущёва. Л.И. Брежнев и смена политического курса. Новые идеологические ориентиры. Концепция «развитого социализма». Конституция СССР 1977 г.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Социально-экономическое развитие страны в</w:t>
      </w:r>
      <w:r>
        <w:rPr>
          <w:b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>1960-х – середине 1980-х гг.</w:t>
      </w:r>
      <w:r>
        <w:rPr>
          <w:rFonts w:cs="Times New Roman"/>
          <w:sz w:val="28"/>
          <w:szCs w:val="28"/>
          <w:lang w:eastAsia="ru-RU"/>
        </w:rPr>
        <w:t xml:space="preserve"> Аграрная реформа 1965 г. и её результаты. </w:t>
      </w:r>
      <w:proofErr w:type="spellStart"/>
      <w:r>
        <w:rPr>
          <w:rFonts w:cs="Times New Roman"/>
          <w:sz w:val="28"/>
          <w:szCs w:val="28"/>
          <w:lang w:eastAsia="ru-RU"/>
        </w:rPr>
        <w:t>Косыгинская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реформа промышленности. Научные и технические приоритеты. Социальная политика. Исчерпание потенциала экстенсивной индустриальной модели развития.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Культурное пространство и повседневная жизнь во второй половине 1960-х – первой половине 1980-х гг. </w:t>
      </w:r>
      <w:r>
        <w:rPr>
          <w:rFonts w:cs="Times New Roman"/>
          <w:sz w:val="28"/>
          <w:szCs w:val="28"/>
          <w:lang w:eastAsia="ru-RU"/>
        </w:rPr>
        <w:t xml:space="preserve">Повседневность в городе и деревне. Общественные настроения. Литература и искусство: поиски новых путей. Неформалы и диссиденты. Развитие физкультуры и спорта. Олимпийские игры 1980 г. в Москве. </w:t>
      </w:r>
    </w:p>
    <w:p w:rsidR="00624444" w:rsidRDefault="00624444" w:rsidP="0062444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Политика разрядки международной напряжённости. </w:t>
      </w:r>
      <w:r>
        <w:rPr>
          <w:rFonts w:cs="Times New Roman"/>
          <w:sz w:val="28"/>
          <w:szCs w:val="28"/>
          <w:lang w:eastAsia="ru-RU"/>
        </w:rPr>
        <w:t>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6C3FB4" w:rsidRPr="006C3FB4" w:rsidRDefault="006C3FB4" w:rsidP="00AF2341">
      <w:pPr>
        <w:rPr>
          <w:rStyle w:val="c1"/>
          <w:rFonts w:eastAsia="Calibri"/>
          <w:color w:val="000000"/>
        </w:rPr>
      </w:pPr>
    </w:p>
    <w:p w:rsidR="00E50A9E" w:rsidRPr="007E38A8" w:rsidRDefault="00E50A9E" w:rsidP="00B55D9C">
      <w:pPr>
        <w:ind w:left="-993"/>
        <w:rPr>
          <w:rFonts w:cs="Times New Roman"/>
          <w:b/>
          <w:sz w:val="20"/>
          <w:szCs w:val="20"/>
        </w:rPr>
      </w:pPr>
    </w:p>
    <w:p w:rsidR="00E50A9E" w:rsidRPr="000C790A" w:rsidRDefault="000C790A" w:rsidP="000C790A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en-US"/>
        </w:rPr>
        <w:t>III</w:t>
      </w:r>
      <w:r>
        <w:rPr>
          <w:rFonts w:cs="Times New Roman"/>
          <w:b/>
          <w:sz w:val="20"/>
          <w:szCs w:val="20"/>
        </w:rPr>
        <w:t>.</w:t>
      </w:r>
      <w:r w:rsidRPr="00062AF0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ТЕМАТИЧЕСКОЕ ПЛАНИРОВАНИЕ</w:t>
      </w:r>
    </w:p>
    <w:p w:rsidR="00E50A9E" w:rsidRDefault="00E50A9E" w:rsidP="00E50A9E">
      <w:pPr>
        <w:rPr>
          <w:rFonts w:cs="Times New Roman"/>
          <w:b/>
          <w:sz w:val="20"/>
          <w:szCs w:val="20"/>
        </w:rPr>
      </w:pPr>
    </w:p>
    <w:p w:rsidR="00624444" w:rsidRDefault="00624444" w:rsidP="00624444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10 класс курс «Всеобщая история» </w:t>
      </w: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7201"/>
        <w:gridCol w:w="1701"/>
      </w:tblGrid>
      <w:tr w:rsidR="00624444" w:rsidTr="006244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п/п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Раздел,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Количество часов</w:t>
            </w:r>
          </w:p>
        </w:tc>
      </w:tr>
      <w:tr w:rsidR="00624444" w:rsidTr="006244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59722F">
            <w:pPr>
              <w:spacing w:line="360" w:lineRule="auto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Послевоенный мир. Международные отношения, политическое и экономическое развитие стран Европы и Северной Америки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59722F">
            <w:pPr>
              <w:spacing w:line="360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14</w:t>
            </w:r>
          </w:p>
        </w:tc>
      </w:tr>
      <w:tr w:rsidR="00624444" w:rsidTr="006244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59722F">
            <w:pPr>
              <w:spacing w:line="360" w:lineRule="auto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Пути развития стран Азии, Африки и Латинской Америки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59722F">
            <w:pPr>
              <w:spacing w:line="360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6</w:t>
            </w:r>
          </w:p>
        </w:tc>
      </w:tr>
      <w:tr w:rsidR="00624444" w:rsidTr="006244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Pr="0059722F" w:rsidRDefault="0059722F">
            <w:pPr>
              <w:spacing w:line="360" w:lineRule="auto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Современный мир и новые вызовы </w:t>
            </w:r>
            <w:r>
              <w:rPr>
                <w:rFonts w:cs="Times New Roman"/>
                <w:lang w:val="en-US"/>
              </w:rPr>
              <w:t>XXI</w:t>
            </w:r>
            <w:r w:rsidRPr="0059722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59722F">
            <w:pPr>
              <w:spacing w:line="360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4</w:t>
            </w:r>
          </w:p>
        </w:tc>
      </w:tr>
      <w:tr w:rsidR="00624444" w:rsidTr="006244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4" w:rsidRDefault="00624444">
            <w:pPr>
              <w:spacing w:line="360" w:lineRule="auto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2</w:t>
            </w:r>
            <w:r w:rsidR="0059722F">
              <w:rPr>
                <w:rFonts w:cs="Times New Roman"/>
                <w:b/>
              </w:rPr>
              <w:t>4</w:t>
            </w:r>
          </w:p>
        </w:tc>
      </w:tr>
      <w:tr w:rsidR="00624444" w:rsidTr="00624444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444" w:rsidRDefault="00624444">
            <w:pPr>
              <w:spacing w:line="360" w:lineRule="auto"/>
              <w:jc w:val="center"/>
              <w:rPr>
                <w:rFonts w:cs="Times New Roman"/>
                <w:b/>
              </w:rPr>
            </w:pPr>
          </w:p>
          <w:p w:rsidR="00624444" w:rsidRDefault="00624444">
            <w:pPr>
              <w:spacing w:line="360" w:lineRule="auto"/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 xml:space="preserve">10 класс курс «История России» </w:t>
            </w:r>
          </w:p>
        </w:tc>
      </w:tr>
      <w:tr w:rsidR="00624444" w:rsidTr="006244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п/п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Раздел,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Количество часов</w:t>
            </w:r>
          </w:p>
        </w:tc>
      </w:tr>
      <w:tr w:rsidR="00624444" w:rsidTr="006244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59722F">
            <w:pPr>
              <w:spacing w:line="360" w:lineRule="auto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СССР в 1</w:t>
            </w:r>
            <w:r w:rsidR="00EC4F2B">
              <w:rPr>
                <w:rFonts w:cs="Times New Roman"/>
              </w:rPr>
              <w:t>9</w:t>
            </w:r>
            <w:r>
              <w:rPr>
                <w:rFonts w:cs="Times New Roman"/>
              </w:rPr>
              <w:t>45 – 1991 гг.</w:t>
            </w:r>
            <w:r w:rsidR="00624444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59722F">
            <w:pPr>
              <w:spacing w:line="360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</w:t>
            </w:r>
            <w:r w:rsidR="00EC4F2B">
              <w:rPr>
                <w:rFonts w:cs="Times New Roman"/>
              </w:rPr>
              <w:t>6</w:t>
            </w:r>
          </w:p>
        </w:tc>
      </w:tr>
      <w:tr w:rsidR="00624444" w:rsidTr="006244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 </w:t>
            </w:r>
            <w:r w:rsidR="0059722F">
              <w:rPr>
                <w:rFonts w:cs="Times New Roman"/>
              </w:rPr>
              <w:t>Российская Федерация в 1991 – 2020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</w:t>
            </w:r>
            <w:r w:rsidR="00EC4F2B">
              <w:rPr>
                <w:rFonts w:cs="Times New Roman"/>
              </w:rPr>
              <w:t>4</w:t>
            </w:r>
          </w:p>
        </w:tc>
      </w:tr>
      <w:tr w:rsidR="00624444" w:rsidTr="006244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4" w:rsidRDefault="00624444">
            <w:pPr>
              <w:spacing w:line="360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4" w:rsidRDefault="00624444">
            <w:pPr>
              <w:spacing w:line="360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40</w:t>
            </w:r>
          </w:p>
        </w:tc>
      </w:tr>
    </w:tbl>
    <w:p w:rsidR="006C3FB4" w:rsidRPr="007E38A8" w:rsidRDefault="006C3FB4" w:rsidP="00E50A9E">
      <w:pPr>
        <w:rPr>
          <w:rFonts w:cs="Times New Roman"/>
          <w:b/>
          <w:sz w:val="20"/>
          <w:szCs w:val="20"/>
        </w:rPr>
      </w:pPr>
    </w:p>
    <w:sectPr w:rsidR="006C3FB4" w:rsidRPr="007E38A8" w:rsidSect="00062AF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949" w:rsidRDefault="00D41949" w:rsidP="00253E18">
      <w:r>
        <w:separator/>
      </w:r>
    </w:p>
  </w:endnote>
  <w:endnote w:type="continuationSeparator" w:id="0">
    <w:p w:rsidR="00D41949" w:rsidRDefault="00D41949" w:rsidP="0025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8938"/>
      <w:docPartObj>
        <w:docPartGallery w:val="Page Numbers (Bottom of Page)"/>
        <w:docPartUnique/>
      </w:docPartObj>
    </w:sdtPr>
    <w:sdtEndPr/>
    <w:sdtContent>
      <w:p w:rsidR="00A61F22" w:rsidRDefault="00A61F2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54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61F22" w:rsidRDefault="00A61F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949" w:rsidRDefault="00D41949" w:rsidP="00253E18">
      <w:r>
        <w:separator/>
      </w:r>
    </w:p>
  </w:footnote>
  <w:footnote w:type="continuationSeparator" w:id="0">
    <w:p w:rsidR="00D41949" w:rsidRDefault="00D41949" w:rsidP="0025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65535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Times New Roman" w:hAnsi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38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113B4F"/>
    <w:multiLevelType w:val="hybridMultilevel"/>
    <w:tmpl w:val="8352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787B53"/>
    <w:multiLevelType w:val="hybridMultilevel"/>
    <w:tmpl w:val="C630C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430D1"/>
    <w:multiLevelType w:val="hybridMultilevel"/>
    <w:tmpl w:val="2178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8C15F1"/>
    <w:multiLevelType w:val="hybridMultilevel"/>
    <w:tmpl w:val="50C05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E5403"/>
    <w:multiLevelType w:val="hybridMultilevel"/>
    <w:tmpl w:val="9BBAA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A092A"/>
    <w:multiLevelType w:val="hybridMultilevel"/>
    <w:tmpl w:val="8452D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D3E7E"/>
    <w:multiLevelType w:val="hybridMultilevel"/>
    <w:tmpl w:val="C34A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146BC"/>
    <w:multiLevelType w:val="hybridMultilevel"/>
    <w:tmpl w:val="A9EA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F3D60"/>
    <w:multiLevelType w:val="hybridMultilevel"/>
    <w:tmpl w:val="2E6418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B0368B3"/>
    <w:multiLevelType w:val="hybridMultilevel"/>
    <w:tmpl w:val="5AB4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A966E8"/>
    <w:multiLevelType w:val="multilevel"/>
    <w:tmpl w:val="4A0E88DA"/>
    <w:lvl w:ilvl="0">
      <w:start w:val="19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1F3F5C80"/>
    <w:multiLevelType w:val="hybridMultilevel"/>
    <w:tmpl w:val="00E8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B412B"/>
    <w:multiLevelType w:val="hybridMultilevel"/>
    <w:tmpl w:val="2198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24BAC"/>
    <w:multiLevelType w:val="hybridMultilevel"/>
    <w:tmpl w:val="A7364552"/>
    <w:lvl w:ilvl="0" w:tplc="4A5E6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CD39BD"/>
    <w:multiLevelType w:val="hybridMultilevel"/>
    <w:tmpl w:val="92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F5321"/>
    <w:multiLevelType w:val="hybridMultilevel"/>
    <w:tmpl w:val="B3868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20003"/>
    <w:multiLevelType w:val="hybridMultilevel"/>
    <w:tmpl w:val="50AC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EE1FE7"/>
    <w:multiLevelType w:val="hybridMultilevel"/>
    <w:tmpl w:val="4E9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34D07"/>
    <w:multiLevelType w:val="hybridMultilevel"/>
    <w:tmpl w:val="B8063366"/>
    <w:lvl w:ilvl="0" w:tplc="4F142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F08B5"/>
    <w:multiLevelType w:val="hybridMultilevel"/>
    <w:tmpl w:val="7FC893F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 w15:restartNumberingAfterBreak="0">
    <w:nsid w:val="39EE28A5"/>
    <w:multiLevelType w:val="hybridMultilevel"/>
    <w:tmpl w:val="F4946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5A060F"/>
    <w:multiLevelType w:val="hybridMultilevel"/>
    <w:tmpl w:val="5E6E1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661CE4"/>
    <w:multiLevelType w:val="hybridMultilevel"/>
    <w:tmpl w:val="0DF00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9572B"/>
    <w:multiLevelType w:val="hybridMultilevel"/>
    <w:tmpl w:val="94585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A55CF"/>
    <w:multiLevelType w:val="hybridMultilevel"/>
    <w:tmpl w:val="6D1A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67933"/>
    <w:multiLevelType w:val="hybridMultilevel"/>
    <w:tmpl w:val="FE4E9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E0CD2"/>
    <w:multiLevelType w:val="hybridMultilevel"/>
    <w:tmpl w:val="AAFAC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F5D34"/>
    <w:multiLevelType w:val="hybridMultilevel"/>
    <w:tmpl w:val="A98CF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91667"/>
    <w:multiLevelType w:val="hybridMultilevel"/>
    <w:tmpl w:val="2198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C1E8B"/>
    <w:multiLevelType w:val="hybridMultilevel"/>
    <w:tmpl w:val="6358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50EF7"/>
    <w:multiLevelType w:val="hybridMultilevel"/>
    <w:tmpl w:val="7966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95B26"/>
    <w:multiLevelType w:val="multilevel"/>
    <w:tmpl w:val="FA16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EF33BB"/>
    <w:multiLevelType w:val="hybridMultilevel"/>
    <w:tmpl w:val="AF7E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D4C77"/>
    <w:multiLevelType w:val="hybridMultilevel"/>
    <w:tmpl w:val="6B447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12F1D"/>
    <w:multiLevelType w:val="hybridMultilevel"/>
    <w:tmpl w:val="4ECC77EE"/>
    <w:lvl w:ilvl="0" w:tplc="CCF2001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4" w15:restartNumberingAfterBreak="0">
    <w:nsid w:val="7B387201"/>
    <w:multiLevelType w:val="hybridMultilevel"/>
    <w:tmpl w:val="B7F60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D0BE5"/>
    <w:multiLevelType w:val="hybridMultilevel"/>
    <w:tmpl w:val="15C2F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A443F"/>
    <w:multiLevelType w:val="hybridMultilevel"/>
    <w:tmpl w:val="ACF4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42"/>
  </w:num>
  <w:num w:numId="11">
    <w:abstractNumId w:val="11"/>
  </w:num>
  <w:num w:numId="12">
    <w:abstractNumId w:val="39"/>
  </w:num>
  <w:num w:numId="13">
    <w:abstractNumId w:val="30"/>
  </w:num>
  <w:num w:numId="14">
    <w:abstractNumId w:val="33"/>
  </w:num>
  <w:num w:numId="15">
    <w:abstractNumId w:val="29"/>
  </w:num>
  <w:num w:numId="16">
    <w:abstractNumId w:val="13"/>
  </w:num>
  <w:num w:numId="17">
    <w:abstractNumId w:val="12"/>
  </w:num>
  <w:num w:numId="18">
    <w:abstractNumId w:val="31"/>
  </w:num>
  <w:num w:numId="19">
    <w:abstractNumId w:val="23"/>
  </w:num>
  <w:num w:numId="20">
    <w:abstractNumId w:val="35"/>
  </w:num>
  <w:num w:numId="21">
    <w:abstractNumId w:val="27"/>
  </w:num>
  <w:num w:numId="22">
    <w:abstractNumId w:val="22"/>
  </w:num>
  <w:num w:numId="23">
    <w:abstractNumId w:val="44"/>
  </w:num>
  <w:num w:numId="24">
    <w:abstractNumId w:val="25"/>
  </w:num>
  <w:num w:numId="25">
    <w:abstractNumId w:val="45"/>
  </w:num>
  <w:num w:numId="26">
    <w:abstractNumId w:val="38"/>
  </w:num>
  <w:num w:numId="27">
    <w:abstractNumId w:val="28"/>
  </w:num>
  <w:num w:numId="28">
    <w:abstractNumId w:val="26"/>
  </w:num>
  <w:num w:numId="29">
    <w:abstractNumId w:val="17"/>
  </w:num>
  <w:num w:numId="30">
    <w:abstractNumId w:val="8"/>
  </w:num>
  <w:num w:numId="31">
    <w:abstractNumId w:val="32"/>
  </w:num>
  <w:num w:numId="32">
    <w:abstractNumId w:val="43"/>
  </w:num>
  <w:num w:numId="33">
    <w:abstractNumId w:val="16"/>
  </w:num>
  <w:num w:numId="34">
    <w:abstractNumId w:val="9"/>
  </w:num>
  <w:num w:numId="35">
    <w:abstractNumId w:val="34"/>
  </w:num>
  <w:num w:numId="36">
    <w:abstractNumId w:val="14"/>
  </w:num>
  <w:num w:numId="37">
    <w:abstractNumId w:val="19"/>
  </w:num>
  <w:num w:numId="38">
    <w:abstractNumId w:val="18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1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46"/>
  </w:num>
  <w:num w:numId="45">
    <w:abstractNumId w:val="15"/>
  </w:num>
  <w:num w:numId="4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13"/>
    <w:rsid w:val="0000469D"/>
    <w:rsid w:val="000058FC"/>
    <w:rsid w:val="00025AF7"/>
    <w:rsid w:val="00045352"/>
    <w:rsid w:val="00060EBA"/>
    <w:rsid w:val="00062AF0"/>
    <w:rsid w:val="000A572F"/>
    <w:rsid w:val="000C31BE"/>
    <w:rsid w:val="000C790A"/>
    <w:rsid w:val="000D4FC2"/>
    <w:rsid w:val="000D72C1"/>
    <w:rsid w:val="00122FBC"/>
    <w:rsid w:val="00123B5B"/>
    <w:rsid w:val="00135A64"/>
    <w:rsid w:val="001470D3"/>
    <w:rsid w:val="0015388D"/>
    <w:rsid w:val="00193688"/>
    <w:rsid w:val="001A0EEF"/>
    <w:rsid w:val="001B37D8"/>
    <w:rsid w:val="001B4922"/>
    <w:rsid w:val="001E79C0"/>
    <w:rsid w:val="001F09BF"/>
    <w:rsid w:val="001F6150"/>
    <w:rsid w:val="002160A2"/>
    <w:rsid w:val="00253E18"/>
    <w:rsid w:val="002547B3"/>
    <w:rsid w:val="002731D3"/>
    <w:rsid w:val="00273A23"/>
    <w:rsid w:val="002B5246"/>
    <w:rsid w:val="002C7F7A"/>
    <w:rsid w:val="002F4006"/>
    <w:rsid w:val="002F6113"/>
    <w:rsid w:val="00312355"/>
    <w:rsid w:val="00324D8E"/>
    <w:rsid w:val="003330B0"/>
    <w:rsid w:val="00334F8A"/>
    <w:rsid w:val="00341294"/>
    <w:rsid w:val="00381A9F"/>
    <w:rsid w:val="0038355E"/>
    <w:rsid w:val="00386D21"/>
    <w:rsid w:val="003B31D2"/>
    <w:rsid w:val="003B68A4"/>
    <w:rsid w:val="003D6601"/>
    <w:rsid w:val="003D6F00"/>
    <w:rsid w:val="003E4616"/>
    <w:rsid w:val="003F2408"/>
    <w:rsid w:val="003F7CDC"/>
    <w:rsid w:val="00420490"/>
    <w:rsid w:val="00450566"/>
    <w:rsid w:val="00451E18"/>
    <w:rsid w:val="00465CB2"/>
    <w:rsid w:val="004A1036"/>
    <w:rsid w:val="004A7A0A"/>
    <w:rsid w:val="004C1484"/>
    <w:rsid w:val="004D3EFD"/>
    <w:rsid w:val="004D75B4"/>
    <w:rsid w:val="0050708B"/>
    <w:rsid w:val="00522F22"/>
    <w:rsid w:val="00525D38"/>
    <w:rsid w:val="00565906"/>
    <w:rsid w:val="00571602"/>
    <w:rsid w:val="0059722F"/>
    <w:rsid w:val="005A44FE"/>
    <w:rsid w:val="005B4E29"/>
    <w:rsid w:val="005C74BA"/>
    <w:rsid w:val="005E242C"/>
    <w:rsid w:val="005E3886"/>
    <w:rsid w:val="005E6ADB"/>
    <w:rsid w:val="005F4BA6"/>
    <w:rsid w:val="006072B6"/>
    <w:rsid w:val="00617CAA"/>
    <w:rsid w:val="00623B48"/>
    <w:rsid w:val="00624444"/>
    <w:rsid w:val="00627731"/>
    <w:rsid w:val="00647BF4"/>
    <w:rsid w:val="0065312C"/>
    <w:rsid w:val="00657009"/>
    <w:rsid w:val="006865A8"/>
    <w:rsid w:val="006933DA"/>
    <w:rsid w:val="006A0973"/>
    <w:rsid w:val="006B5594"/>
    <w:rsid w:val="006C054A"/>
    <w:rsid w:val="006C3FB4"/>
    <w:rsid w:val="006E6E7E"/>
    <w:rsid w:val="006F25BB"/>
    <w:rsid w:val="00714BA6"/>
    <w:rsid w:val="007558CE"/>
    <w:rsid w:val="0078314D"/>
    <w:rsid w:val="00783FEE"/>
    <w:rsid w:val="00791A77"/>
    <w:rsid w:val="00793A2E"/>
    <w:rsid w:val="00793F9B"/>
    <w:rsid w:val="007A23D2"/>
    <w:rsid w:val="007A32F8"/>
    <w:rsid w:val="007B6727"/>
    <w:rsid w:val="007C6CD4"/>
    <w:rsid w:val="007E38A8"/>
    <w:rsid w:val="007F42EE"/>
    <w:rsid w:val="00802859"/>
    <w:rsid w:val="008035C1"/>
    <w:rsid w:val="00816F3F"/>
    <w:rsid w:val="008356EA"/>
    <w:rsid w:val="0085299E"/>
    <w:rsid w:val="0086222E"/>
    <w:rsid w:val="0086460A"/>
    <w:rsid w:val="0087528F"/>
    <w:rsid w:val="00887E16"/>
    <w:rsid w:val="0089742B"/>
    <w:rsid w:val="0089796C"/>
    <w:rsid w:val="008979B4"/>
    <w:rsid w:val="008B5AB5"/>
    <w:rsid w:val="00917F23"/>
    <w:rsid w:val="009326C8"/>
    <w:rsid w:val="00936E19"/>
    <w:rsid w:val="00953A0B"/>
    <w:rsid w:val="00954725"/>
    <w:rsid w:val="009571B4"/>
    <w:rsid w:val="009621CA"/>
    <w:rsid w:val="00994B6D"/>
    <w:rsid w:val="009A0D20"/>
    <w:rsid w:val="009B0C46"/>
    <w:rsid w:val="009D2BFE"/>
    <w:rsid w:val="00A03771"/>
    <w:rsid w:val="00A16234"/>
    <w:rsid w:val="00A61F22"/>
    <w:rsid w:val="00AD3563"/>
    <w:rsid w:val="00AD5E64"/>
    <w:rsid w:val="00AD6689"/>
    <w:rsid w:val="00AE3D64"/>
    <w:rsid w:val="00AF2341"/>
    <w:rsid w:val="00B3097B"/>
    <w:rsid w:val="00B36602"/>
    <w:rsid w:val="00B52416"/>
    <w:rsid w:val="00B52963"/>
    <w:rsid w:val="00B544E2"/>
    <w:rsid w:val="00B55D9C"/>
    <w:rsid w:val="00B75EAD"/>
    <w:rsid w:val="00BA0D81"/>
    <w:rsid w:val="00BF188F"/>
    <w:rsid w:val="00BF3CB2"/>
    <w:rsid w:val="00C00636"/>
    <w:rsid w:val="00C413E5"/>
    <w:rsid w:val="00C4402A"/>
    <w:rsid w:val="00CA456F"/>
    <w:rsid w:val="00CD4248"/>
    <w:rsid w:val="00CE29F6"/>
    <w:rsid w:val="00D231C4"/>
    <w:rsid w:val="00D41949"/>
    <w:rsid w:val="00D6595E"/>
    <w:rsid w:val="00D82F1B"/>
    <w:rsid w:val="00D847E5"/>
    <w:rsid w:val="00DC31D1"/>
    <w:rsid w:val="00DD329B"/>
    <w:rsid w:val="00DD6ED0"/>
    <w:rsid w:val="00DD7AF5"/>
    <w:rsid w:val="00DE3BAA"/>
    <w:rsid w:val="00DE4B04"/>
    <w:rsid w:val="00DE4EB6"/>
    <w:rsid w:val="00DE7526"/>
    <w:rsid w:val="00E25BFF"/>
    <w:rsid w:val="00E31177"/>
    <w:rsid w:val="00E333EC"/>
    <w:rsid w:val="00E50A9E"/>
    <w:rsid w:val="00E53081"/>
    <w:rsid w:val="00E961F1"/>
    <w:rsid w:val="00EA6166"/>
    <w:rsid w:val="00EC4F2B"/>
    <w:rsid w:val="00EE0CC3"/>
    <w:rsid w:val="00F20A92"/>
    <w:rsid w:val="00F221D7"/>
    <w:rsid w:val="00F233E5"/>
    <w:rsid w:val="00F24EA4"/>
    <w:rsid w:val="00F31290"/>
    <w:rsid w:val="00F904CA"/>
    <w:rsid w:val="00F9454D"/>
    <w:rsid w:val="00F95D8C"/>
    <w:rsid w:val="00FD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F148"/>
  <w15:docId w15:val="{5BA1D654-7251-4357-A3F7-510C8DB5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F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59722F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6F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header"/>
    <w:basedOn w:val="a"/>
    <w:link w:val="a6"/>
    <w:unhideWhenUsed/>
    <w:rsid w:val="00253E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E1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253E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53E1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522F2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91A77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b">
    <w:name w:val="Strong"/>
    <w:qFormat/>
    <w:rsid w:val="00791A77"/>
    <w:rPr>
      <w:b/>
      <w:bCs/>
    </w:rPr>
  </w:style>
  <w:style w:type="paragraph" w:customStyle="1" w:styleId="c31">
    <w:name w:val="c31"/>
    <w:basedOn w:val="a"/>
    <w:rsid w:val="00791A77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c">
    <w:name w:val="Balloon Text"/>
    <w:basedOn w:val="a"/>
    <w:link w:val="ad"/>
    <w:unhideWhenUsed/>
    <w:rsid w:val="008356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356E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4">
    <w:name w:val="Без интервала Знак"/>
    <w:link w:val="a3"/>
    <w:rsid w:val="00324D8E"/>
    <w:rPr>
      <w:rFonts w:ascii="Calibri" w:eastAsia="Times New Roman" w:hAnsi="Calibri" w:cs="Calibri"/>
      <w:lang w:eastAsia="ar-SA"/>
    </w:rPr>
  </w:style>
  <w:style w:type="paragraph" w:customStyle="1" w:styleId="c10">
    <w:name w:val="c10"/>
    <w:basedOn w:val="a"/>
    <w:rsid w:val="001B4922"/>
    <w:pPr>
      <w:suppressAutoHyphens w:val="0"/>
      <w:spacing w:before="100" w:beforeAutospacing="1" w:after="100" w:afterAutospacing="1"/>
    </w:pPr>
    <w:rPr>
      <w:rFonts w:eastAsia="SimSun" w:cs="Times New Roman"/>
      <w:lang w:eastAsia="ru-RU"/>
    </w:rPr>
  </w:style>
  <w:style w:type="character" w:customStyle="1" w:styleId="apple-converted-space">
    <w:name w:val="apple-converted-space"/>
    <w:basedOn w:val="a0"/>
    <w:rsid w:val="00B544E2"/>
  </w:style>
  <w:style w:type="character" w:customStyle="1" w:styleId="c11c5">
    <w:name w:val="c11 c5"/>
    <w:basedOn w:val="a0"/>
    <w:rsid w:val="00B544E2"/>
  </w:style>
  <w:style w:type="character" w:customStyle="1" w:styleId="c6">
    <w:name w:val="c6"/>
    <w:basedOn w:val="a0"/>
    <w:rsid w:val="00B544E2"/>
  </w:style>
  <w:style w:type="table" w:styleId="ae">
    <w:name w:val="Table Grid"/>
    <w:basedOn w:val="a1"/>
    <w:uiPriority w:val="39"/>
    <w:rsid w:val="00B54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B54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nhideWhenUsed/>
    <w:rsid w:val="00B544E2"/>
    <w:rPr>
      <w:color w:val="0000FF"/>
      <w:u w:val="single"/>
    </w:rPr>
  </w:style>
  <w:style w:type="character" w:customStyle="1" w:styleId="c1">
    <w:name w:val="c1"/>
    <w:basedOn w:val="a0"/>
    <w:rsid w:val="00062AF0"/>
  </w:style>
  <w:style w:type="character" w:customStyle="1" w:styleId="c0">
    <w:name w:val="c0"/>
    <w:rsid w:val="006C3FB4"/>
  </w:style>
  <w:style w:type="paragraph" w:customStyle="1" w:styleId="c3">
    <w:name w:val="c3"/>
    <w:basedOn w:val="a"/>
    <w:rsid w:val="006C3FB4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21">
    <w:name w:val="Основной текст (2)_"/>
    <w:basedOn w:val="a0"/>
    <w:link w:val="210"/>
    <w:locked/>
    <w:rsid w:val="0095472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54725"/>
    <w:pPr>
      <w:widowControl w:val="0"/>
      <w:shd w:val="clear" w:color="auto" w:fill="FFFFFF"/>
      <w:suppressAutoHyphens w:val="0"/>
      <w:spacing w:after="4620" w:line="245" w:lineRule="exact"/>
      <w:ind w:hanging="540"/>
    </w:pPr>
    <w:rPr>
      <w:rFonts w:cs="Times New Roman"/>
      <w:lang w:eastAsia="en-US"/>
    </w:rPr>
  </w:style>
  <w:style w:type="character" w:customStyle="1" w:styleId="9">
    <w:name w:val="Основной текст (9)_"/>
    <w:basedOn w:val="a0"/>
    <w:link w:val="91"/>
    <w:locked/>
    <w:rsid w:val="009547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954725"/>
    <w:pPr>
      <w:widowControl w:val="0"/>
      <w:shd w:val="clear" w:color="auto" w:fill="FFFFFF"/>
      <w:suppressAutoHyphens w:val="0"/>
      <w:spacing w:before="4620" w:line="245" w:lineRule="exact"/>
    </w:pPr>
    <w:rPr>
      <w:rFonts w:cs="Times New Roman"/>
      <w:b/>
      <w:bCs/>
      <w:sz w:val="23"/>
      <w:szCs w:val="23"/>
      <w:lang w:eastAsia="en-US"/>
    </w:rPr>
  </w:style>
  <w:style w:type="character" w:customStyle="1" w:styleId="22">
    <w:name w:val="Основной текст (2)"/>
    <w:basedOn w:val="a0"/>
    <w:rsid w:val="009547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90">
    <w:name w:val="Основной текст (9)"/>
    <w:basedOn w:val="9"/>
    <w:rsid w:val="009547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3">
    <w:name w:val="Style3"/>
    <w:basedOn w:val="a"/>
    <w:rsid w:val="005F4BA6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rFonts w:cs="Times New Roman"/>
      <w:lang w:eastAsia="ru-RU"/>
    </w:rPr>
  </w:style>
  <w:style w:type="paragraph" w:styleId="af1">
    <w:name w:val="Body Text"/>
    <w:basedOn w:val="a"/>
    <w:link w:val="af2"/>
    <w:semiHidden/>
    <w:unhideWhenUsed/>
    <w:rsid w:val="005F4BA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semiHidden/>
    <w:rsid w:val="005F4BA6"/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972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6187-F2AC-45A5-8D3A-E9BDFDE6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</dc:creator>
  <cp:lastModifiedBy>Пользователь</cp:lastModifiedBy>
  <cp:revision>3</cp:revision>
  <cp:lastPrinted>2019-10-12T05:05:00Z</cp:lastPrinted>
  <dcterms:created xsi:type="dcterms:W3CDTF">2022-09-11T15:12:00Z</dcterms:created>
  <dcterms:modified xsi:type="dcterms:W3CDTF">2022-09-11T15:12:00Z</dcterms:modified>
</cp:coreProperties>
</file>